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20" w:lineRule="exact"/>
        <w:ind w:firstLine="3495" w:firstLineChars="995"/>
        <w:jc w:val="left"/>
        <w:rPr>
          <w:rFonts w:ascii="宋体" w:hAnsi="宋体" w:cs="宋体"/>
          <w:b/>
          <w:color w:val="000000"/>
          <w:spacing w:val="15"/>
          <w:kern w:val="0"/>
          <w:sz w:val="32"/>
          <w:szCs w:val="32"/>
        </w:rPr>
      </w:pPr>
      <w:bookmarkStart w:id="0" w:name="_GoBack"/>
      <w:bookmarkEnd w:id="0"/>
      <w:r>
        <w:rPr>
          <w:rFonts w:ascii="宋体" w:hAnsi="宋体" w:cs="宋体"/>
          <w:b/>
          <w:color w:val="000000"/>
          <w:spacing w:val="15"/>
          <w:kern w:val="0"/>
          <w:sz w:val="32"/>
          <w:szCs w:val="32"/>
        </w:rPr>
        <mc:AlternateContent>
          <mc:Choice Requires="wps">
            <w:drawing>
              <wp:anchor distT="0" distB="0" distL="114300" distR="114300" simplePos="0" relativeHeight="251659264" behindDoc="0" locked="0" layoutInCell="1" allowOverlap="1">
                <wp:simplePos x="0" y="0"/>
                <wp:positionH relativeFrom="column">
                  <wp:posOffset>501650</wp:posOffset>
                </wp:positionH>
                <wp:positionV relativeFrom="paragraph">
                  <wp:posOffset>218440</wp:posOffset>
                </wp:positionV>
                <wp:extent cx="715010" cy="285750"/>
                <wp:effectExtent l="0" t="0" r="28575" b="1905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714778" cy="285750"/>
                        </a:xfrm>
                        <a:prstGeom prst="rect">
                          <a:avLst/>
                        </a:prstGeom>
                        <a:solidFill>
                          <a:srgbClr val="FFFFFF"/>
                        </a:solidFill>
                        <a:ln w="9525">
                          <a:solidFill>
                            <a:srgbClr val="000000"/>
                          </a:solidFill>
                          <a:miter lim="800000"/>
                        </a:ln>
                      </wps:spPr>
                      <wps:txbx>
                        <w:txbxContent>
                          <w:p>
                            <w:pPr>
                              <w:rPr>
                                <w:rFonts w:hint="eastAsia" w:ascii="宋体" w:hAnsi="宋体" w:eastAsia="宋体"/>
                                <w:szCs w:val="21"/>
                                <w:lang w:eastAsia="zh-CN"/>
                              </w:rPr>
                            </w:pPr>
                            <w:r>
                              <w:rPr>
                                <w:rFonts w:hint="eastAsia" w:ascii="宋体" w:hAnsi="宋体"/>
                                <w:szCs w:val="21"/>
                              </w:rPr>
                              <w:t>附件</w:t>
                            </w:r>
                            <w:r>
                              <w:rPr>
                                <w:rFonts w:ascii="宋体" w:hAnsi="宋体"/>
                                <w:szCs w:val="21"/>
                              </w:rPr>
                              <w:t>1</w:t>
                            </w:r>
                            <w:r>
                              <w:rPr>
                                <w:rFonts w:hint="eastAsia" w:ascii="宋体" w:hAnsi="宋体"/>
                                <w:szCs w:val="21"/>
                                <w:lang w:val="en-US" w:eastAsia="zh-CN"/>
                              </w:rPr>
                              <w:t>2</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39.5pt;margin-top:17.2pt;height:22.5pt;width:56.3pt;z-index:251659264;mso-width-relative:page;mso-height-relative:page;" fillcolor="#FFFFFF" filled="t" stroked="t" coordsize="21600,21600" o:gfxdata="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BFQWrM1wAAAAgBAAAPAAAAAAAAAAEAIAAAACIA&#10;AABkcnMvZG93bnJldi54bWxQSwECFAAUAAAACACHTuJAfa1HAEMCAACGBAAADgAAAAAAAAABACAA&#10;AAAmAQAAZHJzL2Uyb0RvYy54bWxQSwUGAAAAAAYABgBZAQAA2wUAAAAA&#10;">
                <v:fill on="t" focussize="0,0"/>
                <v:stroke color="#000000" miterlimit="8" joinstyle="miter"/>
                <v:imagedata o:title=""/>
                <o:lock v:ext="edit" aspectratio="f"/>
                <v:textbox>
                  <w:txbxContent>
                    <w:p>
                      <w:pPr>
                        <w:rPr>
                          <w:rFonts w:hint="eastAsia" w:ascii="宋体" w:hAnsi="宋体" w:eastAsia="宋体"/>
                          <w:szCs w:val="21"/>
                          <w:lang w:eastAsia="zh-CN"/>
                        </w:rPr>
                      </w:pPr>
                      <w:r>
                        <w:rPr>
                          <w:rFonts w:hint="eastAsia" w:ascii="宋体" w:hAnsi="宋体"/>
                          <w:szCs w:val="21"/>
                        </w:rPr>
                        <w:t>附件</w:t>
                      </w:r>
                      <w:r>
                        <w:rPr>
                          <w:rFonts w:ascii="宋体" w:hAnsi="宋体"/>
                          <w:szCs w:val="21"/>
                        </w:rPr>
                        <w:t>1</w:t>
                      </w:r>
                      <w:r>
                        <w:rPr>
                          <w:rFonts w:hint="eastAsia" w:ascii="宋体" w:hAnsi="宋体"/>
                          <w:szCs w:val="21"/>
                          <w:lang w:val="en-US" w:eastAsia="zh-CN"/>
                        </w:rPr>
                        <w:t>2</w:t>
                      </w:r>
                    </w:p>
                  </w:txbxContent>
                </v:textbox>
              </v:shape>
            </w:pict>
          </mc:Fallback>
        </mc:AlternateContent>
      </w:r>
    </w:p>
    <w:p>
      <w:pPr>
        <w:widowControl/>
        <w:spacing w:line="420" w:lineRule="exact"/>
        <w:ind w:firstLine="3495" w:firstLineChars="995"/>
        <w:jc w:val="left"/>
        <w:rPr>
          <w:rFonts w:ascii="宋体" w:hAnsi="宋体" w:cs="宋体"/>
          <w:b/>
          <w:color w:val="000000"/>
          <w:spacing w:val="15"/>
          <w:kern w:val="0"/>
          <w:sz w:val="32"/>
          <w:szCs w:val="32"/>
        </w:rPr>
      </w:pPr>
    </w:p>
    <w:p>
      <w:pPr>
        <w:widowControl/>
        <w:spacing w:line="420" w:lineRule="exact"/>
        <w:ind w:firstLine="3495" w:firstLineChars="995"/>
        <w:jc w:val="left"/>
        <w:rPr>
          <w:rFonts w:ascii="宋体" w:hAnsi="宋体" w:cs="宋体"/>
          <w:b/>
          <w:color w:val="000000"/>
          <w:spacing w:val="15"/>
          <w:kern w:val="0"/>
          <w:sz w:val="32"/>
          <w:szCs w:val="32"/>
        </w:rPr>
      </w:pPr>
      <w:r>
        <w:rPr>
          <w:rFonts w:hint="eastAsia" w:ascii="宋体" w:hAnsi="宋体" w:cs="宋体"/>
          <w:b/>
          <w:color w:val="000000"/>
          <w:spacing w:val="15"/>
          <w:kern w:val="0"/>
          <w:sz w:val="32"/>
          <w:szCs w:val="32"/>
        </w:rPr>
        <w:t>庙桥小学备课组考核方案</w:t>
      </w:r>
    </w:p>
    <w:p>
      <w:pPr>
        <w:widowControl/>
        <w:spacing w:line="420" w:lineRule="exact"/>
        <w:ind w:firstLine="529" w:firstLineChars="196"/>
        <w:jc w:val="left"/>
        <w:rPr>
          <w:rFonts w:ascii="宋体" w:hAnsi="宋体" w:cs="宋体"/>
          <w:color w:val="000000"/>
          <w:spacing w:val="15"/>
          <w:kern w:val="0"/>
          <w:sz w:val="24"/>
        </w:rPr>
      </w:pPr>
      <w:r>
        <w:rPr>
          <w:rFonts w:hint="eastAsia" w:ascii="宋体" w:hAnsi="宋体" w:cs="宋体"/>
          <w:color w:val="000000"/>
          <w:spacing w:val="15"/>
          <w:kern w:val="0"/>
          <w:sz w:val="24"/>
        </w:rPr>
        <w:t>为进一步加强学校备课组的内涵建设，促进教师群体专业能力的不断提升，切实提高学校教育教学质量。学校开展“优秀备课组”的评选活动，以表彰在教学、课改、科研等工作中成绩优秀的备课组。评选细则如下：</w:t>
      </w:r>
    </w:p>
    <w:p>
      <w:pPr>
        <w:widowControl/>
        <w:spacing w:line="420" w:lineRule="exact"/>
        <w:ind w:firstLine="529" w:firstLineChars="196"/>
        <w:jc w:val="left"/>
        <w:rPr>
          <w:rFonts w:ascii="宋体" w:hAnsi="宋体" w:cs="宋体"/>
          <w:color w:val="000000"/>
          <w:spacing w:val="15"/>
          <w:kern w:val="0"/>
          <w:sz w:val="24"/>
        </w:rPr>
      </w:pPr>
      <w:r>
        <w:rPr>
          <w:rFonts w:hint="eastAsia" w:ascii="宋体" w:hAnsi="宋体" w:cs="宋体"/>
          <w:color w:val="000000"/>
          <w:spacing w:val="15"/>
          <w:kern w:val="0"/>
          <w:sz w:val="24"/>
        </w:rPr>
        <w:t>一、评选内容及标准</w:t>
      </w:r>
    </w:p>
    <w:p>
      <w:pPr>
        <w:widowControl/>
        <w:spacing w:line="420" w:lineRule="exact"/>
        <w:ind w:firstLine="529" w:firstLineChars="196"/>
        <w:jc w:val="left"/>
        <w:rPr>
          <w:rFonts w:ascii="宋体" w:hAnsi="宋体" w:cs="宋体"/>
          <w:color w:val="000000"/>
          <w:spacing w:val="15"/>
          <w:kern w:val="0"/>
          <w:sz w:val="24"/>
        </w:rPr>
      </w:pPr>
      <w:r>
        <w:rPr>
          <w:rFonts w:hint="eastAsia" w:ascii="宋体" w:hAnsi="宋体" w:cs="宋体"/>
          <w:color w:val="000000"/>
          <w:spacing w:val="15"/>
          <w:kern w:val="0"/>
          <w:sz w:val="24"/>
        </w:rPr>
        <w:t>详见“优秀备课组评分细则”</w:t>
      </w:r>
    </w:p>
    <w:p>
      <w:pPr>
        <w:widowControl/>
        <w:spacing w:line="420" w:lineRule="exact"/>
        <w:ind w:firstLine="615"/>
        <w:jc w:val="left"/>
        <w:rPr>
          <w:rFonts w:ascii="宋体" w:hAnsi="宋体" w:cs="宋体"/>
          <w:color w:val="000000"/>
          <w:spacing w:val="15"/>
          <w:kern w:val="0"/>
          <w:sz w:val="24"/>
        </w:rPr>
      </w:pPr>
      <w:r>
        <w:rPr>
          <w:rFonts w:hint="eastAsia" w:ascii="宋体" w:hAnsi="宋体" w:cs="宋体"/>
          <w:color w:val="000000"/>
          <w:spacing w:val="15"/>
          <w:kern w:val="0"/>
          <w:sz w:val="24"/>
        </w:rPr>
        <w:t>二、考核对象</w:t>
      </w:r>
    </w:p>
    <w:p>
      <w:pPr>
        <w:widowControl/>
        <w:spacing w:line="420" w:lineRule="exact"/>
        <w:ind w:firstLine="615"/>
        <w:jc w:val="left"/>
        <w:rPr>
          <w:rFonts w:ascii="宋体" w:hAnsi="宋体" w:cs="宋体"/>
          <w:color w:val="000000"/>
          <w:spacing w:val="15"/>
          <w:kern w:val="0"/>
          <w:sz w:val="24"/>
        </w:rPr>
      </w:pPr>
      <w:r>
        <w:rPr>
          <w:rFonts w:hint="eastAsia" w:ascii="宋体" w:hAnsi="宋体" w:cs="宋体"/>
          <w:color w:val="000000"/>
          <w:spacing w:val="15"/>
          <w:kern w:val="0"/>
          <w:sz w:val="24"/>
        </w:rPr>
        <w:t>全体备课组</w:t>
      </w:r>
    </w:p>
    <w:p>
      <w:pPr>
        <w:widowControl/>
        <w:spacing w:line="420" w:lineRule="exact"/>
        <w:ind w:firstLine="615"/>
        <w:jc w:val="left"/>
        <w:rPr>
          <w:rFonts w:ascii="宋体" w:hAnsi="宋体" w:cs="宋体"/>
          <w:color w:val="000000"/>
          <w:spacing w:val="15"/>
          <w:kern w:val="0"/>
          <w:sz w:val="24"/>
        </w:rPr>
      </w:pPr>
      <w:r>
        <w:rPr>
          <w:rFonts w:hint="eastAsia" w:ascii="宋体" w:hAnsi="宋体" w:cs="宋体"/>
          <w:color w:val="000000"/>
          <w:spacing w:val="15"/>
          <w:kern w:val="0"/>
          <w:sz w:val="24"/>
        </w:rPr>
        <w:t>三、考核组成员</w:t>
      </w:r>
    </w:p>
    <w:p>
      <w:pPr>
        <w:widowControl/>
        <w:spacing w:line="420" w:lineRule="exact"/>
        <w:ind w:firstLine="615"/>
        <w:jc w:val="left"/>
        <w:rPr>
          <w:rFonts w:ascii="宋体" w:hAnsi="宋体" w:cs="宋体"/>
          <w:color w:val="000000"/>
          <w:spacing w:val="15"/>
          <w:kern w:val="0"/>
          <w:sz w:val="24"/>
        </w:rPr>
      </w:pPr>
      <w:r>
        <w:rPr>
          <w:rFonts w:hint="eastAsia" w:ascii="宋体" w:hAnsi="宋体" w:cs="宋体"/>
          <w:color w:val="000000"/>
          <w:spacing w:val="15"/>
          <w:kern w:val="0"/>
          <w:sz w:val="24"/>
        </w:rPr>
        <w:t>校长室、课程中心、各备课组长</w:t>
      </w:r>
    </w:p>
    <w:p>
      <w:pPr>
        <w:widowControl/>
        <w:spacing w:line="420" w:lineRule="exact"/>
        <w:ind w:firstLine="615"/>
        <w:jc w:val="left"/>
        <w:rPr>
          <w:rFonts w:ascii="宋体" w:hAnsi="宋体" w:cs="宋体"/>
          <w:color w:val="000000"/>
          <w:spacing w:val="15"/>
          <w:kern w:val="0"/>
          <w:sz w:val="24"/>
        </w:rPr>
      </w:pPr>
      <w:r>
        <w:rPr>
          <w:rFonts w:hint="eastAsia" w:ascii="宋体" w:hAnsi="宋体" w:cs="宋体"/>
          <w:color w:val="000000"/>
          <w:spacing w:val="15"/>
          <w:kern w:val="0"/>
          <w:sz w:val="24"/>
        </w:rPr>
        <w:t>四、评选方式</w:t>
      </w:r>
    </w:p>
    <w:p>
      <w:pPr>
        <w:widowControl/>
        <w:spacing w:line="420" w:lineRule="exact"/>
        <w:ind w:firstLine="615"/>
        <w:jc w:val="left"/>
        <w:rPr>
          <w:rFonts w:ascii="宋体" w:hAnsi="宋体" w:cs="宋体"/>
          <w:color w:val="000000"/>
          <w:spacing w:val="15"/>
          <w:kern w:val="0"/>
          <w:sz w:val="24"/>
        </w:rPr>
      </w:pPr>
      <w:r>
        <w:rPr>
          <w:rFonts w:hint="eastAsia" w:ascii="宋体" w:hAnsi="宋体" w:cs="宋体"/>
          <w:color w:val="000000"/>
          <w:spacing w:val="15"/>
          <w:kern w:val="0"/>
          <w:sz w:val="24"/>
        </w:rPr>
        <w:t>1、各备课组对照评比细则填写“优秀备课组评分表”，并按照要求准备相应材料。</w:t>
      </w:r>
    </w:p>
    <w:p>
      <w:pPr>
        <w:widowControl/>
        <w:spacing w:line="420" w:lineRule="exact"/>
        <w:ind w:firstLine="615"/>
        <w:jc w:val="left"/>
        <w:rPr>
          <w:rFonts w:ascii="宋体" w:hAnsi="宋体" w:cs="宋体"/>
          <w:color w:val="000000"/>
          <w:spacing w:val="15"/>
          <w:kern w:val="0"/>
          <w:sz w:val="24"/>
        </w:rPr>
      </w:pPr>
      <w:r>
        <w:rPr>
          <w:rFonts w:hint="eastAsia" w:ascii="宋体" w:hAnsi="宋体" w:cs="宋体"/>
          <w:color w:val="000000"/>
          <w:spacing w:val="15"/>
          <w:kern w:val="0"/>
          <w:sz w:val="24"/>
        </w:rPr>
        <w:t>2、学校评审小组根据上报材料和平时实际的活动开展情况评选出优秀备课组</w:t>
      </w:r>
    </w:p>
    <w:p>
      <w:pPr>
        <w:widowControl/>
        <w:spacing w:line="420" w:lineRule="exact"/>
        <w:ind w:firstLine="615"/>
        <w:jc w:val="left"/>
        <w:rPr>
          <w:rFonts w:ascii="宋体" w:hAnsi="宋体" w:cs="宋体"/>
          <w:color w:val="000000"/>
          <w:spacing w:val="15"/>
          <w:kern w:val="0"/>
          <w:sz w:val="24"/>
        </w:rPr>
      </w:pPr>
      <w:r>
        <w:rPr>
          <w:rFonts w:hint="eastAsia" w:ascii="宋体" w:hAnsi="宋体" w:cs="宋体"/>
          <w:color w:val="000000"/>
          <w:spacing w:val="15"/>
          <w:kern w:val="0"/>
          <w:sz w:val="24"/>
        </w:rPr>
        <w:t>五、优秀备课组评分细则</w:t>
      </w:r>
    </w:p>
    <w:p>
      <w:pPr>
        <w:widowControl/>
        <w:spacing w:line="420" w:lineRule="exact"/>
        <w:ind w:firstLine="3495" w:firstLineChars="995"/>
        <w:jc w:val="left"/>
        <w:rPr>
          <w:rFonts w:ascii="宋体" w:hAnsi="宋体" w:cs="宋体"/>
          <w:b/>
          <w:color w:val="000000"/>
          <w:spacing w:val="15"/>
          <w:kern w:val="0"/>
          <w:sz w:val="32"/>
          <w:szCs w:val="32"/>
        </w:rPr>
      </w:pPr>
    </w:p>
    <w:p>
      <w:pPr>
        <w:widowControl/>
        <w:spacing w:line="420" w:lineRule="exact"/>
        <w:ind w:firstLine="3283" w:firstLineChars="995"/>
        <w:jc w:val="left"/>
        <w:rPr>
          <w:rFonts w:ascii="宋体" w:hAnsi="宋体" w:cs="宋体"/>
          <w:spacing w:val="15"/>
          <w:kern w:val="0"/>
          <w:sz w:val="30"/>
          <w:szCs w:val="30"/>
        </w:rPr>
      </w:pPr>
      <w:r>
        <w:rPr>
          <w:rFonts w:hint="eastAsia" w:ascii="宋体" w:hAnsi="宋体" w:cs="宋体"/>
          <w:color w:val="000000"/>
          <w:spacing w:val="15"/>
          <w:kern w:val="0"/>
          <w:sz w:val="30"/>
          <w:szCs w:val="30"/>
        </w:rPr>
        <w:t>优秀备课组评分细则</w:t>
      </w:r>
    </w:p>
    <w:tbl>
      <w:tblPr>
        <w:tblStyle w:val="4"/>
        <w:tblW w:w="10196" w:type="dxa"/>
        <w:tblInd w:w="0"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0" w:type="dxa"/>
          <w:bottom w:w="0" w:type="dxa"/>
          <w:right w:w="0" w:type="dxa"/>
        </w:tblCellMar>
      </w:tblPr>
      <w:tblGrid>
        <w:gridCol w:w="817"/>
        <w:gridCol w:w="851"/>
        <w:gridCol w:w="6804"/>
        <w:gridCol w:w="850"/>
        <w:gridCol w:w="87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144" w:hRule="atLeast"/>
          <w:tblHeader/>
        </w:trPr>
        <w:tc>
          <w:tcPr>
            <w:tcW w:w="817"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rPr>
                <w:rFonts w:ascii="宋体" w:hAnsi="宋体" w:cs="宋体"/>
                <w:spacing w:val="15"/>
                <w:kern w:val="0"/>
                <w:sz w:val="24"/>
              </w:rPr>
            </w:pPr>
            <w:r>
              <w:rPr>
                <w:rFonts w:hint="eastAsia" w:ascii="宋体" w:hAnsi="宋体" w:cs="宋体"/>
                <w:color w:val="000000"/>
                <w:spacing w:val="15"/>
                <w:kern w:val="0"/>
                <w:sz w:val="24"/>
              </w:rPr>
              <w:t>项目</w:t>
            </w:r>
          </w:p>
        </w:tc>
        <w:tc>
          <w:tcPr>
            <w:tcW w:w="851"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rPr>
                <w:rFonts w:ascii="宋体" w:hAnsi="宋体" w:cs="宋体"/>
                <w:spacing w:val="15"/>
                <w:kern w:val="0"/>
                <w:sz w:val="24"/>
              </w:rPr>
            </w:pPr>
            <w:r>
              <w:rPr>
                <w:rFonts w:hint="eastAsia" w:ascii="宋体" w:hAnsi="宋体" w:cs="宋体"/>
                <w:color w:val="000000"/>
                <w:spacing w:val="15"/>
                <w:kern w:val="0"/>
                <w:sz w:val="24"/>
              </w:rPr>
              <w:t xml:space="preserve">分值 </w:t>
            </w:r>
          </w:p>
        </w:tc>
        <w:tc>
          <w:tcPr>
            <w:tcW w:w="680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center"/>
              <w:rPr>
                <w:rFonts w:ascii="宋体" w:hAnsi="宋体" w:cs="宋体"/>
                <w:spacing w:val="15"/>
                <w:kern w:val="0"/>
                <w:sz w:val="24"/>
              </w:rPr>
            </w:pPr>
            <w:r>
              <w:rPr>
                <w:rFonts w:hint="eastAsia" w:ascii="宋体" w:hAnsi="宋体" w:cs="宋体"/>
                <w:color w:val="000000"/>
                <w:spacing w:val="15"/>
                <w:kern w:val="0"/>
                <w:sz w:val="24"/>
              </w:rPr>
              <w:t>内容及评价标准</w:t>
            </w:r>
          </w:p>
        </w:tc>
        <w:tc>
          <w:tcPr>
            <w:tcW w:w="85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rPr>
                <w:rFonts w:ascii="宋体" w:hAnsi="宋体" w:cs="宋体"/>
                <w:spacing w:val="15"/>
                <w:kern w:val="0"/>
                <w:sz w:val="24"/>
              </w:rPr>
            </w:pPr>
            <w:r>
              <w:rPr>
                <w:rFonts w:hint="eastAsia" w:ascii="宋体" w:hAnsi="宋体" w:cs="宋体"/>
                <w:color w:val="000000"/>
                <w:spacing w:val="15"/>
                <w:kern w:val="0"/>
                <w:sz w:val="24"/>
              </w:rPr>
              <w:t>自评</w:t>
            </w:r>
          </w:p>
        </w:tc>
        <w:tc>
          <w:tcPr>
            <w:tcW w:w="87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考核组评</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365" w:hRule="atLeast"/>
        </w:trPr>
        <w:tc>
          <w:tcPr>
            <w:tcW w:w="817"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center"/>
              <w:rPr>
                <w:rFonts w:ascii="宋体" w:hAnsi="宋体" w:cs="宋体"/>
                <w:color w:val="000000"/>
                <w:spacing w:val="15"/>
                <w:kern w:val="0"/>
                <w:sz w:val="24"/>
              </w:rPr>
            </w:pPr>
          </w:p>
          <w:p>
            <w:pPr>
              <w:widowControl/>
              <w:spacing w:line="420" w:lineRule="exact"/>
              <w:jc w:val="center"/>
              <w:rPr>
                <w:rFonts w:ascii="宋体" w:hAnsi="宋体" w:cs="宋体"/>
                <w:color w:val="000000"/>
                <w:spacing w:val="15"/>
                <w:kern w:val="0"/>
                <w:sz w:val="24"/>
              </w:rPr>
            </w:pPr>
          </w:p>
          <w:p>
            <w:pPr>
              <w:widowControl/>
              <w:spacing w:line="420" w:lineRule="exact"/>
              <w:jc w:val="center"/>
              <w:rPr>
                <w:rFonts w:ascii="宋体" w:hAnsi="宋体" w:cs="宋体"/>
                <w:spacing w:val="15"/>
                <w:kern w:val="0"/>
                <w:sz w:val="24"/>
              </w:rPr>
            </w:pPr>
            <w:r>
              <w:rPr>
                <w:rFonts w:hint="eastAsia" w:ascii="宋体" w:hAnsi="宋体" w:cs="宋体"/>
                <w:color w:val="000000"/>
                <w:spacing w:val="15"/>
                <w:kern w:val="0"/>
                <w:sz w:val="24"/>
              </w:rPr>
              <w:t>教研队伍</w:t>
            </w:r>
          </w:p>
          <w:p>
            <w:pPr>
              <w:widowControl/>
              <w:spacing w:line="420" w:lineRule="exact"/>
              <w:jc w:val="center"/>
              <w:rPr>
                <w:rFonts w:ascii="宋体" w:hAnsi="宋体" w:cs="宋体"/>
                <w:spacing w:val="15"/>
                <w:kern w:val="0"/>
                <w:sz w:val="24"/>
              </w:rPr>
            </w:pPr>
            <w:r>
              <w:rPr>
                <w:rFonts w:hint="eastAsia" w:ascii="宋体" w:hAnsi="宋体" w:cs="宋体"/>
                <w:color w:val="000000"/>
                <w:spacing w:val="15"/>
                <w:kern w:val="0"/>
                <w:sz w:val="24"/>
              </w:rPr>
              <w:t> </w:t>
            </w:r>
          </w:p>
        </w:tc>
        <w:tc>
          <w:tcPr>
            <w:tcW w:w="851"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center"/>
              <w:rPr>
                <w:rFonts w:ascii="宋体" w:hAnsi="宋体" w:cs="宋体"/>
                <w:color w:val="000000"/>
                <w:spacing w:val="15"/>
                <w:kern w:val="0"/>
                <w:sz w:val="24"/>
              </w:rPr>
            </w:pPr>
          </w:p>
          <w:p>
            <w:pPr>
              <w:widowControl/>
              <w:spacing w:line="420" w:lineRule="exact"/>
              <w:jc w:val="center"/>
              <w:rPr>
                <w:rFonts w:ascii="宋体" w:hAnsi="宋体" w:cs="宋体"/>
                <w:color w:val="000000"/>
                <w:spacing w:val="15"/>
                <w:kern w:val="0"/>
                <w:sz w:val="24"/>
              </w:rPr>
            </w:pPr>
          </w:p>
          <w:p>
            <w:pPr>
              <w:widowControl/>
              <w:spacing w:line="420" w:lineRule="exact"/>
              <w:jc w:val="center"/>
              <w:rPr>
                <w:rFonts w:ascii="宋体" w:hAnsi="宋体" w:cs="宋体"/>
                <w:color w:val="000000"/>
                <w:spacing w:val="15"/>
                <w:kern w:val="0"/>
                <w:sz w:val="24"/>
              </w:rPr>
            </w:pPr>
          </w:p>
          <w:p>
            <w:pPr>
              <w:widowControl/>
              <w:spacing w:line="420" w:lineRule="exact"/>
              <w:jc w:val="center"/>
              <w:rPr>
                <w:rFonts w:ascii="宋体" w:hAnsi="宋体" w:cs="宋体"/>
                <w:spacing w:val="15"/>
                <w:kern w:val="0"/>
                <w:sz w:val="24"/>
              </w:rPr>
            </w:pPr>
            <w:r>
              <w:rPr>
                <w:rFonts w:hint="eastAsia" w:ascii="宋体" w:hAnsi="宋体" w:cs="宋体"/>
                <w:color w:val="000000"/>
                <w:spacing w:val="15"/>
                <w:kern w:val="0"/>
                <w:sz w:val="24"/>
              </w:rPr>
              <w:t>30</w:t>
            </w:r>
          </w:p>
          <w:p>
            <w:pPr>
              <w:widowControl/>
              <w:spacing w:line="420" w:lineRule="exact"/>
              <w:jc w:val="center"/>
              <w:rPr>
                <w:rFonts w:ascii="宋体" w:hAnsi="宋体" w:cs="宋体"/>
                <w:spacing w:val="15"/>
                <w:kern w:val="0"/>
                <w:sz w:val="24"/>
              </w:rPr>
            </w:pPr>
            <w:r>
              <w:rPr>
                <w:rFonts w:hint="eastAsia" w:ascii="宋体" w:hAnsi="宋体" w:cs="宋体"/>
                <w:color w:val="000000"/>
                <w:spacing w:val="15"/>
                <w:kern w:val="0"/>
                <w:sz w:val="24"/>
              </w:rPr>
              <w:t>分</w:t>
            </w:r>
          </w:p>
        </w:tc>
        <w:tc>
          <w:tcPr>
            <w:tcW w:w="680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rPr>
                <w:rFonts w:ascii="宋体" w:hAnsi="宋体" w:cs="宋体"/>
                <w:spacing w:val="15"/>
                <w:kern w:val="0"/>
                <w:sz w:val="24"/>
              </w:rPr>
            </w:pPr>
            <w:r>
              <w:rPr>
                <w:rFonts w:hint="eastAsia" w:ascii="宋体" w:hAnsi="宋体" w:cs="宋体"/>
                <w:spacing w:val="15"/>
                <w:kern w:val="0"/>
                <w:sz w:val="24"/>
              </w:rPr>
              <w:t>组内教师无违反师德规范的行为（10分）</w:t>
            </w:r>
          </w:p>
        </w:tc>
        <w:tc>
          <w:tcPr>
            <w:tcW w:w="85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c>
          <w:tcPr>
            <w:tcW w:w="87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23" w:hRule="atLeast"/>
        </w:trPr>
        <w:tc>
          <w:tcPr>
            <w:tcW w:w="817"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420" w:lineRule="exact"/>
              <w:jc w:val="left"/>
              <w:rPr>
                <w:rFonts w:ascii="宋体" w:hAnsi="宋体" w:cs="宋体"/>
                <w:spacing w:val="15"/>
                <w:kern w:val="0"/>
                <w:sz w:val="24"/>
              </w:rPr>
            </w:pPr>
          </w:p>
        </w:tc>
        <w:tc>
          <w:tcPr>
            <w:tcW w:w="851"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420" w:lineRule="exact"/>
              <w:jc w:val="left"/>
              <w:rPr>
                <w:rFonts w:ascii="宋体" w:hAnsi="宋体" w:cs="宋体"/>
                <w:spacing w:val="15"/>
                <w:kern w:val="0"/>
                <w:sz w:val="24"/>
              </w:rPr>
            </w:pPr>
          </w:p>
        </w:tc>
        <w:tc>
          <w:tcPr>
            <w:tcW w:w="680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rPr>
                <w:rFonts w:ascii="宋体" w:hAnsi="宋体" w:cs="宋体"/>
                <w:spacing w:val="15"/>
                <w:kern w:val="0"/>
                <w:sz w:val="24"/>
              </w:rPr>
            </w:pPr>
            <w:r>
              <w:rPr>
                <w:rFonts w:hint="eastAsia" w:ascii="宋体" w:hAnsi="宋体" w:cs="宋体"/>
                <w:spacing w:val="15"/>
                <w:kern w:val="0"/>
                <w:sz w:val="24"/>
              </w:rPr>
              <w:t>有明确的教研组建设目标并获得认同；教研组长在组内教师中威信高，能凝聚人心，形成教师之间互相支持，信息互通，团结合作的良好教研氛围。（10分）</w:t>
            </w:r>
          </w:p>
        </w:tc>
        <w:tc>
          <w:tcPr>
            <w:tcW w:w="85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c>
          <w:tcPr>
            <w:tcW w:w="87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610" w:hRule="atLeast"/>
        </w:trPr>
        <w:tc>
          <w:tcPr>
            <w:tcW w:w="817"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420" w:lineRule="exact"/>
              <w:jc w:val="left"/>
              <w:rPr>
                <w:rFonts w:ascii="宋体" w:hAnsi="宋体" w:cs="宋体"/>
                <w:spacing w:val="15"/>
                <w:kern w:val="0"/>
                <w:sz w:val="24"/>
              </w:rPr>
            </w:pPr>
          </w:p>
        </w:tc>
        <w:tc>
          <w:tcPr>
            <w:tcW w:w="851"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420" w:lineRule="exact"/>
              <w:jc w:val="left"/>
              <w:rPr>
                <w:rFonts w:ascii="宋体" w:hAnsi="宋体" w:cs="宋体"/>
                <w:spacing w:val="15"/>
                <w:kern w:val="0"/>
                <w:sz w:val="24"/>
              </w:rPr>
            </w:pPr>
          </w:p>
        </w:tc>
        <w:tc>
          <w:tcPr>
            <w:tcW w:w="680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rPr>
                <w:rFonts w:ascii="宋体" w:hAnsi="宋体" w:cs="宋体"/>
                <w:spacing w:val="15"/>
                <w:kern w:val="0"/>
                <w:sz w:val="24"/>
              </w:rPr>
            </w:pPr>
            <w:r>
              <w:rPr>
                <w:rFonts w:hint="eastAsia" w:ascii="宋体" w:hAnsi="宋体" w:cs="宋体"/>
                <w:color w:val="000000"/>
                <w:spacing w:val="15"/>
                <w:kern w:val="0"/>
                <w:sz w:val="24"/>
              </w:rPr>
              <w:t>对老师的培养有具体措施，效果好，成绩突出，无学生、家长对本组教师的教学投诉。（10分）</w:t>
            </w:r>
          </w:p>
        </w:tc>
        <w:tc>
          <w:tcPr>
            <w:tcW w:w="85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c>
          <w:tcPr>
            <w:tcW w:w="87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48" w:hRule="atLeast"/>
        </w:trPr>
        <w:tc>
          <w:tcPr>
            <w:tcW w:w="817"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center"/>
              <w:rPr>
                <w:rFonts w:ascii="宋体" w:hAnsi="宋体" w:cs="宋体"/>
                <w:color w:val="000000"/>
                <w:spacing w:val="15"/>
                <w:kern w:val="0"/>
                <w:sz w:val="24"/>
              </w:rPr>
            </w:pPr>
          </w:p>
          <w:p>
            <w:pPr>
              <w:widowControl/>
              <w:spacing w:line="420" w:lineRule="exact"/>
              <w:jc w:val="center"/>
              <w:rPr>
                <w:rFonts w:ascii="宋体" w:hAnsi="宋体" w:cs="宋体"/>
                <w:color w:val="000000"/>
                <w:spacing w:val="15"/>
                <w:kern w:val="0"/>
                <w:sz w:val="24"/>
              </w:rPr>
            </w:pPr>
          </w:p>
          <w:p>
            <w:pPr>
              <w:widowControl/>
              <w:spacing w:line="420" w:lineRule="exact"/>
              <w:jc w:val="center"/>
              <w:rPr>
                <w:rFonts w:ascii="宋体" w:hAnsi="宋体" w:cs="宋体"/>
                <w:spacing w:val="15"/>
                <w:kern w:val="0"/>
                <w:sz w:val="24"/>
              </w:rPr>
            </w:pPr>
            <w:r>
              <w:rPr>
                <w:rFonts w:hint="eastAsia" w:ascii="宋体" w:hAnsi="宋体" w:cs="宋体"/>
                <w:color w:val="000000"/>
                <w:spacing w:val="15"/>
                <w:kern w:val="0"/>
                <w:sz w:val="24"/>
              </w:rPr>
              <w:t>工作常规</w:t>
            </w:r>
          </w:p>
        </w:tc>
        <w:tc>
          <w:tcPr>
            <w:tcW w:w="851"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center"/>
              <w:rPr>
                <w:rFonts w:ascii="宋体" w:hAnsi="宋体" w:cs="宋体"/>
                <w:color w:val="000000"/>
                <w:spacing w:val="15"/>
                <w:kern w:val="0"/>
                <w:sz w:val="24"/>
              </w:rPr>
            </w:pPr>
          </w:p>
          <w:p>
            <w:pPr>
              <w:widowControl/>
              <w:spacing w:line="420" w:lineRule="exact"/>
              <w:jc w:val="center"/>
              <w:rPr>
                <w:rFonts w:ascii="宋体" w:hAnsi="宋体" w:cs="宋体"/>
                <w:color w:val="000000"/>
                <w:spacing w:val="15"/>
                <w:kern w:val="0"/>
                <w:sz w:val="24"/>
              </w:rPr>
            </w:pPr>
          </w:p>
          <w:p>
            <w:pPr>
              <w:widowControl/>
              <w:spacing w:line="420" w:lineRule="exact"/>
              <w:jc w:val="center"/>
              <w:rPr>
                <w:rFonts w:ascii="宋体" w:hAnsi="宋体" w:cs="宋体"/>
                <w:color w:val="000000"/>
                <w:spacing w:val="15"/>
                <w:kern w:val="0"/>
                <w:sz w:val="24"/>
              </w:rPr>
            </w:pPr>
          </w:p>
          <w:p>
            <w:pPr>
              <w:widowControl/>
              <w:spacing w:line="420" w:lineRule="exact"/>
              <w:jc w:val="center"/>
              <w:rPr>
                <w:rFonts w:ascii="宋体" w:hAnsi="宋体" w:cs="宋体"/>
                <w:color w:val="000000"/>
                <w:spacing w:val="15"/>
                <w:kern w:val="0"/>
                <w:sz w:val="24"/>
              </w:rPr>
            </w:pPr>
          </w:p>
          <w:p>
            <w:pPr>
              <w:widowControl/>
              <w:spacing w:line="420" w:lineRule="exact"/>
              <w:jc w:val="center"/>
              <w:rPr>
                <w:rFonts w:ascii="宋体" w:hAnsi="宋体" w:cs="宋体"/>
                <w:spacing w:val="15"/>
                <w:kern w:val="0"/>
                <w:sz w:val="24"/>
              </w:rPr>
            </w:pPr>
            <w:r>
              <w:rPr>
                <w:rFonts w:hint="eastAsia" w:ascii="宋体" w:hAnsi="宋体" w:cs="宋体"/>
                <w:color w:val="000000"/>
                <w:spacing w:val="15"/>
                <w:kern w:val="0"/>
                <w:sz w:val="24"/>
              </w:rPr>
              <w:t>30</w:t>
            </w:r>
          </w:p>
          <w:p>
            <w:pPr>
              <w:widowControl/>
              <w:spacing w:line="420" w:lineRule="exact"/>
              <w:jc w:val="center"/>
              <w:rPr>
                <w:rFonts w:ascii="宋体" w:hAnsi="宋体" w:cs="宋体"/>
                <w:spacing w:val="15"/>
                <w:kern w:val="0"/>
                <w:sz w:val="24"/>
              </w:rPr>
            </w:pPr>
            <w:r>
              <w:rPr>
                <w:rFonts w:hint="eastAsia" w:ascii="宋体" w:hAnsi="宋体" w:cs="宋体"/>
                <w:color w:val="000000"/>
                <w:spacing w:val="15"/>
                <w:kern w:val="0"/>
                <w:sz w:val="24"/>
              </w:rPr>
              <w:t>分</w:t>
            </w:r>
          </w:p>
        </w:tc>
        <w:tc>
          <w:tcPr>
            <w:tcW w:w="680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rPr>
                <w:rFonts w:ascii="宋体" w:hAnsi="宋体" w:cs="宋体"/>
                <w:spacing w:val="15"/>
                <w:kern w:val="0"/>
                <w:sz w:val="24"/>
              </w:rPr>
            </w:pPr>
            <w:r>
              <w:rPr>
                <w:rFonts w:hint="eastAsia" w:ascii="宋体" w:hAnsi="宋体" w:cs="宋体"/>
                <w:color w:val="000000"/>
                <w:spacing w:val="15"/>
                <w:kern w:val="0"/>
                <w:sz w:val="24"/>
              </w:rPr>
              <w:t>教研组工作期初有计划、目标明确、内容有针对性和可行性；期末有总结，资料归档；（10分）</w:t>
            </w:r>
          </w:p>
        </w:tc>
        <w:tc>
          <w:tcPr>
            <w:tcW w:w="85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c>
          <w:tcPr>
            <w:tcW w:w="87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40" w:hRule="atLeast"/>
        </w:trPr>
        <w:tc>
          <w:tcPr>
            <w:tcW w:w="817"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420" w:lineRule="exact"/>
              <w:jc w:val="left"/>
              <w:rPr>
                <w:rFonts w:ascii="宋体" w:hAnsi="宋体" w:cs="宋体"/>
                <w:spacing w:val="15"/>
                <w:kern w:val="0"/>
                <w:sz w:val="24"/>
              </w:rPr>
            </w:pPr>
          </w:p>
        </w:tc>
        <w:tc>
          <w:tcPr>
            <w:tcW w:w="851"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420" w:lineRule="exact"/>
              <w:jc w:val="left"/>
              <w:rPr>
                <w:rFonts w:ascii="宋体" w:hAnsi="宋体" w:cs="宋体"/>
                <w:spacing w:val="15"/>
                <w:kern w:val="0"/>
                <w:sz w:val="24"/>
              </w:rPr>
            </w:pPr>
          </w:p>
        </w:tc>
        <w:tc>
          <w:tcPr>
            <w:tcW w:w="680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rPr>
                <w:rFonts w:ascii="宋体" w:hAnsi="宋体" w:cs="宋体"/>
                <w:spacing w:val="15"/>
                <w:kern w:val="0"/>
                <w:sz w:val="24"/>
              </w:rPr>
            </w:pPr>
            <w:r>
              <w:rPr>
                <w:rFonts w:hint="eastAsia" w:ascii="宋体" w:hAnsi="宋体" w:cs="宋体"/>
                <w:spacing w:val="15"/>
                <w:kern w:val="0"/>
                <w:sz w:val="24"/>
              </w:rPr>
              <w:t>教研活动开展正常，做到有主题、有中心发言人、记载详细，上交材料齐全及时。（10分）</w:t>
            </w:r>
          </w:p>
        </w:tc>
        <w:tc>
          <w:tcPr>
            <w:tcW w:w="85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c>
          <w:tcPr>
            <w:tcW w:w="87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201" w:hRule="atLeast"/>
        </w:trPr>
        <w:tc>
          <w:tcPr>
            <w:tcW w:w="817"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420" w:lineRule="exact"/>
              <w:jc w:val="left"/>
              <w:rPr>
                <w:rFonts w:ascii="宋体" w:hAnsi="宋体" w:cs="宋体"/>
                <w:spacing w:val="15"/>
                <w:kern w:val="0"/>
                <w:sz w:val="24"/>
              </w:rPr>
            </w:pPr>
          </w:p>
        </w:tc>
        <w:tc>
          <w:tcPr>
            <w:tcW w:w="851"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420" w:lineRule="exact"/>
              <w:jc w:val="left"/>
              <w:rPr>
                <w:rFonts w:ascii="宋体" w:hAnsi="宋体" w:cs="宋体"/>
                <w:spacing w:val="15"/>
                <w:kern w:val="0"/>
                <w:sz w:val="24"/>
              </w:rPr>
            </w:pPr>
          </w:p>
        </w:tc>
        <w:tc>
          <w:tcPr>
            <w:tcW w:w="680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rPr>
                <w:rFonts w:ascii="宋体" w:hAnsi="宋体" w:cs="宋体"/>
                <w:spacing w:val="15"/>
                <w:kern w:val="0"/>
                <w:sz w:val="24"/>
              </w:rPr>
            </w:pPr>
            <w:r>
              <w:rPr>
                <w:rFonts w:hint="eastAsia" w:ascii="宋体" w:hAnsi="宋体" w:cs="宋体"/>
                <w:color w:val="000000"/>
                <w:spacing w:val="15"/>
                <w:kern w:val="0"/>
                <w:sz w:val="24"/>
              </w:rPr>
              <w:t>组内教研气氛浓,</w:t>
            </w:r>
            <w:r>
              <w:rPr>
                <w:rFonts w:hint="eastAsia" w:ascii="宋体" w:hAnsi="宋体" w:cs="宋体"/>
                <w:spacing w:val="15"/>
                <w:kern w:val="0"/>
                <w:sz w:val="24"/>
              </w:rPr>
              <w:t>每学期本组教师互相听课至少20节。</w:t>
            </w:r>
            <w:r>
              <w:rPr>
                <w:rFonts w:hint="eastAsia" w:ascii="宋体" w:hAnsi="宋体" w:cs="宋体"/>
                <w:color w:val="000000"/>
                <w:spacing w:val="15"/>
                <w:kern w:val="0"/>
                <w:sz w:val="24"/>
              </w:rPr>
              <w:t>积极配合课程中心定期的教育教学检查工作。（10分）</w:t>
            </w:r>
          </w:p>
        </w:tc>
        <w:tc>
          <w:tcPr>
            <w:tcW w:w="85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c>
          <w:tcPr>
            <w:tcW w:w="87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15" w:hRule="atLeast"/>
        </w:trPr>
        <w:tc>
          <w:tcPr>
            <w:tcW w:w="817"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center"/>
              <w:rPr>
                <w:rFonts w:ascii="宋体" w:hAnsi="宋体" w:cs="宋体"/>
                <w:color w:val="000000"/>
                <w:spacing w:val="15"/>
                <w:kern w:val="0"/>
                <w:sz w:val="24"/>
              </w:rPr>
            </w:pPr>
          </w:p>
          <w:p>
            <w:pPr>
              <w:widowControl/>
              <w:spacing w:line="420" w:lineRule="exact"/>
              <w:jc w:val="center"/>
              <w:rPr>
                <w:rFonts w:ascii="宋体" w:hAnsi="宋体" w:cs="宋体"/>
                <w:spacing w:val="15"/>
                <w:kern w:val="0"/>
                <w:sz w:val="24"/>
              </w:rPr>
            </w:pPr>
            <w:r>
              <w:rPr>
                <w:rFonts w:hint="eastAsia" w:ascii="宋体" w:hAnsi="宋体" w:cs="宋体"/>
                <w:color w:val="000000"/>
                <w:spacing w:val="15"/>
                <w:kern w:val="0"/>
                <w:sz w:val="24"/>
              </w:rPr>
              <w:t>校本教研</w:t>
            </w:r>
          </w:p>
        </w:tc>
        <w:tc>
          <w:tcPr>
            <w:tcW w:w="851"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center"/>
              <w:rPr>
                <w:rFonts w:ascii="宋体" w:hAnsi="宋体" w:cs="宋体"/>
                <w:color w:val="000000"/>
                <w:spacing w:val="15"/>
                <w:kern w:val="0"/>
                <w:sz w:val="24"/>
              </w:rPr>
            </w:pPr>
          </w:p>
          <w:p>
            <w:pPr>
              <w:widowControl/>
              <w:spacing w:line="420" w:lineRule="exact"/>
              <w:jc w:val="center"/>
              <w:rPr>
                <w:rFonts w:ascii="宋体" w:hAnsi="宋体" w:cs="宋体"/>
                <w:color w:val="000000"/>
                <w:spacing w:val="15"/>
                <w:kern w:val="0"/>
                <w:sz w:val="24"/>
              </w:rPr>
            </w:pPr>
          </w:p>
          <w:p>
            <w:pPr>
              <w:widowControl/>
              <w:spacing w:line="420" w:lineRule="exact"/>
              <w:jc w:val="center"/>
              <w:rPr>
                <w:rFonts w:ascii="宋体" w:hAnsi="宋体" w:cs="宋体"/>
                <w:spacing w:val="15"/>
                <w:kern w:val="0"/>
                <w:sz w:val="24"/>
              </w:rPr>
            </w:pPr>
            <w:r>
              <w:rPr>
                <w:rFonts w:hint="eastAsia" w:ascii="宋体" w:hAnsi="宋体" w:cs="宋体"/>
                <w:color w:val="000000"/>
                <w:spacing w:val="15"/>
                <w:kern w:val="0"/>
                <w:sz w:val="24"/>
              </w:rPr>
              <w:t>30</w:t>
            </w:r>
          </w:p>
          <w:p>
            <w:pPr>
              <w:widowControl/>
              <w:spacing w:line="420" w:lineRule="exact"/>
              <w:jc w:val="center"/>
              <w:rPr>
                <w:rFonts w:ascii="宋体" w:hAnsi="宋体" w:cs="宋体"/>
                <w:spacing w:val="15"/>
                <w:kern w:val="0"/>
                <w:sz w:val="24"/>
              </w:rPr>
            </w:pPr>
            <w:r>
              <w:rPr>
                <w:rFonts w:hint="eastAsia" w:ascii="宋体" w:hAnsi="宋体" w:cs="宋体"/>
                <w:color w:val="000000"/>
                <w:spacing w:val="15"/>
                <w:kern w:val="0"/>
                <w:sz w:val="24"/>
              </w:rPr>
              <w:t>分</w:t>
            </w:r>
          </w:p>
        </w:tc>
        <w:tc>
          <w:tcPr>
            <w:tcW w:w="680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rPr>
                <w:rFonts w:ascii="宋体" w:hAnsi="宋体" w:cs="宋体"/>
                <w:spacing w:val="15"/>
                <w:kern w:val="0"/>
                <w:sz w:val="24"/>
              </w:rPr>
            </w:pPr>
            <w:r>
              <w:rPr>
                <w:rFonts w:hint="eastAsia" w:ascii="宋体" w:hAnsi="宋体" w:cs="宋体"/>
                <w:color w:val="000000"/>
                <w:spacing w:val="15"/>
                <w:kern w:val="0"/>
                <w:sz w:val="24"/>
              </w:rPr>
              <w:t>备课组内教师集体备课、资源共享，一学期至少组织1次专项调研（可以是校级层面的，也可是级组自行组织的），每学期教研活动记录至少15次。（10分）</w:t>
            </w:r>
          </w:p>
        </w:tc>
        <w:tc>
          <w:tcPr>
            <w:tcW w:w="85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c>
          <w:tcPr>
            <w:tcW w:w="87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46" w:hRule="atLeast"/>
        </w:trPr>
        <w:tc>
          <w:tcPr>
            <w:tcW w:w="817"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420" w:lineRule="exact"/>
              <w:jc w:val="left"/>
              <w:rPr>
                <w:rFonts w:ascii="宋体" w:hAnsi="宋体" w:cs="宋体"/>
                <w:spacing w:val="15"/>
                <w:kern w:val="0"/>
                <w:sz w:val="24"/>
              </w:rPr>
            </w:pPr>
          </w:p>
        </w:tc>
        <w:tc>
          <w:tcPr>
            <w:tcW w:w="851"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420" w:lineRule="exact"/>
              <w:jc w:val="left"/>
              <w:rPr>
                <w:rFonts w:ascii="宋体" w:hAnsi="宋体" w:cs="宋体"/>
                <w:spacing w:val="15"/>
                <w:kern w:val="0"/>
                <w:sz w:val="24"/>
              </w:rPr>
            </w:pPr>
          </w:p>
        </w:tc>
        <w:tc>
          <w:tcPr>
            <w:tcW w:w="680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rPr>
                <w:rFonts w:ascii="宋体" w:hAnsi="宋体" w:cs="宋体"/>
                <w:spacing w:val="15"/>
                <w:kern w:val="0"/>
                <w:sz w:val="24"/>
              </w:rPr>
            </w:pPr>
            <w:r>
              <w:rPr>
                <w:rFonts w:hint="eastAsia" w:ascii="宋体" w:hAnsi="宋体" w:cs="宋体"/>
                <w:color w:val="000000"/>
                <w:spacing w:val="15"/>
                <w:kern w:val="0"/>
                <w:sz w:val="24"/>
              </w:rPr>
              <w:t>认真参加各级教研活动和培训，不随意缺席或迟到早退；（10分）</w:t>
            </w:r>
          </w:p>
        </w:tc>
        <w:tc>
          <w:tcPr>
            <w:tcW w:w="85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c>
          <w:tcPr>
            <w:tcW w:w="87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923" w:hRule="atLeast"/>
        </w:trPr>
        <w:tc>
          <w:tcPr>
            <w:tcW w:w="817"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420" w:lineRule="exact"/>
              <w:jc w:val="left"/>
              <w:rPr>
                <w:rFonts w:ascii="宋体" w:hAnsi="宋体" w:cs="宋体"/>
                <w:spacing w:val="15"/>
                <w:kern w:val="0"/>
                <w:sz w:val="24"/>
              </w:rPr>
            </w:pPr>
          </w:p>
        </w:tc>
        <w:tc>
          <w:tcPr>
            <w:tcW w:w="851"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420" w:lineRule="exact"/>
              <w:jc w:val="left"/>
              <w:rPr>
                <w:rFonts w:ascii="宋体" w:hAnsi="宋体" w:cs="宋体"/>
                <w:spacing w:val="15"/>
                <w:kern w:val="0"/>
                <w:sz w:val="24"/>
              </w:rPr>
            </w:pPr>
          </w:p>
        </w:tc>
        <w:tc>
          <w:tcPr>
            <w:tcW w:w="680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rPr>
                <w:rFonts w:ascii="宋体" w:hAnsi="宋体" w:cs="宋体"/>
                <w:spacing w:val="15"/>
                <w:kern w:val="0"/>
                <w:sz w:val="24"/>
              </w:rPr>
            </w:pPr>
            <w:r>
              <w:rPr>
                <w:rFonts w:hint="eastAsia" w:ascii="宋体" w:hAnsi="宋体" w:cs="宋体"/>
                <w:color w:val="000000"/>
                <w:spacing w:val="15"/>
                <w:kern w:val="0"/>
                <w:sz w:val="24"/>
              </w:rPr>
              <w:t>积极承担片区、市级教研活动，有较多教师在校际以上教研、培训中承担公开课、讲座、经验介绍等任务。提供一览表（10分）</w:t>
            </w:r>
          </w:p>
        </w:tc>
        <w:tc>
          <w:tcPr>
            <w:tcW w:w="85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c>
          <w:tcPr>
            <w:tcW w:w="87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95" w:hRule="atLeast"/>
        </w:trPr>
        <w:tc>
          <w:tcPr>
            <w:tcW w:w="817" w:type="dxa"/>
            <w:tcBorders>
              <w:top w:val="single" w:color="auto" w:sz="8" w:space="0"/>
              <w:left w:val="single" w:color="auto" w:sz="8" w:space="0"/>
              <w:bottom w:val="single" w:color="auto" w:sz="4" w:space="0"/>
              <w:right w:val="single" w:color="auto" w:sz="8" w:space="0"/>
            </w:tcBorders>
            <w:tcMar>
              <w:top w:w="0" w:type="dxa"/>
              <w:left w:w="108" w:type="dxa"/>
              <w:bottom w:w="0" w:type="dxa"/>
              <w:right w:w="108" w:type="dxa"/>
            </w:tcMar>
          </w:tcPr>
          <w:p>
            <w:pPr>
              <w:widowControl/>
              <w:spacing w:line="420" w:lineRule="exact"/>
              <w:rPr>
                <w:rFonts w:ascii="宋体" w:hAnsi="宋体" w:cs="宋体"/>
                <w:spacing w:val="15"/>
                <w:kern w:val="0"/>
                <w:sz w:val="24"/>
              </w:rPr>
            </w:pPr>
            <w:r>
              <w:rPr>
                <w:rFonts w:hint="eastAsia" w:ascii="宋体" w:hAnsi="宋体" w:cs="宋体"/>
                <w:color w:val="000000"/>
                <w:spacing w:val="15"/>
                <w:kern w:val="0"/>
                <w:sz w:val="24"/>
              </w:rPr>
              <w:t>教学质量</w:t>
            </w:r>
          </w:p>
        </w:tc>
        <w:tc>
          <w:tcPr>
            <w:tcW w:w="851" w:type="dxa"/>
            <w:tcBorders>
              <w:top w:val="single" w:color="auto" w:sz="8" w:space="0"/>
              <w:left w:val="single" w:color="auto" w:sz="8" w:space="0"/>
              <w:bottom w:val="single" w:color="auto" w:sz="4" w:space="0"/>
              <w:right w:val="single" w:color="auto" w:sz="8" w:space="0"/>
            </w:tcBorders>
            <w:tcMar>
              <w:top w:w="0" w:type="dxa"/>
              <w:left w:w="108" w:type="dxa"/>
              <w:bottom w:w="0" w:type="dxa"/>
              <w:right w:w="108" w:type="dxa"/>
            </w:tcMar>
          </w:tcPr>
          <w:p>
            <w:pPr>
              <w:widowControl/>
              <w:spacing w:line="420" w:lineRule="exact"/>
              <w:jc w:val="center"/>
              <w:rPr>
                <w:rFonts w:ascii="宋体" w:hAnsi="宋体" w:cs="宋体"/>
                <w:spacing w:val="15"/>
                <w:kern w:val="0"/>
                <w:sz w:val="24"/>
              </w:rPr>
            </w:pPr>
            <w:r>
              <w:rPr>
                <w:rFonts w:hint="eastAsia" w:ascii="宋体" w:hAnsi="宋体" w:cs="宋体"/>
                <w:color w:val="000000"/>
                <w:spacing w:val="15"/>
                <w:kern w:val="0"/>
                <w:sz w:val="24"/>
              </w:rPr>
              <w:t>10</w:t>
            </w:r>
          </w:p>
          <w:p>
            <w:pPr>
              <w:widowControl/>
              <w:spacing w:line="420" w:lineRule="exact"/>
              <w:jc w:val="center"/>
              <w:rPr>
                <w:rFonts w:ascii="宋体" w:hAnsi="宋体" w:cs="宋体"/>
                <w:spacing w:val="15"/>
                <w:kern w:val="0"/>
                <w:sz w:val="24"/>
              </w:rPr>
            </w:pPr>
            <w:r>
              <w:rPr>
                <w:rFonts w:hint="eastAsia" w:ascii="宋体" w:hAnsi="宋体" w:cs="宋体"/>
                <w:color w:val="000000"/>
                <w:spacing w:val="15"/>
                <w:kern w:val="0"/>
                <w:sz w:val="24"/>
              </w:rPr>
              <w:t>分</w:t>
            </w:r>
          </w:p>
        </w:tc>
        <w:tc>
          <w:tcPr>
            <w:tcW w:w="680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rPr>
                <w:rFonts w:ascii="宋体" w:hAnsi="宋体" w:cs="宋体"/>
                <w:spacing w:val="15"/>
                <w:kern w:val="0"/>
                <w:sz w:val="24"/>
              </w:rPr>
            </w:pPr>
            <w:r>
              <w:rPr>
                <w:rFonts w:hint="eastAsia" w:ascii="宋体" w:hAnsi="宋体" w:cs="宋体"/>
                <w:color w:val="000000"/>
                <w:spacing w:val="15"/>
                <w:kern w:val="0"/>
                <w:sz w:val="24"/>
              </w:rPr>
              <w:t>整体课堂教学水平较高，横向比较班与班之间均分相差5分以内（10分）</w:t>
            </w:r>
          </w:p>
        </w:tc>
        <w:tc>
          <w:tcPr>
            <w:tcW w:w="85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c>
          <w:tcPr>
            <w:tcW w:w="87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547" w:hRule="atLeast"/>
        </w:trPr>
        <w:tc>
          <w:tcPr>
            <w:tcW w:w="817" w:type="dxa"/>
            <w:vMerge w:val="restart"/>
            <w:tcBorders>
              <w:top w:val="single" w:color="auto" w:sz="4" w:space="0"/>
              <w:left w:val="single" w:color="auto" w:sz="8" w:space="0"/>
              <w:bottom w:val="single" w:color="auto" w:sz="8" w:space="0"/>
              <w:right w:val="single" w:color="auto" w:sz="8" w:space="0"/>
            </w:tcBorders>
            <w:vAlign w:val="center"/>
          </w:tcPr>
          <w:p>
            <w:pPr>
              <w:spacing w:line="420" w:lineRule="exact"/>
              <w:jc w:val="center"/>
              <w:rPr>
                <w:rFonts w:ascii="宋体" w:hAnsi="宋体" w:cs="宋体"/>
                <w:spacing w:val="15"/>
                <w:kern w:val="0"/>
                <w:sz w:val="24"/>
              </w:rPr>
            </w:pPr>
            <w:r>
              <w:rPr>
                <w:rFonts w:hint="eastAsia" w:ascii="宋体" w:hAnsi="宋体" w:cs="宋体"/>
                <w:spacing w:val="15"/>
                <w:kern w:val="0"/>
                <w:sz w:val="24"/>
              </w:rPr>
              <w:t>加分项目</w:t>
            </w:r>
          </w:p>
        </w:tc>
        <w:tc>
          <w:tcPr>
            <w:tcW w:w="851" w:type="dxa"/>
            <w:vMerge w:val="restart"/>
            <w:tcBorders>
              <w:top w:val="single" w:color="auto" w:sz="4" w:space="0"/>
              <w:left w:val="single" w:color="auto" w:sz="8" w:space="0"/>
              <w:bottom w:val="single" w:color="auto" w:sz="8" w:space="0"/>
              <w:right w:val="single" w:color="auto" w:sz="8" w:space="0"/>
            </w:tcBorders>
            <w:vAlign w:val="center"/>
          </w:tcPr>
          <w:p>
            <w:pPr>
              <w:spacing w:line="420" w:lineRule="exact"/>
              <w:jc w:val="center"/>
              <w:rPr>
                <w:rFonts w:ascii="宋体" w:hAnsi="宋体" w:cs="宋体"/>
                <w:spacing w:val="15"/>
                <w:kern w:val="0"/>
                <w:sz w:val="24"/>
              </w:rPr>
            </w:pPr>
            <w:r>
              <w:rPr>
                <w:rFonts w:hint="eastAsia" w:ascii="宋体" w:hAnsi="宋体" w:cs="宋体"/>
                <w:spacing w:val="15"/>
                <w:kern w:val="0"/>
                <w:sz w:val="24"/>
              </w:rPr>
              <w:t>按获奖的实际情况另行计算</w:t>
            </w:r>
          </w:p>
        </w:tc>
        <w:tc>
          <w:tcPr>
            <w:tcW w:w="680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rPr>
                <w:rFonts w:ascii="宋体" w:hAnsi="宋体" w:cs="宋体"/>
                <w:spacing w:val="15"/>
                <w:kern w:val="0"/>
                <w:sz w:val="24"/>
              </w:rPr>
            </w:pPr>
            <w:r>
              <w:rPr>
                <w:rFonts w:hint="eastAsia" w:ascii="宋体" w:hAnsi="宋体" w:cs="宋体"/>
                <w:color w:val="000000"/>
                <w:spacing w:val="15"/>
                <w:kern w:val="0"/>
                <w:sz w:val="24"/>
              </w:rPr>
              <w:t>组内教师在区、市、省级各种课堂教学评比、基本功比赛中获奖。（附证书复印件）按等级、人次计分。</w:t>
            </w:r>
          </w:p>
        </w:tc>
        <w:tc>
          <w:tcPr>
            <w:tcW w:w="85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c>
          <w:tcPr>
            <w:tcW w:w="87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912" w:hRule="atLeast"/>
        </w:trPr>
        <w:tc>
          <w:tcPr>
            <w:tcW w:w="817"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420" w:lineRule="exact"/>
              <w:jc w:val="left"/>
              <w:rPr>
                <w:rFonts w:ascii="宋体" w:hAnsi="宋体" w:cs="宋体"/>
                <w:spacing w:val="15"/>
                <w:kern w:val="0"/>
                <w:sz w:val="24"/>
              </w:rPr>
            </w:pPr>
          </w:p>
        </w:tc>
        <w:tc>
          <w:tcPr>
            <w:tcW w:w="851"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420" w:lineRule="exact"/>
              <w:jc w:val="left"/>
              <w:rPr>
                <w:rFonts w:ascii="宋体" w:hAnsi="宋体" w:cs="宋体"/>
                <w:spacing w:val="15"/>
                <w:kern w:val="0"/>
                <w:sz w:val="24"/>
              </w:rPr>
            </w:pPr>
          </w:p>
        </w:tc>
        <w:tc>
          <w:tcPr>
            <w:tcW w:w="680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rPr>
                <w:rFonts w:ascii="宋体" w:hAnsi="宋体" w:cs="宋体"/>
                <w:spacing w:val="15"/>
                <w:kern w:val="0"/>
                <w:sz w:val="24"/>
              </w:rPr>
            </w:pPr>
            <w:r>
              <w:rPr>
                <w:rFonts w:hint="eastAsia" w:ascii="宋体" w:hAnsi="宋体" w:cs="宋体"/>
                <w:color w:val="000000"/>
                <w:spacing w:val="15"/>
                <w:kern w:val="0"/>
                <w:sz w:val="24"/>
              </w:rPr>
              <w:t>组内教师积极撰写教学论文、制作课件或参加其他教学比赛。（附获奖证书复印件，发表论文一览表）按等级、人次计分。</w:t>
            </w:r>
          </w:p>
        </w:tc>
        <w:tc>
          <w:tcPr>
            <w:tcW w:w="85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c>
          <w:tcPr>
            <w:tcW w:w="87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825" w:hRule="atLeast"/>
        </w:trPr>
        <w:tc>
          <w:tcPr>
            <w:tcW w:w="817"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420" w:lineRule="exact"/>
              <w:jc w:val="left"/>
              <w:rPr>
                <w:rFonts w:ascii="宋体" w:hAnsi="宋体" w:cs="宋体"/>
                <w:spacing w:val="15"/>
                <w:kern w:val="0"/>
                <w:sz w:val="24"/>
              </w:rPr>
            </w:pPr>
          </w:p>
        </w:tc>
        <w:tc>
          <w:tcPr>
            <w:tcW w:w="851"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420" w:lineRule="exact"/>
              <w:jc w:val="left"/>
              <w:rPr>
                <w:rFonts w:ascii="宋体" w:hAnsi="宋体" w:cs="宋体"/>
                <w:spacing w:val="15"/>
                <w:kern w:val="0"/>
                <w:sz w:val="24"/>
              </w:rPr>
            </w:pPr>
          </w:p>
        </w:tc>
        <w:tc>
          <w:tcPr>
            <w:tcW w:w="680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rPr>
                <w:rFonts w:ascii="宋体" w:hAnsi="宋体" w:cs="宋体"/>
                <w:spacing w:val="15"/>
                <w:kern w:val="0"/>
                <w:sz w:val="24"/>
              </w:rPr>
            </w:pPr>
            <w:r>
              <w:rPr>
                <w:rFonts w:hint="eastAsia" w:ascii="宋体" w:hAnsi="宋体" w:cs="宋体"/>
                <w:color w:val="000000"/>
                <w:spacing w:val="15"/>
                <w:kern w:val="0"/>
                <w:sz w:val="24"/>
              </w:rPr>
              <w:t>组内教师积极开展教学科研活动，市、区校级课题立项或通过中期评估或结题。（附获奖证书复印件，和课题一览表）按等级、人次计分。</w:t>
            </w:r>
          </w:p>
        </w:tc>
        <w:tc>
          <w:tcPr>
            <w:tcW w:w="85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c>
          <w:tcPr>
            <w:tcW w:w="87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909" w:hRule="atLeast"/>
        </w:trPr>
        <w:tc>
          <w:tcPr>
            <w:tcW w:w="817"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420" w:lineRule="exact"/>
              <w:jc w:val="left"/>
              <w:rPr>
                <w:rFonts w:ascii="宋体" w:hAnsi="宋体" w:cs="宋体"/>
                <w:spacing w:val="15"/>
                <w:kern w:val="0"/>
                <w:sz w:val="24"/>
              </w:rPr>
            </w:pPr>
          </w:p>
        </w:tc>
        <w:tc>
          <w:tcPr>
            <w:tcW w:w="851" w:type="dxa"/>
            <w:vMerge w:val="continue"/>
            <w:tcBorders>
              <w:top w:val="single" w:color="auto" w:sz="8" w:space="0"/>
              <w:left w:val="single" w:color="auto" w:sz="8" w:space="0"/>
              <w:bottom w:val="single" w:color="auto" w:sz="8" w:space="0"/>
              <w:right w:val="single" w:color="auto" w:sz="8" w:space="0"/>
            </w:tcBorders>
            <w:vAlign w:val="center"/>
          </w:tcPr>
          <w:p>
            <w:pPr>
              <w:widowControl/>
              <w:spacing w:line="420" w:lineRule="exact"/>
              <w:jc w:val="left"/>
              <w:rPr>
                <w:rFonts w:ascii="宋体" w:hAnsi="宋体" w:cs="宋体"/>
                <w:spacing w:val="15"/>
                <w:kern w:val="0"/>
                <w:sz w:val="24"/>
              </w:rPr>
            </w:pPr>
          </w:p>
        </w:tc>
        <w:tc>
          <w:tcPr>
            <w:tcW w:w="680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rPr>
                <w:rFonts w:ascii="宋体" w:hAnsi="宋体" w:cs="宋体"/>
                <w:spacing w:val="15"/>
                <w:kern w:val="0"/>
                <w:sz w:val="24"/>
              </w:rPr>
            </w:pPr>
            <w:r>
              <w:rPr>
                <w:rFonts w:hint="eastAsia" w:ascii="宋体" w:hAnsi="宋体" w:cs="宋体"/>
                <w:color w:val="000000"/>
                <w:spacing w:val="15"/>
                <w:kern w:val="0"/>
                <w:sz w:val="24"/>
              </w:rPr>
              <w:t>发展学生特长，在区级以上各类竞赛中获得优异成绩（5分）（附参加活动名称，奖项，人数一览表）按等级、人次计分。</w:t>
            </w:r>
          </w:p>
        </w:tc>
        <w:tc>
          <w:tcPr>
            <w:tcW w:w="85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c>
          <w:tcPr>
            <w:tcW w:w="87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spacing w:val="15"/>
                <w:kern w:val="0"/>
                <w:sz w:val="24"/>
              </w:rPr>
            </w:pPr>
            <w:r>
              <w:rPr>
                <w:rFonts w:hint="eastAsia" w:ascii="宋体" w:hAnsi="宋体" w:cs="宋体"/>
                <w:color w:val="000000"/>
                <w:spacing w:val="15"/>
                <w:kern w:val="0"/>
                <w:sz w:val="24"/>
              </w:rPr>
              <w:t>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0" w:type="dxa"/>
            <w:bottom w:w="0" w:type="dxa"/>
            <w:right w:w="0" w:type="dxa"/>
          </w:tblCellMar>
        </w:tblPrEx>
        <w:trPr>
          <w:trHeight w:val="418" w:hRule="atLeast"/>
        </w:trPr>
        <w:tc>
          <w:tcPr>
            <w:tcW w:w="8472" w:type="dxa"/>
            <w:gridSpan w:val="3"/>
            <w:tcBorders>
              <w:top w:val="single" w:color="auto" w:sz="8" w:space="0"/>
              <w:left w:val="single" w:color="auto" w:sz="8" w:space="0"/>
              <w:bottom w:val="single" w:color="auto" w:sz="8" w:space="0"/>
              <w:right w:val="single" w:color="auto" w:sz="8" w:space="0"/>
            </w:tcBorders>
            <w:vAlign w:val="center"/>
          </w:tcPr>
          <w:p>
            <w:pPr>
              <w:widowControl/>
              <w:spacing w:line="420" w:lineRule="exact"/>
              <w:ind w:firstLine="1890" w:firstLineChars="700"/>
              <w:rPr>
                <w:rFonts w:ascii="宋体" w:hAnsi="宋体" w:cs="宋体"/>
                <w:color w:val="000000"/>
                <w:spacing w:val="15"/>
                <w:kern w:val="0"/>
                <w:sz w:val="24"/>
              </w:rPr>
            </w:pPr>
            <w:r>
              <w:rPr>
                <w:rFonts w:hint="eastAsia" w:ascii="宋体" w:hAnsi="宋体" w:cs="宋体"/>
                <w:color w:val="000000"/>
                <w:spacing w:val="15"/>
                <w:kern w:val="0"/>
                <w:sz w:val="24"/>
              </w:rPr>
              <w:t>总          分</w:t>
            </w:r>
          </w:p>
        </w:tc>
        <w:tc>
          <w:tcPr>
            <w:tcW w:w="850"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color w:val="000000"/>
                <w:spacing w:val="15"/>
                <w:kern w:val="0"/>
                <w:sz w:val="24"/>
              </w:rPr>
            </w:pPr>
          </w:p>
        </w:tc>
        <w:tc>
          <w:tcPr>
            <w:tcW w:w="874" w:type="dxa"/>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tcPr>
          <w:p>
            <w:pPr>
              <w:widowControl/>
              <w:spacing w:line="420" w:lineRule="exact"/>
              <w:jc w:val="left"/>
              <w:rPr>
                <w:rFonts w:ascii="宋体" w:hAnsi="宋体" w:cs="宋体"/>
                <w:color w:val="000000"/>
                <w:spacing w:val="15"/>
                <w:kern w:val="0"/>
                <w:sz w:val="24"/>
              </w:rPr>
            </w:pPr>
          </w:p>
        </w:tc>
      </w:tr>
    </w:tbl>
    <w:p>
      <w:pPr>
        <w:widowControl/>
        <w:spacing w:line="420" w:lineRule="exact"/>
        <w:jc w:val="left"/>
        <w:rPr>
          <w:rFonts w:ascii="宋体" w:hAnsi="宋体"/>
          <w:sz w:val="24"/>
        </w:rPr>
      </w:pPr>
      <w:r>
        <w:rPr>
          <w:rFonts w:hint="eastAsia" w:ascii="宋体" w:hAnsi="宋体"/>
          <w:sz w:val="24"/>
        </w:rPr>
        <w:t>备注：1、组内教师无违反师德规范的行为。如有学生、家长投诉，经学校核实后，每出现1人次扣2分；2、无学生、家长对本组教师的教学投诉。如有学生、家长投诉，经学校核实后，每出现1人次扣2分。</w:t>
      </w:r>
    </w:p>
    <w:p>
      <w:pPr>
        <w:widowControl/>
        <w:spacing w:line="420" w:lineRule="exact"/>
        <w:ind w:firstLine="1606" w:firstLineChars="500"/>
        <w:jc w:val="left"/>
        <w:rPr>
          <w:rFonts w:ascii="宋体" w:hAnsi="宋体"/>
          <w:b/>
          <w:sz w:val="28"/>
          <w:szCs w:val="28"/>
        </w:rPr>
      </w:pPr>
      <w:r>
        <w:rPr>
          <w:rFonts w:hint="eastAsia" w:ascii="宋体" w:hAnsi="宋体"/>
          <w:b/>
          <w:sz w:val="32"/>
          <w:szCs w:val="32"/>
        </w:rPr>
        <w:t xml:space="preserve">      </w:t>
      </w:r>
      <w:r>
        <w:rPr>
          <w:rFonts w:hint="eastAsia" w:ascii="宋体" w:hAnsi="宋体"/>
          <w:b/>
          <w:sz w:val="28"/>
          <w:szCs w:val="28"/>
        </w:rPr>
        <w:t>备课组各类获奖得分分值对照表</w:t>
      </w:r>
    </w:p>
    <w:tbl>
      <w:tblPr>
        <w:tblStyle w:val="4"/>
        <w:tblpPr w:leftFromText="180" w:rightFromText="180" w:vertAnchor="text" w:horzAnchor="margin" w:tblpXSpec="center" w:tblpY="329"/>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704"/>
        <w:gridCol w:w="1704"/>
        <w:gridCol w:w="1704"/>
        <w:gridCol w:w="1705"/>
        <w:gridCol w:w="17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7" w:hRule="atLeast"/>
        </w:trPr>
        <w:tc>
          <w:tcPr>
            <w:tcW w:w="1704" w:type="dxa"/>
            <w:tcBorders>
              <w:tl2br w:val="single" w:color="auto" w:sz="4" w:space="0"/>
            </w:tcBorders>
          </w:tcPr>
          <w:p>
            <w:pPr>
              <w:widowControl/>
              <w:spacing w:line="420" w:lineRule="exact"/>
              <w:jc w:val="left"/>
              <w:rPr>
                <w:rFonts w:ascii="宋体" w:hAnsi="宋体"/>
                <w:b/>
                <w:sz w:val="28"/>
                <w:szCs w:val="28"/>
              </w:rPr>
            </w:pPr>
            <w:r>
              <w:rPr>
                <w:rFonts w:hint="eastAsia" w:ascii="宋体" w:hAnsi="宋体"/>
                <w:b/>
                <w:sz w:val="32"/>
                <w:szCs w:val="32"/>
              </w:rPr>
              <w:t xml:space="preserve">    </w:t>
            </w:r>
            <w:r>
              <w:rPr>
                <w:rFonts w:hint="eastAsia" w:ascii="宋体" w:hAnsi="宋体"/>
                <w:b/>
                <w:sz w:val="28"/>
                <w:szCs w:val="28"/>
              </w:rPr>
              <w:t xml:space="preserve"> 级别</w:t>
            </w:r>
          </w:p>
          <w:p>
            <w:pPr>
              <w:widowControl/>
              <w:spacing w:line="420" w:lineRule="exact"/>
              <w:jc w:val="left"/>
              <w:rPr>
                <w:rFonts w:ascii="宋体" w:hAnsi="宋体"/>
                <w:b/>
                <w:sz w:val="24"/>
              </w:rPr>
            </w:pPr>
            <w:r>
              <w:rPr>
                <w:rFonts w:hint="eastAsia" w:ascii="宋体" w:hAnsi="宋体"/>
                <w:b/>
                <w:sz w:val="28"/>
                <w:szCs w:val="28"/>
              </w:rPr>
              <w:t>等次</w:t>
            </w:r>
          </w:p>
        </w:tc>
        <w:tc>
          <w:tcPr>
            <w:tcW w:w="1704" w:type="dxa"/>
            <w:vAlign w:val="center"/>
          </w:tcPr>
          <w:p>
            <w:pPr>
              <w:widowControl/>
              <w:spacing w:line="420" w:lineRule="exact"/>
              <w:jc w:val="center"/>
              <w:rPr>
                <w:rFonts w:ascii="宋体" w:hAnsi="宋体"/>
                <w:b/>
                <w:sz w:val="28"/>
                <w:szCs w:val="28"/>
              </w:rPr>
            </w:pPr>
            <w:r>
              <w:rPr>
                <w:rFonts w:hint="eastAsia" w:ascii="宋体" w:hAnsi="宋体"/>
                <w:b/>
                <w:sz w:val="28"/>
                <w:szCs w:val="28"/>
              </w:rPr>
              <w:t>省级</w:t>
            </w:r>
          </w:p>
        </w:tc>
        <w:tc>
          <w:tcPr>
            <w:tcW w:w="1704" w:type="dxa"/>
            <w:vAlign w:val="center"/>
          </w:tcPr>
          <w:p>
            <w:pPr>
              <w:widowControl/>
              <w:spacing w:line="420" w:lineRule="exact"/>
              <w:jc w:val="center"/>
              <w:rPr>
                <w:rFonts w:ascii="宋体" w:hAnsi="宋体"/>
                <w:b/>
                <w:sz w:val="28"/>
                <w:szCs w:val="28"/>
              </w:rPr>
            </w:pPr>
            <w:r>
              <w:rPr>
                <w:rFonts w:hint="eastAsia" w:ascii="宋体" w:hAnsi="宋体"/>
                <w:b/>
                <w:sz w:val="28"/>
                <w:szCs w:val="28"/>
              </w:rPr>
              <w:t>市级</w:t>
            </w:r>
          </w:p>
        </w:tc>
        <w:tc>
          <w:tcPr>
            <w:tcW w:w="1705" w:type="dxa"/>
            <w:vAlign w:val="center"/>
          </w:tcPr>
          <w:p>
            <w:pPr>
              <w:widowControl/>
              <w:spacing w:line="420" w:lineRule="exact"/>
              <w:jc w:val="center"/>
              <w:rPr>
                <w:rFonts w:ascii="宋体" w:hAnsi="宋体"/>
                <w:b/>
                <w:sz w:val="28"/>
                <w:szCs w:val="28"/>
              </w:rPr>
            </w:pPr>
            <w:r>
              <w:rPr>
                <w:rFonts w:hint="eastAsia" w:ascii="宋体" w:hAnsi="宋体"/>
                <w:b/>
                <w:sz w:val="28"/>
                <w:szCs w:val="28"/>
              </w:rPr>
              <w:t>区级</w:t>
            </w:r>
          </w:p>
        </w:tc>
        <w:tc>
          <w:tcPr>
            <w:tcW w:w="1705" w:type="dxa"/>
            <w:vAlign w:val="center"/>
          </w:tcPr>
          <w:p>
            <w:pPr>
              <w:widowControl/>
              <w:spacing w:line="420" w:lineRule="exact"/>
              <w:jc w:val="center"/>
              <w:rPr>
                <w:rFonts w:ascii="宋体" w:hAnsi="宋体"/>
                <w:b/>
                <w:sz w:val="28"/>
                <w:szCs w:val="28"/>
              </w:rPr>
            </w:pPr>
            <w:r>
              <w:rPr>
                <w:rFonts w:hint="eastAsia" w:ascii="宋体" w:hAnsi="宋体"/>
                <w:b/>
                <w:sz w:val="28"/>
                <w:szCs w:val="28"/>
              </w:rPr>
              <w:t>校级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4" w:type="dxa"/>
          </w:tcPr>
          <w:p>
            <w:pPr>
              <w:widowControl/>
              <w:spacing w:line="420" w:lineRule="exact"/>
              <w:jc w:val="center"/>
              <w:rPr>
                <w:rFonts w:ascii="宋体" w:hAnsi="宋体"/>
                <w:sz w:val="24"/>
              </w:rPr>
            </w:pPr>
            <w:r>
              <w:rPr>
                <w:rFonts w:hint="eastAsia" w:ascii="宋体" w:hAnsi="宋体"/>
                <w:sz w:val="24"/>
              </w:rPr>
              <w:t>一等奖</w:t>
            </w:r>
          </w:p>
        </w:tc>
        <w:tc>
          <w:tcPr>
            <w:tcW w:w="1704" w:type="dxa"/>
          </w:tcPr>
          <w:p>
            <w:pPr>
              <w:widowControl/>
              <w:spacing w:line="420" w:lineRule="exact"/>
              <w:jc w:val="center"/>
              <w:rPr>
                <w:rFonts w:ascii="宋体" w:hAnsi="宋体"/>
                <w:sz w:val="24"/>
              </w:rPr>
            </w:pPr>
            <w:r>
              <w:rPr>
                <w:rFonts w:hint="eastAsia" w:ascii="宋体" w:hAnsi="宋体"/>
                <w:sz w:val="24"/>
              </w:rPr>
              <w:t>10</w:t>
            </w:r>
          </w:p>
        </w:tc>
        <w:tc>
          <w:tcPr>
            <w:tcW w:w="1704" w:type="dxa"/>
          </w:tcPr>
          <w:p>
            <w:pPr>
              <w:widowControl/>
              <w:spacing w:line="420" w:lineRule="exact"/>
              <w:jc w:val="center"/>
              <w:rPr>
                <w:rFonts w:ascii="宋体" w:hAnsi="宋体"/>
                <w:sz w:val="24"/>
              </w:rPr>
            </w:pPr>
            <w:r>
              <w:rPr>
                <w:rFonts w:hint="eastAsia" w:ascii="宋体" w:hAnsi="宋体"/>
                <w:sz w:val="24"/>
              </w:rPr>
              <w:t>8</w:t>
            </w:r>
          </w:p>
        </w:tc>
        <w:tc>
          <w:tcPr>
            <w:tcW w:w="1705" w:type="dxa"/>
          </w:tcPr>
          <w:p>
            <w:pPr>
              <w:widowControl/>
              <w:spacing w:line="420" w:lineRule="exact"/>
              <w:jc w:val="center"/>
              <w:rPr>
                <w:rFonts w:ascii="宋体" w:hAnsi="宋体"/>
                <w:sz w:val="24"/>
              </w:rPr>
            </w:pPr>
            <w:r>
              <w:rPr>
                <w:rFonts w:hint="eastAsia" w:ascii="宋体" w:hAnsi="宋体"/>
                <w:sz w:val="24"/>
              </w:rPr>
              <w:t>6</w:t>
            </w:r>
          </w:p>
        </w:tc>
        <w:tc>
          <w:tcPr>
            <w:tcW w:w="1705" w:type="dxa"/>
          </w:tcPr>
          <w:p>
            <w:pPr>
              <w:widowControl/>
              <w:spacing w:line="420" w:lineRule="exact"/>
              <w:jc w:val="center"/>
              <w:rPr>
                <w:rFonts w:ascii="宋体" w:hAnsi="宋体"/>
                <w:sz w:val="24"/>
              </w:rPr>
            </w:pPr>
            <w:r>
              <w:rPr>
                <w:rFonts w:hint="eastAsia" w:ascii="宋体" w:hAnsi="宋体"/>
                <w:sz w:val="24"/>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4" w:type="dxa"/>
          </w:tcPr>
          <w:p>
            <w:pPr>
              <w:widowControl/>
              <w:spacing w:line="420" w:lineRule="exact"/>
              <w:jc w:val="center"/>
              <w:rPr>
                <w:rFonts w:ascii="宋体" w:hAnsi="宋体"/>
                <w:sz w:val="24"/>
              </w:rPr>
            </w:pPr>
            <w:r>
              <w:rPr>
                <w:rFonts w:hint="eastAsia" w:ascii="宋体" w:hAnsi="宋体"/>
                <w:sz w:val="24"/>
              </w:rPr>
              <w:t>二等奖</w:t>
            </w:r>
          </w:p>
        </w:tc>
        <w:tc>
          <w:tcPr>
            <w:tcW w:w="1704" w:type="dxa"/>
          </w:tcPr>
          <w:p>
            <w:pPr>
              <w:widowControl/>
              <w:spacing w:line="420" w:lineRule="exact"/>
              <w:jc w:val="center"/>
              <w:rPr>
                <w:rFonts w:ascii="宋体" w:hAnsi="宋体"/>
                <w:sz w:val="24"/>
              </w:rPr>
            </w:pPr>
            <w:r>
              <w:rPr>
                <w:rFonts w:hint="eastAsia" w:ascii="宋体" w:hAnsi="宋体"/>
                <w:sz w:val="24"/>
              </w:rPr>
              <w:t>8</w:t>
            </w:r>
          </w:p>
        </w:tc>
        <w:tc>
          <w:tcPr>
            <w:tcW w:w="1704" w:type="dxa"/>
          </w:tcPr>
          <w:p>
            <w:pPr>
              <w:widowControl/>
              <w:spacing w:line="420" w:lineRule="exact"/>
              <w:jc w:val="center"/>
              <w:rPr>
                <w:rFonts w:ascii="宋体" w:hAnsi="宋体"/>
                <w:sz w:val="24"/>
              </w:rPr>
            </w:pPr>
            <w:r>
              <w:rPr>
                <w:rFonts w:hint="eastAsia" w:ascii="宋体" w:hAnsi="宋体"/>
                <w:sz w:val="24"/>
              </w:rPr>
              <w:t>6</w:t>
            </w:r>
          </w:p>
        </w:tc>
        <w:tc>
          <w:tcPr>
            <w:tcW w:w="1705" w:type="dxa"/>
          </w:tcPr>
          <w:p>
            <w:pPr>
              <w:widowControl/>
              <w:spacing w:line="420" w:lineRule="exact"/>
              <w:jc w:val="center"/>
              <w:rPr>
                <w:rFonts w:ascii="宋体" w:hAnsi="宋体"/>
                <w:sz w:val="24"/>
              </w:rPr>
            </w:pPr>
            <w:r>
              <w:rPr>
                <w:rFonts w:hint="eastAsia" w:ascii="宋体" w:hAnsi="宋体"/>
                <w:sz w:val="24"/>
              </w:rPr>
              <w:t>4</w:t>
            </w:r>
          </w:p>
        </w:tc>
        <w:tc>
          <w:tcPr>
            <w:tcW w:w="1705" w:type="dxa"/>
          </w:tcPr>
          <w:p>
            <w:pPr>
              <w:widowControl/>
              <w:spacing w:line="420" w:lineRule="exact"/>
              <w:jc w:val="center"/>
              <w:rPr>
                <w:rFonts w:ascii="宋体" w:hAnsi="宋体"/>
                <w:sz w:val="24"/>
              </w:rPr>
            </w:pPr>
            <w:r>
              <w:rPr>
                <w:rFonts w:hint="eastAsia" w:ascii="宋体" w:hAnsi="宋体"/>
                <w:sz w:val="24"/>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704" w:type="dxa"/>
          </w:tcPr>
          <w:p>
            <w:pPr>
              <w:widowControl/>
              <w:spacing w:line="420" w:lineRule="exact"/>
              <w:jc w:val="center"/>
              <w:rPr>
                <w:rFonts w:ascii="宋体" w:hAnsi="宋体"/>
                <w:sz w:val="24"/>
              </w:rPr>
            </w:pPr>
            <w:r>
              <w:rPr>
                <w:rFonts w:hint="eastAsia" w:ascii="宋体" w:hAnsi="宋体"/>
                <w:sz w:val="24"/>
              </w:rPr>
              <w:t>三等奖</w:t>
            </w:r>
          </w:p>
        </w:tc>
        <w:tc>
          <w:tcPr>
            <w:tcW w:w="1704" w:type="dxa"/>
          </w:tcPr>
          <w:p>
            <w:pPr>
              <w:widowControl/>
              <w:spacing w:line="420" w:lineRule="exact"/>
              <w:jc w:val="center"/>
              <w:rPr>
                <w:rFonts w:ascii="宋体" w:hAnsi="宋体"/>
                <w:sz w:val="24"/>
              </w:rPr>
            </w:pPr>
            <w:r>
              <w:rPr>
                <w:rFonts w:hint="eastAsia" w:ascii="宋体" w:hAnsi="宋体"/>
                <w:sz w:val="24"/>
              </w:rPr>
              <w:t>6</w:t>
            </w:r>
          </w:p>
        </w:tc>
        <w:tc>
          <w:tcPr>
            <w:tcW w:w="1704" w:type="dxa"/>
          </w:tcPr>
          <w:p>
            <w:pPr>
              <w:widowControl/>
              <w:spacing w:line="420" w:lineRule="exact"/>
              <w:jc w:val="center"/>
              <w:rPr>
                <w:rFonts w:ascii="宋体" w:hAnsi="宋体"/>
                <w:sz w:val="24"/>
              </w:rPr>
            </w:pPr>
            <w:r>
              <w:rPr>
                <w:rFonts w:hint="eastAsia" w:ascii="宋体" w:hAnsi="宋体"/>
                <w:sz w:val="24"/>
              </w:rPr>
              <w:t>4</w:t>
            </w:r>
          </w:p>
        </w:tc>
        <w:tc>
          <w:tcPr>
            <w:tcW w:w="1705" w:type="dxa"/>
          </w:tcPr>
          <w:p>
            <w:pPr>
              <w:widowControl/>
              <w:spacing w:line="420" w:lineRule="exact"/>
              <w:jc w:val="center"/>
              <w:rPr>
                <w:rFonts w:ascii="宋体" w:hAnsi="宋体"/>
                <w:sz w:val="24"/>
              </w:rPr>
            </w:pPr>
            <w:r>
              <w:rPr>
                <w:rFonts w:hint="eastAsia" w:ascii="宋体" w:hAnsi="宋体"/>
                <w:sz w:val="24"/>
              </w:rPr>
              <w:t>2</w:t>
            </w:r>
          </w:p>
        </w:tc>
        <w:tc>
          <w:tcPr>
            <w:tcW w:w="1705" w:type="dxa"/>
          </w:tcPr>
          <w:p>
            <w:pPr>
              <w:widowControl/>
              <w:spacing w:line="420" w:lineRule="exact"/>
              <w:jc w:val="center"/>
              <w:rPr>
                <w:rFonts w:ascii="宋体" w:hAnsi="宋体"/>
                <w:sz w:val="24"/>
              </w:rPr>
            </w:pPr>
          </w:p>
        </w:tc>
      </w:tr>
    </w:tbl>
    <w:p>
      <w:pPr>
        <w:spacing w:line="420" w:lineRule="exact"/>
      </w:pPr>
    </w:p>
    <w:sectPr>
      <w:pgSz w:w="11906" w:h="16838"/>
      <w:pgMar w:top="720" w:right="849" w:bottom="720" w:left="99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BiMzU1YTdkYjJmNzExZDhiNzU1M2Y5OGQxZjc1MGUifQ=="/>
  </w:docVars>
  <w:rsids>
    <w:rsidRoot w:val="008F79EC"/>
    <w:rsid w:val="00077A57"/>
    <w:rsid w:val="001449CE"/>
    <w:rsid w:val="00320662"/>
    <w:rsid w:val="00613FF5"/>
    <w:rsid w:val="00701BBD"/>
    <w:rsid w:val="008E4342"/>
    <w:rsid w:val="008F79EC"/>
    <w:rsid w:val="009A1CD5"/>
    <w:rsid w:val="00B276A0"/>
    <w:rsid w:val="00B3119F"/>
    <w:rsid w:val="00C2071D"/>
    <w:rsid w:val="00FC6F7C"/>
    <w:rsid w:val="52D52D83"/>
    <w:rsid w:val="6AC334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uiPriority w:val="99"/>
    <w:rPr>
      <w:rFonts w:ascii="Times New Roman" w:hAnsi="Times New Roman" w:eastAsia="宋体" w:cs="Times New Roman"/>
      <w:sz w:val="18"/>
      <w:szCs w:val="18"/>
    </w:rPr>
  </w:style>
  <w:style w:type="character" w:customStyle="1" w:styleId="7">
    <w:name w:val="页脚 Char"/>
    <w:basedOn w:val="5"/>
    <w:link w:val="2"/>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1115</Words>
  <Characters>1132</Characters>
  <Lines>9</Lines>
  <Paragraphs>2</Paragraphs>
  <TotalTime>2</TotalTime>
  <ScaleCrop>false</ScaleCrop>
  <LinksUpToDate>false</LinksUpToDate>
  <CharactersWithSpaces>1183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2022-05-11T07:37:00Z</dcterms:created>
  <dc:creator>微软用户</dc:creator>
  <cp:lastModifiedBy>文翔</cp:lastModifiedBy>
  <cp:lastPrinted>2016-12-26T04:34:00Z</cp:lastPrinted>
  <dcterms:modified xsi:type="dcterms:W3CDTF">2023-01-03T03:37:15Z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D48FA29F05FB410C8EFF83CD807C1EFC</vt:lpwstr>
  </property>
</Properties>
</file>