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231F20"/>
          <w:kern w:val="0"/>
          <w:sz w:val="28"/>
          <w:szCs w:val="28"/>
          <w:lang w:val="en-US" w:eastAsia="zh-CN" w:bidi="ar"/>
        </w:rPr>
        <w:t>农村小学英语文化意识教学的点滴体会</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陈玲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文化意识包括文化知识、文化理解、跨文化意识和能力三部分。文化知识指学生了解的有关中外文化的知识，比如历史、地理、风俗习惯等知识。文化理解指学生对中外文化及其差异的理解过程或理解能力。跨文化交际意识指对中外文化差异的敏感度以及在使用时根据英语文化来调整自己的语言理解和语言产生的自觉性。跨文化交际能力指学生根据所处的文化环境及交际双方各自的文化背景，在理解并尊重双方文化背景的前提下，恰当、得体地运用语言交际的能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语言是文化的载体，文化是语言的依托。只懂得语言不懂得与之相关的文化，语言学习就成为“无本之木，无源之水”，所以要想学好英语就必须了解和掌握英语国家的历史地理、风土人情、传统习俗、生活方式、行为规范、文学艺术、价值观念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一、农村小学英语文化意识教学的现状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当前，小学英语文化意识教学现状不容乐观尤其是农村小学，学生们几乎没有机会接触到外国人。而且农村小学的英语教师大部分不是英语专业出身，对中西方文化差异的了解也不是很多，再加上他们认为文化意识不是考试内容，会耽误教学时间，所以他们上课时只是单纯地教学生学单词、读课文。教师本身就不够重视文化意识的教学，只知道孤立地教授抽象的语言知识本身——语音、词汇和语法，导致大部分学生到小学毕业的时候都不了解英语和汉语之间的差异，对英语国家的风俗习惯、行为方式知之甚少。真正见到外国人，根本不能恰当得体地进行交流，最终形成哑巴英语的现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二、让学生了解中西方在语言交际习惯等方面的差异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不同背景下的人们，在交往中必然会出现障碍甚至冲突。作为一名农村小学英语教师，在日常教学中，一定要结合具体的教学内容，让学生了解和掌握中西方文化在语言交际和习惯方面的差异：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日常打招呼，问候用语。中国人见面说得最多的就是“吃了吗”“干嘛去呀”。但是说英语的人们听到这样的问候，觉得别扭，他们感到不愉快。他们认为这样的问候不是废话就是涉及个人隐私。以英语为母语的人们见面可以说“Hello ”“ Good morning”或者谈论有关天气的话题。 2. 观念。在中国，人们习惯谈论别人的年龄、收入、婚否、工作等表示关心。但在英语国家人们的眼里，这些都是个人的隐私，千万记住要避开不谈。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 xml:space="preserve">如何进行文化意识的教学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充分利用教材。现行教材有一个显著特点就是文化渗入。以我们使用的冀教版(三起)小学英语教材为例，小学阶段八本课本中蕴含着丰富的、真实的英美国家的文化知识，其中的文化知识点可能就蕴藏在一个单词中、一段对话中或者一篇文章中。比如：五年级上册第14课中的有关打电话的情景，通过学习让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color w:val="231F20"/>
          <w:kern w:val="0"/>
          <w:sz w:val="24"/>
          <w:szCs w:val="24"/>
          <w:lang w:val="en-US" w:eastAsia="zh-CN" w:bidi="ar"/>
        </w:rPr>
        <w:t xml:space="preserve">生明白，说汉语的人和说英语的人打电话的用语不一样：应该说 “This is···”，而不能说“I am···”。所以教师一定要结合教材多向学生介绍英美国家的历史、地理、饮食习惯及风土人情，使学生全面认识、了解英美等国家。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对话材料。比如冀教版英语教材中出现的互问姓名的教学，教师可结合教材向学生介绍中西方姓氏的起源、形成及功能。通过对比，展现中西方在社会历史、宗教信仰和文化传统等方面的差异。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(2) 阅读材料。译林版小学英语教材六年级上册第7页的阅读材料利用对比的方法介绍了中西方在饮食方面的不同。比如中国人喜欢喝热水，而西方人更倾向于喝冰水；中国人吃饭用筷子，而西方人用刀叉。让学生了解这些知识，对他们今后真正进行中西方文化交流有很大的帮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231F20"/>
          <w:kern w:val="0"/>
          <w:sz w:val="24"/>
          <w:szCs w:val="24"/>
          <w:lang w:val="en-US" w:eastAsia="zh-CN" w:bidi="ar"/>
        </w:rPr>
        <w:t>2. 充分利用课外活动。只凭一本教科书、只凭有限的课堂教学来培养学生的英语文化意识是远远不够的，还要开展丰富多彩的课外活动，指导学生利用课余时间扩大自己的语言和文化知识。可以帮助学生购买一些适合他们阅读的读物和报刊，比如《秘密花园》《汤姆索亚历险记》等。通过广泛阅读，从不同的读物中了解不同的文化背景，获取不同的文化知识，从而开拓学生的文化视野，帮助学生建立起英语文化的思维方式。还举办英语角、英语晚会等活动。我们知道农村小学的学生很难有机会接触到外国人，举办这些活动就是为学生提供用英语直接交流的机会，真正锻炼学生的英语交际能力，让学生在娱乐中体会中西方文化的差异。另外，经常给学生播放英文歌曲。英文歌曲是英美文化的精髓，学生可以通过欣赏歌曲来加深对西方文化的了解。冀教版英语课本中就有很多英文歌曲。在全球一体化的大背景下，从基础阶段就培养学生的跨文化意识很有意义，我们教师一定要对自己提出更高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to Sans S Chinese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 Chinese Bold">
    <w:altName w:val="Segoe Print"/>
    <w:panose1 w:val="00000000000000000000"/>
    <w:charset w:val="00"/>
    <w:family w:val="auto"/>
    <w:pitch w:val="default"/>
    <w:sig w:usb0="00000000" w:usb1="00000000" w:usb2="00000000" w:usb3="00000000" w:csb0="00000000" w:csb1="00000000"/>
  </w:font>
  <w:font w:name="xumin">
    <w:panose1 w:val="02000000000000000000"/>
    <w:charset w:val="00"/>
    <w:family w:val="auto"/>
    <w:pitch w:val="default"/>
    <w:sig w:usb0="A00002AF" w:usb1="500078FB" w:usb2="00000000" w:usb3="00000000" w:csb0="6000019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CF9E3"/>
    <w:multiLevelType w:val="singleLevel"/>
    <w:tmpl w:val="F3BCF9E3"/>
    <w:lvl w:ilvl="0" w:tentative="0">
      <w:start w:val="3"/>
      <w:numFmt w:val="chineseCounting"/>
      <w:suff w:val="nothing"/>
      <w:lvlText w:val="%1、"/>
      <w:lvlJc w:val="left"/>
      <w:rPr>
        <w:rFonts w:hint="eastAsia"/>
      </w:rPr>
    </w:lvl>
  </w:abstractNum>
  <w:abstractNum w:abstractNumId="1">
    <w:nsid w:val="0E86386A"/>
    <w:multiLevelType w:val="singleLevel"/>
    <w:tmpl w:val="0E86386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WY4MGI5ODQ3NGNiMWY5MWRiZGU0Yjk3YjQ0YmUifQ=="/>
  </w:docVars>
  <w:rsids>
    <w:rsidRoot w:val="00000000"/>
    <w:rsid w:val="165D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2024-02-28T01:47:15Z</dcterms:created>
  <dc:creator>86131</dc:creator>
  <cp:lastModifiedBy>cherish</cp:lastModifiedBy>
  <dcterms:modified xsi:type="dcterms:W3CDTF">2024-02-28T01:52:13Z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5B3C87EA0E284189A6E1F6EF08F448ED_12</vt:lpwstr>
  </property>
</Properties>
</file>