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hint="eastAsia"/>
          <w:b/>
          <w:bCs/>
          <w:color w:val="auto"/>
          <w:sz w:val="36"/>
          <w:szCs w:val="44"/>
          <w:lang w:val="en-US" w:eastAsia="zh-CN"/>
        </w:rPr>
      </w:pPr>
      <w:bookmarkStart w:id="0" w:name="_GoBack"/>
      <w:bookmarkEnd w:id="0"/>
      <w:r>
        <w:rPr>
          <w:rFonts w:hint="eastAsia"/>
          <w:b/>
          <w:bCs/>
          <w:color w:val="auto"/>
          <w:sz w:val="36"/>
          <w:szCs w:val="44"/>
          <w:lang w:val="en-US" w:eastAsia="zh-CN"/>
        </w:rPr>
        <w:t>获奖证书</w:t>
      </w:r>
    </w:p>
    <w:p>
      <w:pPr>
        <w:keepNext w:val="0"/>
        <w:keepLines w:val="0"/>
        <w:pageBreakBefore w:val="0"/>
        <w:kinsoku/>
        <w:wordWrap/>
        <w:overflowPunct/>
        <w:topLinePunct w:val="0"/>
        <w:autoSpaceDE/>
        <w:autoSpaceDN/>
        <w:bidi w:val="0"/>
        <w:adjustRightInd/>
        <w:snapToGrid/>
        <w:spacing w:line="360" w:lineRule="auto"/>
        <w:ind w:firstLine="560" w:firstLineChars="200"/>
        <w:jc w:val="center"/>
        <w:textAlignment w:val="auto"/>
        <w:rPr>
          <w:rFonts w:hint="default" w:ascii="黑体" w:hAnsi="黑体" w:eastAsia="黑体" w:cs="黑体"/>
          <w:sz w:val="28"/>
          <w:szCs w:val="28"/>
          <w:lang w:eastAsia="zh-Hans"/>
        </w:rPr>
      </w:pPr>
      <w:r>
        <w:rPr>
          <w:rFonts w:hint="default" w:ascii="黑体" w:hAnsi="黑体" w:eastAsia="黑体" w:cs="黑体"/>
          <w:sz w:val="28"/>
          <w:szCs w:val="28"/>
          <w:lang w:eastAsia="zh-Hans"/>
        </w:rPr>
        <w:drawing>
          <wp:inline distT="0" distB="0" distL="114300" distR="114300">
            <wp:extent cx="3621405" cy="4782820"/>
            <wp:effectExtent l="0" t="0" r="17780" b="10795"/>
            <wp:docPr id="5" name="图片 5" descr="WechatIMG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echatIMG1175"/>
                    <pic:cNvPicPr>
                      <a:picLocks noChangeAspect="1"/>
                    </pic:cNvPicPr>
                  </pic:nvPicPr>
                  <pic:blipFill>
                    <a:blip r:embed="rId4"/>
                    <a:stretch>
                      <a:fillRect/>
                    </a:stretch>
                  </pic:blipFill>
                  <pic:spPr>
                    <a:xfrm rot="16200000">
                      <a:off x="0" y="0"/>
                      <a:ext cx="3621405" cy="4782820"/>
                    </a:xfrm>
                    <a:prstGeom prst="rect">
                      <a:avLst/>
                    </a:prstGeom>
                  </pic:spPr>
                </pic:pic>
              </a:graphicData>
            </a:graphic>
          </wp:inline>
        </w:drawing>
      </w:r>
    </w:p>
    <w:p>
      <w:pPr>
        <w:spacing w:line="360" w:lineRule="auto"/>
        <w:jc w:val="left"/>
        <w:rPr>
          <w:rFonts w:hint="eastAsia" w:ascii="黑体" w:hAnsi="黑体" w:eastAsia="黑体" w:cs="黑体"/>
          <w:sz w:val="28"/>
          <w:szCs w:val="28"/>
          <w:lang w:val="en-US" w:eastAsia="zh-Hans"/>
        </w:rPr>
      </w:pPr>
      <w:r>
        <w:rPr>
          <w:rFonts w:hint="eastAsia"/>
          <w:b/>
          <w:bCs/>
          <w:color w:val="auto"/>
          <w:sz w:val="36"/>
          <w:szCs w:val="44"/>
          <w:lang w:val="en-US" w:eastAsia="zh-CN"/>
        </w:rPr>
        <w:t>正文</w:t>
      </w:r>
    </w:p>
    <w:p>
      <w:pPr>
        <w:keepNext w:val="0"/>
        <w:keepLines w:val="0"/>
        <w:pageBreakBefore w:val="0"/>
        <w:kinsoku/>
        <w:wordWrap/>
        <w:overflowPunct/>
        <w:topLinePunct w:val="0"/>
        <w:autoSpaceDE/>
        <w:autoSpaceDN/>
        <w:bidi w:val="0"/>
        <w:adjustRightInd/>
        <w:snapToGrid/>
        <w:spacing w:line="360" w:lineRule="auto"/>
        <w:ind w:firstLine="560" w:firstLineChars="200"/>
        <w:jc w:val="center"/>
        <w:textAlignment w:val="auto"/>
        <w:rPr>
          <w:rFonts w:hint="eastAsia" w:ascii="黑体" w:hAnsi="黑体" w:eastAsia="黑体" w:cs="黑体"/>
          <w:sz w:val="28"/>
          <w:szCs w:val="28"/>
          <w:lang w:val="en-US" w:eastAsia="zh-Hans"/>
        </w:rPr>
      </w:pPr>
      <w:r>
        <w:rPr>
          <w:rFonts w:hint="eastAsia" w:ascii="黑体" w:hAnsi="黑体" w:eastAsia="黑体" w:cs="黑体"/>
          <w:sz w:val="28"/>
          <w:szCs w:val="28"/>
          <w:lang w:val="en-US" w:eastAsia="zh-Hans"/>
        </w:rPr>
        <w:t>重塑活动观</w:t>
      </w:r>
      <w:r>
        <w:rPr>
          <w:rFonts w:hint="eastAsia" w:ascii="黑体" w:hAnsi="黑体" w:eastAsia="黑体" w:cs="黑体"/>
          <w:sz w:val="28"/>
          <w:szCs w:val="28"/>
          <w:lang w:eastAsia="zh-Hans"/>
        </w:rPr>
        <w:t>，</w:t>
      </w:r>
      <w:r>
        <w:rPr>
          <w:rFonts w:hint="eastAsia" w:ascii="黑体" w:hAnsi="黑体" w:eastAsia="黑体" w:cs="黑体"/>
          <w:sz w:val="28"/>
          <w:szCs w:val="28"/>
          <w:lang w:val="en-US" w:eastAsia="zh-Hans"/>
        </w:rPr>
        <w:t>构建小学英语复习板块的多元模式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right"/>
        <w:textAlignment w:val="auto"/>
        <w:rPr>
          <w:rFonts w:hint="eastAsia" w:ascii="黑体" w:hAnsi="黑体" w:eastAsia="黑体" w:cs="黑体"/>
          <w:color w:val="231F20"/>
          <w:kern w:val="0"/>
          <w:sz w:val="24"/>
          <w:szCs w:val="24"/>
          <w:lang w:val="en-US" w:eastAsia="zh-CN" w:bidi="ar"/>
        </w:rPr>
      </w:pPr>
      <w:r>
        <w:rPr>
          <w:rFonts w:hint="eastAsia" w:ascii="黑体" w:hAnsi="黑体" w:eastAsia="黑体" w:cs="黑体"/>
          <w:color w:val="231F20"/>
          <w:kern w:val="0"/>
          <w:sz w:val="24"/>
          <w:szCs w:val="24"/>
          <w:lang w:val="en-US" w:eastAsia="zh-CN" w:bidi="ar"/>
        </w:rPr>
        <w:t>——以译林版《英语》</w:t>
      </w:r>
      <w:r>
        <w:rPr>
          <w:rFonts w:hint="eastAsia" w:ascii="黑体" w:hAnsi="黑体" w:eastAsia="黑体" w:cs="黑体"/>
          <w:color w:val="231F20"/>
          <w:kern w:val="0"/>
          <w:sz w:val="24"/>
          <w:szCs w:val="24"/>
          <w:lang w:val="en-US" w:eastAsia="zh-Hans" w:bidi="ar"/>
        </w:rPr>
        <w:t>六上</w:t>
      </w:r>
      <w:r>
        <w:rPr>
          <w:rFonts w:hint="eastAsia" w:ascii="黑体" w:hAnsi="黑体" w:eastAsia="黑体" w:cs="黑体"/>
          <w:color w:val="auto"/>
          <w:sz w:val="24"/>
          <w:szCs w:val="24"/>
          <w:lang w:val="en-US" w:eastAsia="zh-Hans"/>
        </w:rPr>
        <w:t>Unit</w:t>
      </w:r>
      <w:r>
        <w:rPr>
          <w:rFonts w:hint="eastAsia" w:ascii="黑体" w:hAnsi="黑体" w:eastAsia="黑体" w:cs="黑体"/>
          <w:color w:val="auto"/>
          <w:sz w:val="24"/>
          <w:szCs w:val="24"/>
          <w:lang w:eastAsia="zh-Hans"/>
        </w:rPr>
        <w:t>6</w:t>
      </w:r>
      <w:r>
        <w:rPr>
          <w:rFonts w:hint="eastAsia" w:ascii="黑体" w:hAnsi="黑体" w:eastAsia="黑体" w:cs="黑体"/>
          <w:color w:val="231F20"/>
          <w:kern w:val="0"/>
          <w:sz w:val="24"/>
          <w:szCs w:val="24"/>
          <w:lang w:val="en-US" w:eastAsia="zh-CN" w:bidi="ar"/>
        </w:rPr>
        <w:t>“</w:t>
      </w:r>
      <w:r>
        <w:rPr>
          <w:rFonts w:hint="eastAsia" w:ascii="黑体" w:hAnsi="黑体" w:eastAsia="黑体" w:cs="黑体"/>
          <w:color w:val="auto"/>
          <w:sz w:val="24"/>
          <w:szCs w:val="24"/>
          <w:lang w:val="en-US" w:eastAsia="zh-CN"/>
        </w:rPr>
        <w:t>Checkout time</w:t>
      </w:r>
      <w:r>
        <w:rPr>
          <w:rFonts w:hint="eastAsia" w:ascii="黑体" w:hAnsi="黑体" w:eastAsia="黑体" w:cs="黑体"/>
          <w:color w:val="231F20"/>
          <w:kern w:val="0"/>
          <w:sz w:val="24"/>
          <w:szCs w:val="24"/>
          <w:lang w:val="en-US" w:eastAsia="zh-CN" w:bidi="ar"/>
        </w:rPr>
        <w:t>”板块教学为例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default" w:asciiTheme="minorEastAsia" w:hAnsiTheme="minorEastAsia" w:eastAsiaTheme="minorEastAsia" w:cstheme="minorEastAsia"/>
          <w:color w:val="231F20"/>
          <w:kern w:val="0"/>
          <w:sz w:val="24"/>
          <w:szCs w:val="24"/>
          <w:lang w:val="en-US" w:eastAsia="zh-Hans" w:bidi="ar"/>
        </w:rPr>
      </w:pPr>
      <w:r>
        <w:rPr>
          <w:rFonts w:hint="eastAsia" w:asciiTheme="minorEastAsia" w:hAnsiTheme="minorEastAsia" w:cstheme="minorEastAsia"/>
          <w:color w:val="231F20"/>
          <w:kern w:val="0"/>
          <w:sz w:val="24"/>
          <w:szCs w:val="24"/>
          <w:lang w:val="en-US" w:eastAsia="zh-Hans" w:bidi="ar"/>
        </w:rPr>
        <w:t>常州市武进区庙桥小学</w:t>
      </w:r>
      <w:r>
        <w:rPr>
          <w:rFonts w:hint="default" w:asciiTheme="minorEastAsia" w:hAnsiTheme="minorEastAsia" w:cstheme="minorEastAsia"/>
          <w:color w:val="231F20"/>
          <w:kern w:val="0"/>
          <w:sz w:val="24"/>
          <w:szCs w:val="24"/>
          <w:lang w:eastAsia="zh-Hans" w:bidi="ar"/>
        </w:rPr>
        <w:t xml:space="preserve">   </w:t>
      </w:r>
      <w:r>
        <w:rPr>
          <w:rFonts w:hint="eastAsia" w:asciiTheme="minorEastAsia" w:hAnsiTheme="minorEastAsia" w:cstheme="minorEastAsia"/>
          <w:color w:val="231F20"/>
          <w:kern w:val="0"/>
          <w:sz w:val="24"/>
          <w:szCs w:val="24"/>
          <w:lang w:val="en-US" w:eastAsia="zh-Hans" w:bidi="ar"/>
        </w:rPr>
        <w:t>叶文茹</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译林版《英语</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w:t>
      </w:r>
      <w:r>
        <w:rPr>
          <w:rFonts w:hint="default" w:ascii="Times New Roman Regular" w:hAnsi="Times New Roman Regular" w:cs="Times New Roman Regular" w:eastAsiaTheme="minorEastAsia"/>
          <w:color w:val="auto"/>
          <w:sz w:val="24"/>
          <w:szCs w:val="24"/>
          <w:lang w:val="en-US" w:eastAsia="zh-CN"/>
        </w:rPr>
        <w:t>Checkout time</w:t>
      </w:r>
      <w:r>
        <w:rPr>
          <w:rFonts w:hint="eastAsia" w:asciiTheme="minorEastAsia" w:hAnsiTheme="minorEastAsia" w:eastAsiaTheme="minorEastAsia" w:cstheme="minorEastAsia"/>
          <w:color w:val="auto"/>
          <w:sz w:val="24"/>
          <w:szCs w:val="24"/>
          <w:lang w:val="en-US" w:eastAsia="zh-CN"/>
        </w:rPr>
        <w:t>”板块是单元复习板块。作为单元的最后一课时，承担着对单元双线并进、系统提升的重任。在这一板块的学习中，学生的语言能力通过系统梳理、查漏补缺、综合运用得到提升</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同时单元的主题意义也得到了升华。然而在实际教学中，许多教师对该板块缺乏深入解读和研究的意识， 缺乏主题引领、语用意识</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育人大观念的现象较为严重。《义务教育英语课程标准（2022 年版）》（以下简称“2022 版课标”）提出从英语课程的育人价值层面重新审视和定位课堂教学 [1]，倡导在英语学习活动观的指导下设计并组织学习活动</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鼓励和引导学生在真实、复杂的情境中利用所学知识解决实际问题，走出教材，超越学科，回归生活，实现课程育人方式的改变。为此</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我们基于英语学习活动观，通过创设关联的情境，调动学生已有的且与主题相关的知识与经验， 引导学生在逐步建构和完善知识结构的同时，加深对单元复习课主题意义的理解， 促进学生素养的全面提升，最终实现学科育人。本文以译林版《英 语》</w:t>
      </w:r>
      <w:r>
        <w:rPr>
          <w:rFonts w:hint="eastAsia" w:asciiTheme="minorEastAsia" w:hAnsiTheme="minorEastAsia" w:eastAsiaTheme="minorEastAsia" w:cstheme="minorEastAsia"/>
          <w:color w:val="auto"/>
          <w:sz w:val="24"/>
          <w:szCs w:val="24"/>
          <w:lang w:val="en-US" w:eastAsia="zh-Hans"/>
        </w:rPr>
        <w:t>六</w:t>
      </w:r>
      <w:r>
        <w:rPr>
          <w:rFonts w:hint="eastAsia" w:asciiTheme="minorEastAsia" w:hAnsiTheme="minorEastAsia" w:eastAsiaTheme="minorEastAsia" w:cstheme="minorEastAsia"/>
          <w:color w:val="auto"/>
          <w:sz w:val="24"/>
          <w:szCs w:val="24"/>
          <w:lang w:val="en-US" w:eastAsia="zh-CN"/>
        </w:rPr>
        <w:t>年级上册“</w:t>
      </w:r>
      <w:r>
        <w:rPr>
          <w:rFonts w:hint="eastAsia" w:ascii="Times New Roman Regular" w:hAnsi="Times New Roman Regular" w:cs="Times New Roman Regular" w:eastAsiaTheme="minorEastAsia"/>
          <w:color w:val="auto"/>
          <w:sz w:val="24"/>
          <w:szCs w:val="24"/>
          <w:lang w:val="en-US" w:eastAsia="zh-CN"/>
        </w:rPr>
        <w:t>Unit 6 Keep our city clean</w:t>
      </w:r>
      <w:r>
        <w:rPr>
          <w:rFonts w:hint="eastAsia" w:asciiTheme="minorEastAsia" w:hAnsiTheme="minorEastAsia" w:eastAsiaTheme="minorEastAsia" w:cstheme="minorEastAsia"/>
          <w:color w:val="auto"/>
          <w:sz w:val="24"/>
          <w:szCs w:val="24"/>
          <w:lang w:val="en-US" w:eastAsia="zh-CN"/>
        </w:rPr>
        <w:t>”为例</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阐述单元整体视角下，基于英语学习活动观，优化复习板块育人路径的实践策略。</w:t>
      </w:r>
    </w:p>
    <w:p>
      <w:pPr>
        <w:keepNext w:val="0"/>
        <w:keepLines w:val="0"/>
        <w:pageBreakBefore w:val="0"/>
        <w:numPr>
          <w:ilvl w:val="0"/>
          <w:numId w:val="1"/>
        </w:numPr>
        <w:kinsoku/>
        <w:wordWrap/>
        <w:overflowPunct/>
        <w:topLinePunct w:val="0"/>
        <w:autoSpaceDE/>
        <w:autoSpaceDN/>
        <w:bidi w:val="0"/>
        <w:adjustRightInd/>
        <w:snapToGrid/>
        <w:spacing w:line="360" w:lineRule="auto"/>
        <w:ind w:firstLine="482" w:firstLineChars="200"/>
        <w:jc w:val="both"/>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从教师走向学生，主题意义螺旋上升</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在英语教学中，应引导学生参与主题意义的探究活动</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从中学习语言知识，发展技能。综观当前教师在主题意义的探究方面尚有两个问题需要解决：一是局限于一个课时内，对于整个单元的主题意义挖掘是螺旋上升的过程缺少思考；二是部分教师直接告诉学生主题意义，忽略了学生自己体验思考获得的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heme="minorEastAsia" w:hAnsiTheme="minorEastAsia" w:eastAsiaTheme="minorEastAsia" w:cstheme="minorEastAsia"/>
          <w:color w:val="auto"/>
          <w:sz w:val="24"/>
          <w:szCs w:val="24"/>
          <w:lang w:eastAsia="zh-Hans"/>
        </w:rPr>
      </w:pPr>
      <w:r>
        <w:rPr>
          <w:rFonts w:hint="eastAsia" w:asciiTheme="minorEastAsia" w:hAnsiTheme="minorEastAsia" w:eastAsiaTheme="minorEastAsia" w:cstheme="minorEastAsia"/>
          <w:color w:val="auto"/>
          <w:sz w:val="24"/>
          <w:szCs w:val="24"/>
          <w:lang w:val="en-US" w:eastAsia="zh-CN"/>
        </w:rPr>
        <w:t>单元复习课设计的第一步就是梳理教材</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然后基于学生视角，设计主题意义的探究路线</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让学生在相关联的情景中对主题意义的体验不断走向深入。</w:t>
      </w:r>
      <w:r>
        <w:rPr>
          <w:rFonts w:hint="eastAsia" w:asciiTheme="minorEastAsia" w:hAnsiTheme="minorEastAsia" w:cstheme="minorEastAsia"/>
          <w:color w:val="auto"/>
          <w:sz w:val="24"/>
          <w:szCs w:val="24"/>
          <w:lang w:val="en-US" w:eastAsia="zh-Hans"/>
        </w:rPr>
        <w:t>笔者</w:t>
      </w:r>
      <w:r>
        <w:rPr>
          <w:rFonts w:hint="eastAsia" w:asciiTheme="minorEastAsia" w:hAnsiTheme="minorEastAsia" w:eastAsiaTheme="minorEastAsia" w:cstheme="minorEastAsia"/>
          <w:color w:val="auto"/>
          <w:sz w:val="24"/>
          <w:szCs w:val="24"/>
          <w:lang w:val="en-US" w:eastAsia="zh-CN"/>
        </w:rPr>
        <w:t>梳理了“</w:t>
      </w:r>
      <w:r>
        <w:rPr>
          <w:rFonts w:hint="eastAsia" w:ascii="Times New Roman Regular" w:hAnsi="Times New Roman Regular" w:cs="Times New Roman Regular" w:eastAsiaTheme="minorEastAsia"/>
          <w:color w:val="auto"/>
          <w:sz w:val="24"/>
          <w:szCs w:val="24"/>
          <w:lang w:val="en-US" w:eastAsia="zh-CN"/>
        </w:rPr>
        <w:t>Keep our city clean</w:t>
      </w:r>
      <w:r>
        <w:rPr>
          <w:rFonts w:hint="eastAsia" w:asciiTheme="minorEastAsia" w:hAnsiTheme="minorEastAsia" w:eastAsiaTheme="minorEastAsia" w:cstheme="minorEastAsia"/>
          <w:color w:val="auto"/>
          <w:sz w:val="24"/>
          <w:szCs w:val="24"/>
          <w:lang w:val="en-US" w:eastAsia="zh-CN"/>
        </w:rPr>
        <w:t>”的文本内容，发现“</w:t>
      </w:r>
      <w:r>
        <w:rPr>
          <w:rFonts w:hint="eastAsia" w:ascii="Times New Roman Regular" w:hAnsi="Times New Roman Regular" w:cs="Times New Roman Regular" w:eastAsiaTheme="minorEastAsia"/>
          <w:color w:val="auto"/>
          <w:sz w:val="24"/>
          <w:szCs w:val="24"/>
          <w:lang w:val="en-US" w:eastAsia="zh-CN"/>
        </w:rPr>
        <w:t>Story time</w:t>
      </w:r>
      <w:r>
        <w:rPr>
          <w:rFonts w:hint="eastAsia" w:asciiTheme="minorEastAsia" w:hAnsiTheme="minorEastAsia" w:eastAsiaTheme="minorEastAsia" w:cstheme="minorEastAsia"/>
          <w:color w:val="auto"/>
          <w:sz w:val="24"/>
          <w:szCs w:val="24"/>
          <w:lang w:val="en-US" w:eastAsia="zh-CN"/>
        </w:rPr>
        <w:t>”通过对城市环境问题的发现，</w:t>
      </w:r>
      <w:r>
        <w:rPr>
          <w:rFonts w:hint="eastAsia" w:asciiTheme="minorEastAsia" w:hAnsiTheme="minorEastAsia" w:eastAsiaTheme="minorEastAsia" w:cstheme="minorEastAsia"/>
          <w:color w:val="auto"/>
          <w:sz w:val="24"/>
          <w:szCs w:val="24"/>
          <w:lang w:val="en-US" w:eastAsia="zh-Hans"/>
        </w:rPr>
        <w:t>究因</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CN"/>
        </w:rPr>
        <w:t>反思，提出建设性举措</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感受人们行为与城市环境变化之间的关系。</w:t>
      </w:r>
      <w:r>
        <w:rPr>
          <w:rFonts w:hint="eastAsia" w:asciiTheme="minorEastAsia" w:hAnsiTheme="minorEastAsia" w:eastAsiaTheme="minorEastAsia" w:cstheme="minorEastAsia"/>
          <w:color w:val="auto"/>
          <w:sz w:val="24"/>
          <w:szCs w:val="24"/>
          <w:lang w:val="en-US" w:eastAsia="zh-Hans"/>
        </w:rPr>
        <w:t>而</w:t>
      </w:r>
      <w:r>
        <w:rPr>
          <w:rFonts w:hint="eastAsia" w:asciiTheme="minorEastAsia" w:hAnsiTheme="minorEastAsia" w:eastAsiaTheme="minorEastAsia" w:cs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val="en-US" w:eastAsia="zh-Hans"/>
        </w:rPr>
        <w:t>Fun</w:t>
      </w:r>
      <w:r>
        <w:rPr>
          <w:rFonts w:hint="eastAsia" w:ascii="Times New Roman Regular" w:hAnsi="Times New Roman Regular" w:cs="Times New Roman Regular" w:eastAsiaTheme="minorEastAsia"/>
          <w:color w:val="auto"/>
          <w:sz w:val="24"/>
          <w:szCs w:val="24"/>
          <w:lang w:val="en-US" w:eastAsia="zh-CN"/>
        </w:rPr>
        <w:t xml:space="preserve"> time&amp;Grammar time</w:t>
      </w:r>
      <w:r>
        <w:rPr>
          <w:rFonts w:hint="eastAsia" w:asciiTheme="minorEastAsia" w:hAnsiTheme="minorEastAsia" w:eastAsiaTheme="minorEastAsia" w:cstheme="minorEastAsia"/>
          <w:color w:val="auto"/>
          <w:sz w:val="24"/>
          <w:szCs w:val="24"/>
          <w:lang w:val="en-US" w:eastAsia="zh-CN"/>
        </w:rPr>
        <w:t>”在课文情境中梳理</w:t>
      </w:r>
      <w:r>
        <w:rPr>
          <w:rFonts w:hint="eastAsia" w:ascii="Times New Roman Regular" w:hAnsi="Times New Roman Regular" w:cs="Times New Roman Regular" w:eastAsiaTheme="minorEastAsia"/>
          <w:color w:val="auto"/>
          <w:sz w:val="24"/>
          <w:szCs w:val="24"/>
          <w:lang w:val="en-US" w:eastAsia="zh-CN"/>
        </w:rPr>
        <w:t>make...</w:t>
      </w:r>
      <w:r>
        <w:rPr>
          <w:rFonts w:hint="eastAsia" w:asciiTheme="minorEastAsia" w:hAnsiTheme="minorEastAsia" w:eastAsiaTheme="minorEastAsia" w:cstheme="minorEastAsia"/>
          <w:color w:val="auto"/>
          <w:sz w:val="24"/>
          <w:szCs w:val="24"/>
          <w:lang w:val="en-US" w:eastAsia="zh-CN"/>
        </w:rPr>
        <w:t>和</w:t>
      </w:r>
      <w:r>
        <w:rPr>
          <w:rFonts w:hint="eastAsia" w:ascii="Times New Roman Regular" w:hAnsi="Times New Roman Regular" w:cs="Times New Roman Regular" w:eastAsiaTheme="minorEastAsia"/>
          <w:color w:val="auto"/>
          <w:sz w:val="24"/>
          <w:szCs w:val="24"/>
          <w:lang w:val="en-US" w:eastAsia="zh-CN"/>
        </w:rPr>
        <w:t>can...</w:t>
      </w:r>
      <w:r>
        <w:rPr>
          <w:rFonts w:hint="eastAsia" w:asciiTheme="minorEastAsia" w:hAnsiTheme="minorEastAsia" w:eastAsiaTheme="minorEastAsia" w:cstheme="minorEastAsia"/>
          <w:color w:val="auto"/>
          <w:sz w:val="24"/>
          <w:szCs w:val="24"/>
          <w:lang w:val="en-US" w:eastAsia="zh-CN"/>
        </w:rPr>
        <w:t>的语法结构，从城市移步校园，进一步增强环保意识。通过海报的制作进行核心句型的表达。</w:t>
      </w:r>
      <w:r>
        <w:rPr>
          <w:rFonts w:hint="eastAsia" w:asciiTheme="minorEastAsia" w:hAnsiTheme="minorEastAsia" w:eastAsiaTheme="minorEastAsia" w:cstheme="minorEastAsia"/>
          <w:color w:val="auto"/>
          <w:sz w:val="24"/>
          <w:szCs w:val="24"/>
          <w:lang w:val="en-US" w:eastAsia="zh-Hans"/>
        </w:rPr>
        <w:t>在</w:t>
      </w:r>
      <w:r>
        <w:rPr>
          <w:rFonts w:hint="eastAsia" w:asciiTheme="minorEastAsia" w:hAnsiTheme="minorEastAsia" w:eastAsiaTheme="minorEastAsia" w:cs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val="en-US" w:eastAsia="zh-CN"/>
        </w:rPr>
        <w:t>Song time&amp;Cartoon time</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val="en-US" w:eastAsia="zh-Hans"/>
        </w:rPr>
        <w:t>中</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CN"/>
        </w:rPr>
        <w:t>进一步感受生活中的环境破坏现象。增强环保意识，珍惜热爱城市环境。</w:t>
      </w:r>
      <w:r>
        <w:rPr>
          <w:rFonts w:hint="eastAsia" w:asciiTheme="minorEastAsia" w:hAnsiTheme="minorEastAsia" w:eastAsiaTheme="minorEastAsia" w:cstheme="minorEastAsia"/>
          <w:color w:val="auto"/>
          <w:sz w:val="24"/>
          <w:szCs w:val="24"/>
          <w:lang w:val="en-US" w:eastAsia="zh-Hans"/>
        </w:rPr>
        <w:t>而教材中</w:t>
      </w:r>
      <w:r>
        <w:rPr>
          <w:rFonts w:hint="eastAsia" w:asciiTheme="minorEastAsia" w:hAnsiTheme="minorEastAsia" w:eastAsiaTheme="minorEastAsia" w:cs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val="en-US" w:eastAsia="zh-CN"/>
        </w:rPr>
        <w:t>C</w:t>
      </w:r>
      <w:r>
        <w:rPr>
          <w:rFonts w:hint="eastAsia" w:ascii="Times New Roman Regular" w:hAnsi="Times New Roman Regular" w:cs="Times New Roman Regular" w:eastAsiaTheme="minorEastAsia"/>
          <w:color w:val="auto"/>
          <w:sz w:val="24"/>
          <w:szCs w:val="24"/>
          <w:lang w:val="en-US" w:eastAsia="zh-Hans"/>
        </w:rPr>
        <w:t>heckout</w:t>
      </w:r>
      <w:r>
        <w:rPr>
          <w:rFonts w:hint="eastAsia" w:ascii="Times New Roman Regular" w:hAnsi="Times New Roman Regular" w:cs="Times New Roman Regular" w:eastAsiaTheme="minorEastAsia"/>
          <w:color w:val="auto"/>
          <w:sz w:val="24"/>
          <w:szCs w:val="24"/>
          <w:lang w:val="en-US" w:eastAsia="zh-CN"/>
        </w:rPr>
        <w:t xml:space="preserve"> time</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val="en-US" w:eastAsia="zh-Hans"/>
        </w:rPr>
        <w:t>板块虽然只有“</w:t>
      </w:r>
      <w:r>
        <w:rPr>
          <w:rFonts w:hint="eastAsia" w:ascii="Times New Roman Regular" w:hAnsi="Times New Roman Regular" w:cs="Times New Roman Regular" w:eastAsiaTheme="minorEastAsia"/>
          <w:color w:val="auto"/>
          <w:sz w:val="24"/>
          <w:szCs w:val="24"/>
          <w:lang w:val="en-US" w:eastAsia="zh-Hans"/>
        </w:rPr>
        <w:t>Look and write</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和“</w:t>
      </w:r>
      <w:r>
        <w:rPr>
          <w:rFonts w:hint="eastAsia" w:ascii="Times New Roman Regular" w:hAnsi="Times New Roman Regular" w:cs="Times New Roman Regular" w:eastAsiaTheme="minorEastAsia"/>
          <w:color w:val="auto"/>
          <w:sz w:val="24"/>
          <w:szCs w:val="24"/>
          <w:lang w:val="en-US" w:eastAsia="zh-Hans"/>
        </w:rPr>
        <w:t>Look and say</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两部分</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需要</w:t>
      </w:r>
      <w:r>
        <w:rPr>
          <w:rFonts w:hint="eastAsia" w:asciiTheme="minorEastAsia" w:hAnsiTheme="minorEastAsia" w:cstheme="minorEastAsia"/>
          <w:color w:val="auto"/>
          <w:sz w:val="24"/>
          <w:szCs w:val="24"/>
          <w:lang w:val="en-US" w:eastAsia="zh-Hans"/>
        </w:rPr>
        <w:t>设计</w:t>
      </w:r>
      <w:r>
        <w:rPr>
          <w:rFonts w:hint="eastAsia" w:asciiTheme="minorEastAsia" w:hAnsiTheme="minorEastAsia" w:eastAsiaTheme="minorEastAsia" w:cstheme="minorEastAsia"/>
          <w:color w:val="auto"/>
          <w:sz w:val="24"/>
          <w:szCs w:val="24"/>
          <w:lang w:val="en-US" w:eastAsia="zh-CN"/>
        </w:rPr>
        <w:t>结构化的思维导图</w:t>
      </w:r>
      <w:r>
        <w:rPr>
          <w:rFonts w:hint="eastAsia" w:asciiTheme="minorEastAsia" w:hAnsiTheme="minorEastAsia" w:cstheme="minorEastAsia"/>
          <w:color w:val="auto"/>
          <w:sz w:val="24"/>
          <w:szCs w:val="24"/>
          <w:lang w:val="en-US" w:eastAsia="zh-Hans"/>
        </w:rPr>
        <w:t>帮助</w:t>
      </w:r>
      <w:r>
        <w:rPr>
          <w:rFonts w:hint="eastAsia" w:asciiTheme="minorEastAsia" w:hAnsiTheme="minorEastAsia" w:eastAsiaTheme="minorEastAsia" w:cstheme="minorEastAsia"/>
          <w:color w:val="auto"/>
          <w:sz w:val="24"/>
          <w:szCs w:val="24"/>
          <w:lang w:val="en-US" w:eastAsia="zh-CN"/>
        </w:rPr>
        <w:t>完成倡议书的写作，</w:t>
      </w:r>
      <w:r>
        <w:rPr>
          <w:rFonts w:hint="eastAsia" w:asciiTheme="minorEastAsia" w:hAnsiTheme="minorEastAsia" w:eastAsiaTheme="minorEastAsia" w:cstheme="minorEastAsia"/>
          <w:color w:val="auto"/>
          <w:sz w:val="24"/>
          <w:szCs w:val="24"/>
          <w:lang w:val="en-US" w:eastAsia="zh-Hans"/>
        </w:rPr>
        <w:t>其主题意义进一步升华</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CN"/>
        </w:rPr>
        <w:t>感悟生活中环保无小事，人人皆有责</w:t>
      </w:r>
      <w:r>
        <w:rPr>
          <w:rFonts w:hint="eastAsia" w:asciiTheme="minorEastAsia" w:hAnsiTheme="minorEastAsia" w:eastAsiaTheme="minorEastAsia" w:cstheme="minorEastAsia"/>
          <w:color w:val="auto"/>
          <w:sz w:val="24"/>
          <w:szCs w:val="24"/>
          <w:lang w:eastAsia="zh-CN"/>
        </w:rPr>
        <w:t>，从说到做，培养学生的生活环保实践精神（</w:t>
      </w:r>
      <w:r>
        <w:rPr>
          <w:rFonts w:hint="eastAsia" w:asciiTheme="minorEastAsia" w:hAnsiTheme="minorEastAsia" w:eastAsiaTheme="minorEastAsia" w:cstheme="minorEastAsia"/>
          <w:color w:val="auto"/>
          <w:sz w:val="24"/>
          <w:szCs w:val="24"/>
          <w:lang w:val="en-US" w:eastAsia="zh-Hans"/>
        </w:rPr>
        <w:t>见表</w:t>
      </w:r>
      <w:r>
        <w:rPr>
          <w:rFonts w:hint="eastAsia" w:asciiTheme="minorEastAsia" w:hAnsiTheme="minorEastAsia" w:eastAsiaTheme="minorEastAsia" w:cstheme="minorEastAsia"/>
          <w:color w:val="auto"/>
          <w:sz w:val="24"/>
          <w:szCs w:val="24"/>
          <w:lang w:eastAsia="zh-Hans"/>
        </w:rPr>
        <w:t>1</w:t>
      </w:r>
      <w:r>
        <w:rPr>
          <w:rFonts w:hint="default" w:asciiTheme="minorEastAsia" w:hAnsiTheme="minorEastAsia" w:cstheme="minorEastAsia"/>
          <w:color w:val="auto"/>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center"/>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color w:val="auto"/>
          <w:sz w:val="18"/>
          <w:szCs w:val="18"/>
        </w:rPr>
        <w:drawing>
          <wp:anchor distT="0" distB="0" distL="114300" distR="114300" simplePos="0" relativeHeight="251659264" behindDoc="0" locked="0" layoutInCell="1" allowOverlap="1">
            <wp:simplePos x="0" y="0"/>
            <wp:positionH relativeFrom="column">
              <wp:posOffset>240030</wp:posOffset>
            </wp:positionH>
            <wp:positionV relativeFrom="paragraph">
              <wp:posOffset>249555</wp:posOffset>
            </wp:positionV>
            <wp:extent cx="4803140" cy="2778125"/>
            <wp:effectExtent l="0" t="0" r="22860" b="1587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extLst>
                        <a:ext uri="{28A0092B-C50C-407E-A947-70E740481C1C}">
                          <a14:useLocalDpi xmlns:a14="http://schemas.microsoft.com/office/drawing/2010/main" val="0"/>
                        </a:ext>
                      </a:extLst>
                    </a:blip>
                    <a:srcRect l="31928" t="21575" r="17361" b="26284"/>
                    <a:stretch>
                      <a:fillRect/>
                    </a:stretch>
                  </pic:blipFill>
                  <pic:spPr>
                    <a:xfrm>
                      <a:off x="1264920" y="1234440"/>
                      <a:ext cx="4803140" cy="2778125"/>
                    </a:xfrm>
                    <a:prstGeom prst="rect">
                      <a:avLst/>
                    </a:prstGeom>
                    <a:ln>
                      <a:noFill/>
                    </a:ln>
                  </pic:spPr>
                </pic:pic>
              </a:graphicData>
            </a:graphic>
          </wp:anchor>
        </w:drawing>
      </w:r>
      <w:r>
        <w:rPr>
          <w:rFonts w:hint="eastAsia" w:ascii="微软雅黑" w:hAnsi="微软雅黑" w:eastAsia="微软雅黑" w:cs="微软雅黑"/>
          <w:b/>
          <w:bCs/>
          <w:color w:val="auto"/>
          <w:sz w:val="18"/>
          <w:szCs w:val="18"/>
          <w:lang w:val="en-US" w:eastAsia="zh-Hans"/>
        </w:rPr>
        <w:t>表</w:t>
      </w:r>
      <w:r>
        <w:rPr>
          <w:rFonts w:hint="eastAsia" w:ascii="微软雅黑" w:hAnsi="微软雅黑" w:eastAsia="微软雅黑" w:cs="微软雅黑"/>
          <w:b/>
          <w:bCs/>
          <w:color w:val="auto"/>
          <w:sz w:val="18"/>
          <w:szCs w:val="18"/>
          <w:lang w:eastAsia="zh-Hans"/>
        </w:rPr>
        <w:t xml:space="preserve">1 </w:t>
      </w:r>
      <w:r>
        <w:rPr>
          <w:rFonts w:hint="default" w:ascii="微软雅黑" w:hAnsi="微软雅黑" w:eastAsia="微软雅黑" w:cs="微软雅黑"/>
          <w:b/>
          <w:bCs/>
          <w:color w:val="auto"/>
          <w:sz w:val="18"/>
          <w:szCs w:val="18"/>
          <w:lang w:eastAsia="zh-Hans"/>
        </w:rPr>
        <w:t xml:space="preserve"> </w:t>
      </w:r>
      <w:r>
        <w:rPr>
          <w:rFonts w:hint="eastAsia" w:ascii="微软雅黑" w:hAnsi="微软雅黑" w:eastAsia="微软雅黑" w:cs="微软雅黑"/>
          <w:b/>
          <w:bCs/>
          <w:color w:val="auto"/>
          <w:spacing w:val="-9"/>
          <w:sz w:val="18"/>
          <w:szCs w:val="18"/>
        </w:rPr>
        <w:t>译林版《英语》</w:t>
      </w:r>
      <w:r>
        <w:rPr>
          <w:rFonts w:hint="eastAsia" w:ascii="微软雅黑" w:hAnsi="微软雅黑" w:eastAsia="微软雅黑" w:cs="微软雅黑"/>
          <w:b/>
          <w:bCs/>
          <w:color w:val="auto"/>
          <w:spacing w:val="-9"/>
          <w:sz w:val="18"/>
          <w:szCs w:val="18"/>
          <w:lang w:val="en-US" w:eastAsia="zh-Hans"/>
        </w:rPr>
        <w:t>六</w:t>
      </w:r>
      <w:r>
        <w:rPr>
          <w:rFonts w:hint="eastAsia" w:ascii="微软雅黑" w:hAnsi="微软雅黑" w:eastAsia="微软雅黑" w:cs="微软雅黑"/>
          <w:b/>
          <w:bCs/>
          <w:color w:val="auto"/>
          <w:spacing w:val="-9"/>
          <w:sz w:val="18"/>
          <w:szCs w:val="18"/>
        </w:rPr>
        <w:t>年级上册“Unit</w:t>
      </w:r>
      <w:r>
        <w:rPr>
          <w:rFonts w:hint="eastAsia" w:ascii="微软雅黑" w:hAnsi="微软雅黑" w:eastAsia="微软雅黑" w:cs="微软雅黑"/>
          <w:b/>
          <w:bCs/>
          <w:color w:val="auto"/>
          <w:spacing w:val="-9"/>
          <w:sz w:val="18"/>
          <w:szCs w:val="18"/>
          <w:lang w:eastAsia="zh-Hans"/>
        </w:rPr>
        <w:t xml:space="preserve">6 </w:t>
      </w:r>
      <w:r>
        <w:rPr>
          <w:rFonts w:hint="eastAsia" w:ascii="微软雅黑" w:hAnsi="微软雅黑" w:eastAsia="微软雅黑" w:cs="微软雅黑"/>
          <w:b/>
          <w:bCs/>
          <w:color w:val="auto"/>
          <w:spacing w:val="-9"/>
          <w:sz w:val="18"/>
          <w:szCs w:val="18"/>
        </w:rPr>
        <w:t>Keep our city clean”</w:t>
      </w:r>
      <w:r>
        <w:rPr>
          <w:rFonts w:hint="eastAsia" w:ascii="微软雅黑" w:hAnsi="微软雅黑" w:eastAsia="微软雅黑" w:cs="微软雅黑"/>
          <w:b/>
          <w:bCs/>
          <w:color w:val="auto"/>
          <w:sz w:val="18"/>
          <w:szCs w:val="18"/>
          <w:lang w:val="en-US" w:eastAsia="zh-Hans"/>
        </w:rPr>
        <w:t>单元整体目标分析</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但是</w:t>
      </w:r>
      <w:r>
        <w:rPr>
          <w:rFonts w:hint="eastAsia" w:asciiTheme="minorEastAsia" w:hAnsiTheme="minorEastAsia" w:eastAsiaTheme="minorEastAsia" w:cstheme="minorEastAsia"/>
          <w:color w:val="auto"/>
          <w:sz w:val="24"/>
          <w:szCs w:val="24"/>
          <w:lang w:val="en-US" w:eastAsia="zh-Hans"/>
        </w:rPr>
        <w:t>如果只是口头表达和操练句型</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CN"/>
        </w:rPr>
        <w:t>学生还不能很好</w:t>
      </w:r>
      <w:r>
        <w:rPr>
          <w:rFonts w:hint="eastAsia" w:asciiTheme="minorEastAsia" w:hAnsiTheme="minorEastAsia" w:eastAsiaTheme="minorEastAsia" w:cstheme="minorEastAsia"/>
          <w:color w:val="auto"/>
          <w:sz w:val="24"/>
          <w:szCs w:val="24"/>
          <w:lang w:val="en-US" w:eastAsia="zh-Hans"/>
        </w:rPr>
        <w:t>理解城市环境问题</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CN"/>
        </w:rPr>
        <w:t>为此，可借助学生</w:t>
      </w:r>
      <w:r>
        <w:rPr>
          <w:rFonts w:hint="eastAsia" w:asciiTheme="minorEastAsia" w:hAnsiTheme="minorEastAsia" w:eastAsiaTheme="minorEastAsia" w:cstheme="minorEastAsia"/>
          <w:color w:val="auto"/>
          <w:sz w:val="24"/>
          <w:szCs w:val="24"/>
          <w:lang w:val="en-US" w:eastAsia="zh-Hans"/>
        </w:rPr>
        <w:t>身边的环境资源</w:t>
      </w:r>
      <w:r>
        <w:rPr>
          <w:rFonts w:hint="eastAsia" w:asciiTheme="minorEastAsia" w:hAnsiTheme="minorEastAsia" w:eastAsiaTheme="minorEastAsia" w:cstheme="minorEastAsia"/>
          <w:color w:val="auto"/>
          <w:sz w:val="24"/>
          <w:szCs w:val="24"/>
          <w:lang w:val="en-US" w:eastAsia="zh-CN"/>
        </w:rPr>
        <w:t>情景深化体验和感悟。我们关联了当下</w:t>
      </w:r>
      <w:r>
        <w:rPr>
          <w:rFonts w:hint="eastAsia" w:asciiTheme="minorEastAsia" w:hAnsiTheme="minorEastAsia" w:eastAsiaTheme="minorEastAsia" w:cstheme="minorEastAsia"/>
          <w:color w:val="auto"/>
          <w:sz w:val="24"/>
          <w:szCs w:val="24"/>
          <w:lang w:val="en-US" w:eastAsia="zh-Hans"/>
        </w:rPr>
        <w:t>创建文明城市的情境</w:t>
      </w:r>
      <w:r>
        <w:rPr>
          <w:rFonts w:hint="eastAsia" w:asciiTheme="minorEastAsia" w:hAnsiTheme="minorEastAsia" w:eastAsiaTheme="minorEastAsia" w:cstheme="minorEastAsia"/>
          <w:color w:val="auto"/>
          <w:sz w:val="24"/>
          <w:szCs w:val="24"/>
          <w:lang w:val="en-US" w:eastAsia="zh-CN"/>
        </w:rPr>
        <w:t>，触发学生们更多</w:t>
      </w:r>
      <w:r>
        <w:rPr>
          <w:rFonts w:hint="eastAsia" w:asciiTheme="minorEastAsia" w:hAnsiTheme="minorEastAsia" w:eastAsiaTheme="minorEastAsia" w:cstheme="minorEastAsia"/>
          <w:color w:val="auto"/>
          <w:sz w:val="24"/>
          <w:szCs w:val="24"/>
          <w:lang w:val="en-US" w:eastAsia="zh-Hans"/>
        </w:rPr>
        <w:t>环保</w:t>
      </w:r>
      <w:r>
        <w:rPr>
          <w:rFonts w:hint="eastAsia" w:asciiTheme="minorEastAsia" w:hAnsiTheme="minorEastAsia" w:eastAsiaTheme="minorEastAsia" w:cstheme="minorEastAsia"/>
          <w:color w:val="auto"/>
          <w:sz w:val="24"/>
          <w:szCs w:val="24"/>
          <w:lang w:val="en-US" w:eastAsia="zh-CN"/>
        </w:rPr>
        <w:t>体验，</w:t>
      </w:r>
      <w:r>
        <w:rPr>
          <w:rFonts w:hint="eastAsia" w:asciiTheme="minorEastAsia" w:hAnsiTheme="minorEastAsia" w:eastAsiaTheme="minorEastAsia" w:cstheme="minorEastAsia"/>
          <w:color w:val="auto"/>
          <w:sz w:val="24"/>
          <w:szCs w:val="24"/>
          <w:lang w:val="en-US" w:eastAsia="zh-Hans"/>
        </w:rPr>
        <w:t>学生自主领悟到主题意义</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由从小事和从每个人做起</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保护</w:t>
      </w:r>
      <w:r>
        <w:rPr>
          <w:rFonts w:hint="eastAsia" w:asciiTheme="minorEastAsia" w:hAnsiTheme="minorEastAsia" w:cstheme="minorEastAsia"/>
          <w:color w:val="auto"/>
          <w:sz w:val="24"/>
          <w:szCs w:val="24"/>
          <w:lang w:val="en-US" w:eastAsia="zh-Hans"/>
        </w:rPr>
        <w:t>家</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校园</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cstheme="minorEastAsia"/>
          <w:color w:val="auto"/>
          <w:sz w:val="24"/>
          <w:szCs w:val="24"/>
          <w:lang w:val="en-US" w:eastAsia="zh-Hans"/>
        </w:rPr>
        <w:t>街道</w:t>
      </w:r>
      <w:r>
        <w:rPr>
          <w:rFonts w:hint="eastAsia" w:asciiTheme="minorEastAsia" w:hAnsiTheme="minorEastAsia" w:eastAsiaTheme="minorEastAsia" w:cstheme="minorEastAsia"/>
          <w:color w:val="auto"/>
          <w:sz w:val="24"/>
          <w:szCs w:val="24"/>
          <w:lang w:val="en-US" w:eastAsia="zh-Hans"/>
        </w:rPr>
        <w:t>城市甚至是</w:t>
      </w:r>
      <w:r>
        <w:rPr>
          <w:rFonts w:hint="eastAsia" w:asciiTheme="minorEastAsia" w:hAnsiTheme="minorEastAsia" w:cstheme="minorEastAsia"/>
          <w:color w:val="auto"/>
          <w:sz w:val="24"/>
          <w:szCs w:val="24"/>
          <w:lang w:val="en-US" w:eastAsia="zh-Hans"/>
        </w:rPr>
        <w:t>城市的每个角落</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环保意识逐层延展</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实践意识逐步深入</w:t>
      </w:r>
      <w:r>
        <w:rPr>
          <w:rFonts w:hint="eastAsia" w:asciiTheme="minorEastAsia" w:hAnsiTheme="minorEastAsia" w:eastAsiaTheme="minorEastAsia" w:cstheme="minorEastAsia"/>
          <w:color w:val="auto"/>
          <w:sz w:val="24"/>
          <w:szCs w:val="24"/>
          <w:lang w:eastAsia="zh-Hans"/>
        </w:rPr>
        <w:t>。</w:t>
      </w:r>
    </w:p>
    <w:p>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 xml:space="preserve">二、从单一走向综合，复习内容系统提升 </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val="en-US" w:eastAsia="zh-CN"/>
        </w:rPr>
        <w:t>Checkout time</w:t>
      </w:r>
      <w:r>
        <w:rPr>
          <w:rFonts w:hint="eastAsia" w:asciiTheme="minorEastAsia" w:hAnsiTheme="minorEastAsia" w:eastAsiaTheme="minorEastAsia" w:cstheme="minorEastAsia"/>
          <w:color w:val="auto"/>
          <w:sz w:val="24"/>
          <w:szCs w:val="24"/>
          <w:lang w:val="en-US" w:eastAsia="zh-CN"/>
        </w:rPr>
        <w:t>”板块的学习活动类型丰富</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但就具体单元而言，高年级一般有两项学习活动，学习活动单一，且情景大多缺乏连贯性。“</w:t>
      </w:r>
      <w:r>
        <w:rPr>
          <w:rFonts w:hint="eastAsia" w:ascii="Times New Roman Regular" w:hAnsi="Times New Roman Regular" w:cs="Times New Roman Regular" w:eastAsiaTheme="minorEastAsia"/>
          <w:color w:val="auto"/>
          <w:sz w:val="24"/>
          <w:szCs w:val="24"/>
          <w:lang w:val="en-US" w:eastAsia="zh-CN"/>
        </w:rPr>
        <w:t>Keep our city clean</w:t>
      </w:r>
      <w:r>
        <w:rPr>
          <w:rFonts w:hint="eastAsia" w:asciiTheme="minorEastAsia" w:hAnsiTheme="minorEastAsia" w:eastAsiaTheme="minorEastAsia" w:cstheme="minorEastAsia"/>
          <w:color w:val="auto"/>
          <w:sz w:val="24"/>
          <w:szCs w:val="24"/>
          <w:lang w:val="en-US" w:eastAsia="zh-CN"/>
        </w:rPr>
        <w:t>”中的“</w:t>
      </w:r>
      <w:r>
        <w:rPr>
          <w:rFonts w:hint="eastAsia" w:ascii="Times New Roman Regular" w:hAnsi="Times New Roman Regular" w:cs="Times New Roman Regular" w:eastAsiaTheme="minorEastAsia"/>
          <w:color w:val="auto"/>
          <w:sz w:val="24"/>
          <w:szCs w:val="24"/>
          <w:lang w:val="en-US" w:eastAsia="zh-CN"/>
        </w:rPr>
        <w:t>Checkout time</w:t>
      </w:r>
      <w:r>
        <w:rPr>
          <w:rFonts w:hint="eastAsia" w:asciiTheme="minorEastAsia" w:hAnsiTheme="minorEastAsia" w:eastAsiaTheme="minorEastAsia" w:cstheme="minorEastAsia"/>
          <w:color w:val="auto"/>
          <w:sz w:val="24"/>
          <w:szCs w:val="24"/>
          <w:lang w:val="en-US" w:eastAsia="zh-CN"/>
        </w:rPr>
        <w:t>”板块只有“</w:t>
      </w:r>
      <w:r>
        <w:rPr>
          <w:rFonts w:hint="eastAsia" w:ascii="Times New Roman Regular" w:hAnsi="Times New Roman Regular" w:cs="Times New Roman Regular" w:eastAsiaTheme="minorEastAsia"/>
          <w:color w:val="auto"/>
          <w:sz w:val="24"/>
          <w:szCs w:val="24"/>
          <w:lang w:val="en-US" w:eastAsia="zh-Hans"/>
        </w:rPr>
        <w:t>Look and write</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和</w:t>
      </w:r>
      <w:r>
        <w:rPr>
          <w:rFonts w:hint="eastAsia" w:asciiTheme="minorEastAsia" w:hAnsiTheme="minorEastAsia" w:eastAsiaTheme="minorEastAsia" w:cs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val="en-US" w:eastAsia="zh-Hans"/>
        </w:rPr>
        <w:t>Look and say</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两部分</w:t>
      </w:r>
      <w:r>
        <w:rPr>
          <w:rFonts w:hint="eastAsia" w:asciiTheme="minorEastAsia" w:hAnsiTheme="minorEastAsia" w:eastAsiaTheme="minorEastAsia" w:cstheme="minorEastAsia"/>
          <w:color w:val="auto"/>
          <w:sz w:val="24"/>
          <w:szCs w:val="24"/>
          <w:lang w:val="en-US" w:eastAsia="zh-CN"/>
        </w:rPr>
        <w:t>学习活动。在单元第四课时复习课中，不应仅仅让学生完成这一项</w:t>
      </w:r>
      <w:r>
        <w:rPr>
          <w:rFonts w:hint="eastAsia" w:asciiTheme="minorEastAsia" w:hAnsiTheme="minorEastAsia" w:eastAsiaTheme="minorEastAsia" w:cstheme="minorEastAsia"/>
          <w:color w:val="auto"/>
          <w:sz w:val="24"/>
          <w:szCs w:val="24"/>
          <w:lang w:val="en-US" w:eastAsia="zh-Hans"/>
        </w:rPr>
        <w:t>填空</w:t>
      </w:r>
      <w:r>
        <w:rPr>
          <w:rFonts w:hint="eastAsia" w:asciiTheme="minorEastAsia" w:hAnsiTheme="minorEastAsia" w:eastAsiaTheme="minorEastAsia" w:cstheme="minorEastAsia"/>
          <w:color w:val="auto"/>
          <w:sz w:val="24"/>
          <w:szCs w:val="24"/>
          <w:lang w:val="en-US" w:eastAsia="zh-CN"/>
        </w:rPr>
        <w:t>活动，更不应简单地把之前板块的内容再复习一遍，而应系统梳理</w:t>
      </w:r>
      <w:r>
        <w:rPr>
          <w:rFonts w:hint="eastAsia" w:asciiTheme="minorEastAsia" w:hAnsiTheme="minorEastAsia" w:eastAsiaTheme="minorEastAsia" w:cstheme="minorEastAsia"/>
          <w:color w:val="auto"/>
          <w:sz w:val="24"/>
          <w:szCs w:val="24"/>
          <w:lang w:val="en-US" w:eastAsia="zh-Hans"/>
        </w:rPr>
        <w:t>，</w:t>
      </w:r>
      <w:r>
        <w:rPr>
          <w:rFonts w:hint="eastAsia" w:asciiTheme="minorEastAsia" w:hAnsiTheme="minorEastAsia" w:eastAsiaTheme="minorEastAsia" w:cstheme="minorEastAsia"/>
          <w:color w:val="auto"/>
          <w:sz w:val="24"/>
          <w:szCs w:val="24"/>
          <w:lang w:val="en-US" w:eastAsia="zh-CN"/>
        </w:rPr>
        <w:t>综合提升学生的</w:t>
      </w:r>
      <w:r>
        <w:rPr>
          <w:rFonts w:hint="eastAsia" w:asciiTheme="minorEastAsia" w:hAnsiTheme="minorEastAsia" w:eastAsiaTheme="minorEastAsia" w:cstheme="minorEastAsia"/>
          <w:color w:val="auto"/>
          <w:sz w:val="24"/>
          <w:szCs w:val="24"/>
          <w:lang w:val="en-US" w:eastAsia="zh-Hans"/>
        </w:rPr>
        <w:t>核心</w:t>
      </w:r>
      <w:r>
        <w:rPr>
          <w:rFonts w:hint="eastAsia" w:asciiTheme="minorEastAsia" w:hAnsiTheme="minorEastAsia" w:eastAsiaTheme="minorEastAsia" w:cstheme="minorEastAsia"/>
          <w:color w:val="auto"/>
          <w:sz w:val="24"/>
          <w:szCs w:val="24"/>
          <w:lang w:val="en-US" w:eastAsia="zh-CN"/>
        </w:rPr>
        <w:t>素养。</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(一)借助学情分析</w:t>
      </w:r>
      <w:r>
        <w:rPr>
          <w:rFonts w:hint="eastAsia" w:asciiTheme="minorEastAsia" w:hAnsiTheme="minorEastAsia" w:eastAsiaTheme="minorEastAsia" w:cstheme="minorEastAsia"/>
          <w:color w:val="auto"/>
          <w:sz w:val="24"/>
          <w:szCs w:val="24"/>
          <w:lang w:val="en-US" w:eastAsia="zh-Hans"/>
        </w:rPr>
        <w:t>，</w:t>
      </w:r>
      <w:r>
        <w:rPr>
          <w:rFonts w:hint="eastAsia" w:asciiTheme="minorEastAsia" w:hAnsiTheme="minorEastAsia" w:eastAsiaTheme="minorEastAsia" w:cstheme="minorEastAsia"/>
          <w:color w:val="auto"/>
          <w:sz w:val="24"/>
          <w:szCs w:val="24"/>
          <w:lang w:val="en-US" w:eastAsia="zh-CN"/>
        </w:rPr>
        <w:t>系统梳理教学内容</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2022 版课标强调教师要基于学生已有的基础和学习需求，选择和组织教学内容，因此</w:t>
      </w:r>
      <w:r>
        <w:rPr>
          <w:rFonts w:hint="eastAsia" w:asciiTheme="minorEastAsia" w:hAnsiTheme="minorEastAsia" w:cstheme="minorEastAsia"/>
          <w:color w:val="auto"/>
          <w:sz w:val="24"/>
          <w:szCs w:val="24"/>
          <w:lang w:val="en-US" w:eastAsia="zh-Hans"/>
        </w:rPr>
        <w:t>就本课内容</w:t>
      </w:r>
      <w:r>
        <w:rPr>
          <w:rFonts w:hint="default" w:asciiTheme="minorEastAsia" w:hAnsi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CN"/>
        </w:rPr>
        <w:t>对学生进行了学情前测。首先是调查学生经过前三个学时的学习已经知道什么，接着调查学生渴望通过本课学到什么。这两项调查让我们看到学生们已经基本掌握了本单元主要的词汇和句型，会用基本句型</w:t>
      </w:r>
      <w:r>
        <w:rPr>
          <w:rFonts w:hint="eastAsia" w:asciiTheme="minorEastAsia" w:hAnsiTheme="minorEastAsia" w:eastAsiaTheme="minorEastAsia" w:cstheme="minorEastAsia"/>
          <w:color w:val="auto"/>
          <w:sz w:val="24"/>
          <w:szCs w:val="24"/>
        </w:rPr>
        <w:t>描述城市环境卫生方面的问题，并提出建议。</w:t>
      </w:r>
      <w:r>
        <w:rPr>
          <w:rFonts w:hint="eastAsia" w:asciiTheme="minorEastAsia" w:hAnsiTheme="minorEastAsia" w:eastAsiaTheme="minorEastAsia" w:cstheme="minorEastAsia"/>
          <w:color w:val="auto"/>
          <w:sz w:val="24"/>
          <w:szCs w:val="24"/>
          <w:lang w:val="en-US" w:eastAsia="zh-CN"/>
        </w:rPr>
        <w:t>但是学生们还渴望学习关于其他</w:t>
      </w:r>
      <w:r>
        <w:rPr>
          <w:rFonts w:hint="eastAsia" w:asciiTheme="minorEastAsia" w:hAnsiTheme="minorEastAsia" w:eastAsiaTheme="minorEastAsia" w:cstheme="minorEastAsia"/>
          <w:color w:val="auto"/>
          <w:sz w:val="24"/>
          <w:szCs w:val="24"/>
          <w:lang w:val="en-US" w:eastAsia="zh-Hans"/>
        </w:rPr>
        <w:t>环境情况</w:t>
      </w:r>
      <w:r>
        <w:rPr>
          <w:rFonts w:hint="eastAsia" w:asciiTheme="minorEastAsia" w:hAnsiTheme="minorEastAsia" w:eastAsiaTheme="minorEastAsia" w:cstheme="minorEastAsia"/>
          <w:color w:val="auto"/>
          <w:sz w:val="24"/>
          <w:szCs w:val="24"/>
          <w:lang w:val="en-US" w:eastAsia="zh-CN"/>
        </w:rPr>
        <w:t>的英语表达，渴望</w:t>
      </w:r>
      <w:r>
        <w:rPr>
          <w:rFonts w:hint="eastAsia" w:asciiTheme="minorEastAsia" w:hAnsiTheme="minorEastAsia" w:eastAsiaTheme="minorEastAsia" w:cstheme="minorEastAsia"/>
          <w:color w:val="auto"/>
          <w:sz w:val="24"/>
          <w:szCs w:val="24"/>
          <w:lang w:val="en-US" w:eastAsia="zh-Hans"/>
        </w:rPr>
        <w:t>为保护环境出一份自己的力量</w:t>
      </w:r>
      <w:r>
        <w:rPr>
          <w:rFonts w:hint="eastAsia" w:asciiTheme="minorEastAsia" w:hAnsiTheme="minorEastAsia" w:eastAsiaTheme="minorEastAsia" w:cstheme="minorEastAsia"/>
          <w:color w:val="auto"/>
          <w:sz w:val="24"/>
          <w:szCs w:val="24"/>
          <w:lang w:val="en-US" w:eastAsia="zh-CN"/>
        </w:rPr>
        <w:t>。此外</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他们还想读一些相关联的</w:t>
      </w:r>
      <w:r>
        <w:rPr>
          <w:rFonts w:hint="eastAsia" w:asciiTheme="minorEastAsia" w:hAnsiTheme="minorEastAsia" w:eastAsiaTheme="minorEastAsia" w:cstheme="minorEastAsia"/>
          <w:color w:val="auto"/>
          <w:sz w:val="24"/>
          <w:szCs w:val="24"/>
          <w:lang w:val="en-US" w:eastAsia="zh-Hans"/>
        </w:rPr>
        <w:t>环保知识</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val="en-US" w:eastAsia="zh-Hans"/>
        </w:rPr>
        <w:t>笔者</w:t>
      </w:r>
      <w:r>
        <w:rPr>
          <w:rFonts w:hint="eastAsia" w:asciiTheme="minorEastAsia" w:hAnsiTheme="minorEastAsia" w:eastAsiaTheme="minorEastAsia" w:cstheme="minorEastAsia"/>
          <w:color w:val="auto"/>
          <w:sz w:val="24"/>
          <w:szCs w:val="24"/>
          <w:lang w:val="en-US" w:eastAsia="zh-CN"/>
        </w:rPr>
        <w:t>确定本节课的教学内容应该包含以下三个方面</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第一</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系统梳理单元语言知识，并适当拓展</w:t>
      </w:r>
      <w:r>
        <w:rPr>
          <w:rFonts w:hint="eastAsia" w:asciiTheme="minorEastAsia" w:hAnsiTheme="minorEastAsia" w:eastAsiaTheme="minorEastAsia" w:cstheme="minorEastAsia"/>
          <w:color w:val="auto"/>
          <w:sz w:val="24"/>
          <w:szCs w:val="24"/>
          <w:lang w:val="en-US" w:eastAsia="zh-Hans"/>
        </w:rPr>
        <w:t>环境问题和措施</w:t>
      </w:r>
      <w:r>
        <w:rPr>
          <w:rFonts w:hint="eastAsia" w:asciiTheme="minorEastAsia" w:hAnsiTheme="minorEastAsia" w:eastAsiaTheme="minorEastAsia" w:cstheme="minorEastAsia"/>
          <w:color w:val="auto"/>
          <w:sz w:val="24"/>
          <w:szCs w:val="24"/>
          <w:lang w:val="en-US" w:eastAsia="zh-CN"/>
        </w:rPr>
        <w:t xml:space="preserve">的英语表达， 如 </w:t>
      </w:r>
      <w:r>
        <w:rPr>
          <w:rFonts w:hint="eastAsia" w:asciiTheme="minorEastAsia" w:hAnsiTheme="minorEastAsia" w:eastAsiaTheme="minorEastAsia" w:cstheme="minorEastAsia"/>
          <w:color w:val="auto"/>
          <w:sz w:val="24"/>
          <w:szCs w:val="24"/>
          <w:lang w:eastAsia="zh-CN"/>
        </w:rPr>
        <w:t>plastic bags</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eastAsia="zh-CN"/>
        </w:rPr>
        <w:t>bottles</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eastAsia="zh-CN"/>
        </w:rPr>
        <w:t>pick up the rubbish</w:t>
      </w:r>
      <w:r>
        <w:rPr>
          <w:rFonts w:hint="eastAsia" w:asciiTheme="minorEastAsia" w:hAnsiTheme="minorEastAsia" w:eastAsiaTheme="minorEastAsia" w:cstheme="minorEastAsia"/>
          <w:color w:val="auto"/>
          <w:sz w:val="24"/>
          <w:szCs w:val="24"/>
          <w:lang w:val="en-US" w:eastAsia="zh-CN"/>
        </w:rPr>
        <w:t>等。第二</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梳理</w:t>
      </w:r>
      <w:r>
        <w:rPr>
          <w:rFonts w:hint="eastAsia" w:asciiTheme="minorEastAsia" w:hAnsiTheme="minorEastAsia" w:cstheme="minorEastAsia"/>
          <w:color w:val="auto"/>
          <w:sz w:val="24"/>
          <w:szCs w:val="24"/>
          <w:lang w:val="en-US" w:eastAsia="zh-Hans"/>
        </w:rPr>
        <w:t>如何</w:t>
      </w:r>
      <w:r>
        <w:rPr>
          <w:rFonts w:hint="eastAsia" w:asciiTheme="minorEastAsia" w:hAnsiTheme="minorEastAsia" w:eastAsiaTheme="minorEastAsia" w:cstheme="minorEastAsia"/>
          <w:color w:val="auto"/>
          <w:sz w:val="24"/>
          <w:szCs w:val="24"/>
          <w:lang w:val="en-US" w:eastAsia="zh-CN"/>
        </w:rPr>
        <w:t>保护</w:t>
      </w:r>
      <w:r>
        <w:rPr>
          <w:rFonts w:hint="eastAsia" w:asciiTheme="minorEastAsia" w:hAnsiTheme="minorEastAsia" w:cstheme="minorEastAsia"/>
          <w:color w:val="auto"/>
          <w:sz w:val="24"/>
          <w:szCs w:val="24"/>
          <w:lang w:val="en-US" w:eastAsia="zh-Hans"/>
        </w:rPr>
        <w:t>环境</w:t>
      </w:r>
      <w:r>
        <w:rPr>
          <w:rFonts w:hint="eastAsia" w:asciiTheme="minorEastAsia" w:hAnsiTheme="minorEastAsia" w:eastAsiaTheme="minorEastAsia" w:cstheme="minorEastAsia"/>
          <w:color w:val="auto"/>
          <w:sz w:val="24"/>
          <w:szCs w:val="24"/>
          <w:lang w:val="en-US" w:eastAsia="zh-CN"/>
        </w:rPr>
        <w:t>的思维导图并能根据思维导图形成语篇架构，精准以语篇形式完</w:t>
      </w:r>
      <w:r>
        <w:rPr>
          <w:rFonts w:hint="eastAsia" w:asciiTheme="minorEastAsia" w:hAnsiTheme="minorEastAsia" w:eastAsiaTheme="minorEastAsia" w:cstheme="minorEastAsia"/>
          <w:color w:val="auto"/>
          <w:sz w:val="24"/>
          <w:szCs w:val="24"/>
          <w:lang w:val="en-US" w:eastAsia="zh-Hans"/>
        </w:rPr>
        <w:t>成</w:t>
      </w:r>
      <w:r>
        <w:rPr>
          <w:rFonts w:hint="eastAsia" w:asciiTheme="minorEastAsia" w:hAnsiTheme="minorEastAsia" w:cstheme="minorEastAsia"/>
          <w:color w:val="auto"/>
          <w:sz w:val="24"/>
          <w:szCs w:val="24"/>
          <w:lang w:val="en-US" w:eastAsia="zh-Hans"/>
        </w:rPr>
        <w:t>邀请函</w:t>
      </w:r>
      <w:r>
        <w:rPr>
          <w:rFonts w:hint="eastAsia" w:asciiTheme="minorEastAsia" w:hAnsiTheme="minorEastAsia" w:eastAsiaTheme="minorEastAsia" w:cstheme="minorEastAsia"/>
          <w:color w:val="auto"/>
          <w:sz w:val="24"/>
          <w:szCs w:val="24"/>
          <w:lang w:val="en-US" w:eastAsia="zh-CN"/>
        </w:rPr>
        <w:t>策略方法，引导学生用自己</w:t>
      </w:r>
      <w:r>
        <w:rPr>
          <w:rFonts w:hint="eastAsia" w:asciiTheme="minorEastAsia" w:hAnsiTheme="minorEastAsia" w:eastAsiaTheme="minorEastAsia" w:cstheme="minorEastAsia"/>
          <w:color w:val="auto"/>
          <w:sz w:val="24"/>
          <w:szCs w:val="24"/>
          <w:lang w:val="en-US" w:eastAsia="zh-Hans"/>
        </w:rPr>
        <w:t>行动实践保护身边的环境</w:t>
      </w:r>
      <w:r>
        <w:rPr>
          <w:rFonts w:hint="eastAsia" w:asciiTheme="minorEastAsia" w:hAnsiTheme="minorEastAsia" w:eastAsiaTheme="minorEastAsia" w:cstheme="minorEastAsia"/>
          <w:color w:val="auto"/>
          <w:sz w:val="24"/>
          <w:szCs w:val="24"/>
          <w:lang w:val="en-US" w:eastAsia="zh-CN"/>
        </w:rPr>
        <w:t>。第三，寻找与本单元内容密切相关的绘本</w:t>
      </w:r>
      <w:r>
        <w:rPr>
          <w:rFonts w:hint="eastAsia" w:asciiTheme="minorEastAsia" w:hAnsiTheme="minorEastAsia" w:eastAsiaTheme="minorEastAsia" w:cstheme="minorEastAsia"/>
          <w:color w:val="auto"/>
          <w:sz w:val="24"/>
          <w:szCs w:val="24"/>
          <w:lang w:val="en-US" w:eastAsia="zh-Hans"/>
        </w:rPr>
        <w:t>或视频</w:t>
      </w:r>
      <w:r>
        <w:rPr>
          <w:rFonts w:hint="eastAsia" w:asciiTheme="minorEastAsia" w:hAnsiTheme="minorEastAsia" w:eastAsiaTheme="minorEastAsia" w:cstheme="minorEastAsia"/>
          <w:color w:val="auto"/>
          <w:sz w:val="24"/>
          <w:szCs w:val="24"/>
          <w:lang w:val="en-US" w:eastAsia="zh-CN"/>
        </w:rPr>
        <w:t>，其故事应生动有趣，语言难度与</w:t>
      </w:r>
      <w:r>
        <w:rPr>
          <w:rFonts w:hint="eastAsia" w:asciiTheme="minorEastAsia" w:hAnsiTheme="minorEastAsia" w:eastAsiaTheme="minorEastAsia" w:cstheme="minorEastAsia"/>
          <w:color w:val="auto"/>
          <w:sz w:val="24"/>
          <w:szCs w:val="24"/>
          <w:lang w:val="en-US" w:eastAsia="zh-Hans"/>
        </w:rPr>
        <w:t>六</w:t>
      </w:r>
      <w:r>
        <w:rPr>
          <w:rFonts w:hint="eastAsia" w:asciiTheme="minorEastAsia" w:hAnsiTheme="minorEastAsia" w:eastAsiaTheme="minorEastAsia" w:cstheme="minorEastAsia"/>
          <w:color w:val="auto"/>
          <w:sz w:val="24"/>
          <w:szCs w:val="24"/>
          <w:lang w:val="en-US" w:eastAsia="zh-CN"/>
        </w:rPr>
        <w:t>年级语言能力基础要匹配，通过</w:t>
      </w:r>
      <w:r>
        <w:rPr>
          <w:rFonts w:hint="eastAsia" w:asciiTheme="minorEastAsia" w:hAnsiTheme="minorEastAsia" w:eastAsiaTheme="minorEastAsia" w:cstheme="minorEastAsia"/>
          <w:color w:val="auto"/>
          <w:sz w:val="24"/>
          <w:szCs w:val="24"/>
          <w:lang w:val="en-US" w:eastAsia="zh-Hans"/>
        </w:rPr>
        <w:t>课外</w:t>
      </w:r>
      <w:r>
        <w:rPr>
          <w:rFonts w:hint="eastAsia" w:asciiTheme="minorEastAsia" w:hAnsiTheme="minorEastAsia" w:eastAsiaTheme="minorEastAsia" w:cstheme="minorEastAsia"/>
          <w:color w:val="auto"/>
          <w:sz w:val="24"/>
          <w:szCs w:val="24"/>
          <w:lang w:val="en-US" w:eastAsia="zh-CN"/>
        </w:rPr>
        <w:t>阅读巩固提升学生语言技能的同时，让学生从</w:t>
      </w:r>
      <w:r>
        <w:rPr>
          <w:rFonts w:hint="eastAsia" w:asciiTheme="minorEastAsia" w:hAnsiTheme="minorEastAsia" w:eastAsiaTheme="minorEastAsia" w:cstheme="minorEastAsia"/>
          <w:color w:val="auto"/>
          <w:sz w:val="24"/>
          <w:szCs w:val="24"/>
          <w:lang w:val="en-US" w:eastAsia="zh-Hans"/>
        </w:rPr>
        <w:t>身边环境</w:t>
      </w:r>
      <w:r>
        <w:rPr>
          <w:rFonts w:hint="eastAsia" w:asciiTheme="minorEastAsia" w:hAnsiTheme="minorEastAsia" w:eastAsiaTheme="minorEastAsia" w:cstheme="minorEastAsia"/>
          <w:color w:val="auto"/>
          <w:sz w:val="24"/>
          <w:szCs w:val="24"/>
          <w:lang w:val="en-US" w:eastAsia="zh-CN"/>
        </w:rPr>
        <w:t>走向社</w:t>
      </w:r>
      <w:r>
        <w:rPr>
          <w:rFonts w:hint="eastAsia" w:asciiTheme="minorEastAsia" w:hAnsiTheme="minorEastAsia" w:eastAsiaTheme="minorEastAsia" w:cstheme="minorEastAsia"/>
          <w:color w:val="auto"/>
          <w:sz w:val="24"/>
          <w:szCs w:val="24"/>
          <w:lang w:val="en-US" w:eastAsia="zh-Hans"/>
        </w:rPr>
        <w:t>会</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拓展环保措施</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CN"/>
        </w:rPr>
        <w:t>进一步升华主题意义。</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(二)基于课程六要素</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系统整合教学内容</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2022 版课标指出英语课程内容由主题、语篇、语言知识、文化知识、语言技能和学习策略六要素构成。作为单元复习课，综合性一方面体现在主题语境、语篇类型、语言知识、文化知 识、语言技能和学习策略这六个复习课程内容要素的整合上</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另一方面体现在听、说、读、写、 看五项技能的复习兼顾上。因此教学时，教师应基于单元主题，巧妙再构知识链。学生学习内化了单元的知识内容后，</w:t>
      </w:r>
      <w:r>
        <w:rPr>
          <w:rFonts w:hint="eastAsia" w:asciiTheme="minorEastAsia" w:hAnsiTheme="minorEastAsia" w:eastAsiaTheme="minorEastAsia" w:cstheme="minorEastAsia"/>
          <w:color w:val="auto"/>
          <w:sz w:val="24"/>
          <w:szCs w:val="24"/>
          <w:lang w:val="en-US" w:eastAsia="zh-Hans"/>
        </w:rPr>
        <w:t>综合运用</w:t>
      </w:r>
      <w:r>
        <w:rPr>
          <w:rFonts w:hint="eastAsia" w:asciiTheme="minorEastAsia" w:hAnsiTheme="minorEastAsia" w:eastAsiaTheme="minorEastAsia" w:cstheme="minorEastAsia"/>
          <w:color w:val="auto"/>
          <w:sz w:val="24"/>
          <w:szCs w:val="24"/>
          <w:lang w:val="en-US" w:eastAsia="zh-CN"/>
        </w:rPr>
        <w:t>单元重难点，在复习提升的基础上进行语言的综合性输出</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以听、说、读、写、看方式呈现学习结果。为此</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Hans"/>
        </w:rPr>
        <w:t>笔者</w:t>
      </w:r>
      <w:r>
        <w:rPr>
          <w:rFonts w:hint="eastAsia" w:asciiTheme="minorEastAsia" w:hAnsiTheme="minorEastAsia" w:eastAsiaTheme="minorEastAsia" w:cstheme="minorEastAsia"/>
          <w:color w:val="auto"/>
          <w:sz w:val="24"/>
          <w:szCs w:val="24"/>
          <w:lang w:val="en-US" w:eastAsia="zh-CN"/>
        </w:rPr>
        <w:t xml:space="preserve">确定了以下课程内容(见表 </w:t>
      </w:r>
      <w:r>
        <w:rPr>
          <w:rFonts w:hint="eastAsia" w:asciiTheme="minorEastAsia" w:hAnsiTheme="minorEastAsia" w:eastAsiaTheme="minorEastAsia" w:cstheme="minorEastAsia"/>
          <w:color w:val="auto"/>
          <w:sz w:val="24"/>
          <w:szCs w:val="24"/>
          <w:lang w:eastAsia="zh-CN"/>
        </w:rPr>
        <w:t>2</w:t>
      </w:r>
      <w:r>
        <w:rPr>
          <w:rFonts w:hint="eastAsia" w:asciiTheme="minorEastAsia" w:hAnsiTheme="minorEastAsia" w:eastAsiaTheme="minorEastAsia" w:cstheme="minorEastAsia"/>
          <w:color w:val="auto"/>
          <w:sz w:val="24"/>
          <w:szCs w:val="24"/>
          <w:lang w:val="en-US" w:eastAsia="zh-CN"/>
        </w:rPr>
        <w:t>)</w:t>
      </w:r>
      <w:r>
        <w:rPr>
          <w:rFonts w:hint="default" w:asciiTheme="minorEastAsia" w:hAnsiTheme="minorEastAsia" w:cstheme="minorEastAsia"/>
          <w:color w:val="auto"/>
          <w:sz w:val="24"/>
          <w:szCs w:val="24"/>
          <w:lang w:eastAsia="zh-CN"/>
        </w:rPr>
        <w:t>。</w:t>
      </w:r>
    </w:p>
    <w:tbl>
      <w:tblPr>
        <w:tblStyle w:val="7"/>
        <w:tblpPr w:leftFromText="180" w:rightFromText="180" w:vertAnchor="text" w:horzAnchor="page" w:tblpX="1882" w:tblpY="511"/>
        <w:tblOverlap w:val="never"/>
        <w:tblW w:w="90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4"/>
        <w:gridCol w:w="1094"/>
        <w:gridCol w:w="2633"/>
        <w:gridCol w:w="929"/>
        <w:gridCol w:w="2041"/>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994" w:type="dxa"/>
            <w:vAlign w:val="top"/>
          </w:tcPr>
          <w:p>
            <w:pPr>
              <w:keepNext w:val="0"/>
              <w:keepLines w:val="0"/>
              <w:pageBreakBefore w:val="0"/>
              <w:widowControl w:val="0"/>
              <w:kinsoku/>
              <w:wordWrap/>
              <w:overflowPunct/>
              <w:topLinePunct w:val="0"/>
              <w:autoSpaceDE/>
              <w:autoSpaceDN/>
              <w:bidi w:val="0"/>
              <w:adjustRightInd/>
              <w:snapToGrid/>
              <w:spacing w:line="240" w:lineRule="atLeast"/>
              <w:ind w:firstLine="168" w:firstLineChars="100"/>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pacing w:val="-6"/>
                <w:sz w:val="18"/>
                <w:szCs w:val="18"/>
              </w:rPr>
              <w:t>主</w:t>
            </w:r>
            <w:r>
              <w:rPr>
                <w:rFonts w:hint="eastAsia" w:ascii="微软雅黑" w:hAnsi="微软雅黑" w:eastAsia="微软雅黑" w:cs="微软雅黑"/>
                <w:color w:val="auto"/>
                <w:spacing w:val="-3"/>
                <w:sz w:val="18"/>
                <w:szCs w:val="18"/>
              </w:rPr>
              <w:t>题语境</w:t>
            </w:r>
          </w:p>
        </w:tc>
        <w:tc>
          <w:tcPr>
            <w:tcW w:w="1094" w:type="dxa"/>
            <w:vAlign w:val="top"/>
          </w:tcPr>
          <w:p>
            <w:pPr>
              <w:keepNext w:val="0"/>
              <w:keepLines w:val="0"/>
              <w:pageBreakBefore w:val="0"/>
              <w:widowControl w:val="0"/>
              <w:kinsoku/>
              <w:wordWrap/>
              <w:overflowPunct/>
              <w:topLinePunct w:val="0"/>
              <w:autoSpaceDE/>
              <w:autoSpaceDN/>
              <w:bidi w:val="0"/>
              <w:adjustRightInd/>
              <w:snapToGrid/>
              <w:spacing w:line="240" w:lineRule="atLeast"/>
              <w:ind w:firstLine="176" w:firstLineChars="100"/>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pacing w:val="-2"/>
                <w:sz w:val="18"/>
                <w:szCs w:val="18"/>
              </w:rPr>
              <w:t>语篇类型</w:t>
            </w:r>
          </w:p>
        </w:tc>
        <w:tc>
          <w:tcPr>
            <w:tcW w:w="2633" w:type="dxa"/>
            <w:vAlign w:val="top"/>
          </w:tcPr>
          <w:p>
            <w:pPr>
              <w:keepNext w:val="0"/>
              <w:keepLines w:val="0"/>
              <w:pageBreakBefore w:val="0"/>
              <w:widowControl w:val="0"/>
              <w:kinsoku/>
              <w:wordWrap/>
              <w:overflowPunct/>
              <w:topLinePunct w:val="0"/>
              <w:autoSpaceDE/>
              <w:autoSpaceDN/>
              <w:bidi w:val="0"/>
              <w:adjustRightInd/>
              <w:snapToGrid/>
              <w:spacing w:line="240" w:lineRule="atLeast"/>
              <w:ind w:left="792" w:firstLine="352" w:firstLineChars="200"/>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pacing w:val="-2"/>
                <w:sz w:val="18"/>
                <w:szCs w:val="18"/>
              </w:rPr>
              <w:t>语言知识</w:t>
            </w:r>
          </w:p>
        </w:tc>
        <w:tc>
          <w:tcPr>
            <w:tcW w:w="929" w:type="dxa"/>
            <w:vAlign w:val="top"/>
          </w:tcPr>
          <w:p>
            <w:pPr>
              <w:keepNext w:val="0"/>
              <w:keepLines w:val="0"/>
              <w:pageBreakBefore w:val="0"/>
              <w:widowControl w:val="0"/>
              <w:kinsoku/>
              <w:wordWrap/>
              <w:overflowPunct/>
              <w:topLinePunct w:val="0"/>
              <w:autoSpaceDE/>
              <w:autoSpaceDN/>
              <w:bidi w:val="0"/>
              <w:adjustRightInd/>
              <w:snapToGrid/>
              <w:spacing w:line="240" w:lineRule="atLeast"/>
              <w:ind w:firstLine="170" w:firstLineChars="100"/>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pacing w:val="-5"/>
                <w:sz w:val="18"/>
                <w:szCs w:val="18"/>
              </w:rPr>
              <w:t>文</w:t>
            </w:r>
            <w:r>
              <w:rPr>
                <w:rFonts w:hint="eastAsia" w:ascii="微软雅黑" w:hAnsi="微软雅黑" w:eastAsia="微软雅黑" w:cs="微软雅黑"/>
                <w:color w:val="auto"/>
                <w:spacing w:val="-3"/>
                <w:sz w:val="18"/>
                <w:szCs w:val="18"/>
              </w:rPr>
              <w:t>化知识</w:t>
            </w:r>
          </w:p>
        </w:tc>
        <w:tc>
          <w:tcPr>
            <w:tcW w:w="2041" w:type="dxa"/>
            <w:vAlign w:val="top"/>
          </w:tcPr>
          <w:p>
            <w:pPr>
              <w:keepNext w:val="0"/>
              <w:keepLines w:val="0"/>
              <w:pageBreakBefore w:val="0"/>
              <w:widowControl w:val="0"/>
              <w:kinsoku/>
              <w:wordWrap/>
              <w:overflowPunct/>
              <w:topLinePunct w:val="0"/>
              <w:autoSpaceDE/>
              <w:autoSpaceDN/>
              <w:bidi w:val="0"/>
              <w:adjustRightInd/>
              <w:snapToGrid/>
              <w:spacing w:line="240" w:lineRule="atLeast"/>
              <w:ind w:firstLine="704" w:firstLineChars="400"/>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pacing w:val="-2"/>
                <w:sz w:val="18"/>
                <w:szCs w:val="18"/>
              </w:rPr>
              <w:t>语言技能</w:t>
            </w:r>
          </w:p>
        </w:tc>
        <w:tc>
          <w:tcPr>
            <w:tcW w:w="1323" w:type="dxa"/>
            <w:vAlign w:val="top"/>
          </w:tcPr>
          <w:p>
            <w:pPr>
              <w:keepNext w:val="0"/>
              <w:keepLines w:val="0"/>
              <w:pageBreakBefore w:val="0"/>
              <w:widowControl w:val="0"/>
              <w:kinsoku/>
              <w:wordWrap/>
              <w:overflowPunct/>
              <w:topLinePunct w:val="0"/>
              <w:autoSpaceDE/>
              <w:autoSpaceDN/>
              <w:bidi w:val="0"/>
              <w:adjustRightInd/>
              <w:snapToGrid/>
              <w:spacing w:line="240" w:lineRule="atLeast"/>
              <w:ind w:firstLine="344" w:firstLineChars="200"/>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pacing w:val="-4"/>
                <w:sz w:val="18"/>
                <w:szCs w:val="18"/>
              </w:rPr>
              <w:t>学习策略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4" w:hRule="atLeast"/>
        </w:trPr>
        <w:tc>
          <w:tcPr>
            <w:tcW w:w="994" w:type="dxa"/>
            <w:vAlign w:val="top"/>
          </w:tcPr>
          <w:p>
            <w:pPr>
              <w:keepNext w:val="0"/>
              <w:keepLines w:val="0"/>
              <w:pageBreakBefore w:val="0"/>
              <w:widowControl w:val="0"/>
              <w:tabs>
                <w:tab w:val="left" w:pos="113"/>
              </w:tabs>
              <w:kinsoku/>
              <w:wordWrap/>
              <w:overflowPunct/>
              <w:topLinePunct w:val="0"/>
              <w:autoSpaceDE/>
              <w:autoSpaceDN/>
              <w:bidi w:val="0"/>
              <w:adjustRightInd/>
              <w:snapToGrid/>
              <w:spacing w:line="240" w:lineRule="atLeast"/>
              <w:ind w:right="25"/>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lang w:val="en-US" w:eastAsia="zh-Hans"/>
              </w:rPr>
              <w:t>保护环境</w:t>
            </w:r>
            <w:r>
              <w:rPr>
                <w:rFonts w:hint="eastAsia" w:ascii="微软雅黑" w:hAnsi="微软雅黑" w:eastAsia="微软雅黑" w:cs="微软雅黑"/>
                <w:color w:val="auto"/>
                <w:sz w:val="18"/>
                <w:szCs w:val="18"/>
              </w:rPr>
              <w:tab/>
            </w:r>
            <w:r>
              <w:rPr>
                <w:rFonts w:hint="eastAsia" w:ascii="微软雅黑" w:hAnsi="微软雅黑" w:eastAsia="微软雅黑" w:cs="微软雅黑"/>
                <w:color w:val="auto"/>
                <w:spacing w:val="7"/>
                <w:sz w:val="18"/>
                <w:szCs w:val="18"/>
              </w:rPr>
              <w:t>(人 与</w:t>
            </w:r>
            <w:r>
              <w:rPr>
                <w:rFonts w:hint="eastAsia" w:ascii="微软雅黑" w:hAnsi="微软雅黑" w:eastAsia="微软雅黑" w:cs="微软雅黑"/>
                <w:color w:val="auto"/>
                <w:spacing w:val="7"/>
                <w:sz w:val="18"/>
                <w:szCs w:val="18"/>
                <w:lang w:val="en-US" w:eastAsia="zh-Hans"/>
              </w:rPr>
              <w:t>社会</w:t>
            </w:r>
            <w:r>
              <w:rPr>
                <w:rFonts w:hint="eastAsia" w:ascii="微软雅黑" w:hAnsi="微软雅黑" w:eastAsia="微软雅黑" w:cs="微软雅黑"/>
                <w:color w:val="auto"/>
                <w:spacing w:val="11"/>
                <w:sz w:val="18"/>
                <w:szCs w:val="18"/>
              </w:rPr>
              <w:t>范畴)</w:t>
            </w:r>
          </w:p>
        </w:tc>
        <w:tc>
          <w:tcPr>
            <w:tcW w:w="1094" w:type="dxa"/>
            <w:vAlign w:val="top"/>
          </w:tcPr>
          <w:p>
            <w:pPr>
              <w:keepNext w:val="0"/>
              <w:keepLines w:val="0"/>
              <w:pageBreakBefore w:val="0"/>
              <w:widowControl w:val="0"/>
              <w:kinsoku/>
              <w:wordWrap/>
              <w:overflowPunct/>
              <w:topLinePunct w:val="0"/>
              <w:autoSpaceDE/>
              <w:autoSpaceDN/>
              <w:bidi w:val="0"/>
              <w:adjustRightInd/>
              <w:snapToGrid/>
              <w:spacing w:line="240" w:lineRule="atLeast"/>
              <w:ind w:right="25"/>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pacing w:val="-23"/>
                <w:sz w:val="18"/>
                <w:szCs w:val="18"/>
                <w:lang w:val="en-US" w:eastAsia="zh-Hans"/>
              </w:rPr>
              <w:t>对话</w:t>
            </w:r>
            <w:r>
              <w:rPr>
                <w:rFonts w:hint="eastAsia" w:ascii="微软雅黑" w:hAnsi="微软雅黑" w:eastAsia="微软雅黑" w:cs="微软雅黑"/>
                <w:color w:val="auto"/>
                <w:spacing w:val="-23"/>
                <w:sz w:val="18"/>
                <w:szCs w:val="18"/>
              </w:rPr>
              <w:t>、听力、</w:t>
            </w:r>
            <w:r>
              <w:rPr>
                <w:rFonts w:hint="eastAsia" w:ascii="微软雅黑" w:hAnsi="微软雅黑" w:eastAsia="微软雅黑" w:cs="微软雅黑"/>
                <w:color w:val="auto"/>
                <w:spacing w:val="-23"/>
                <w:sz w:val="18"/>
                <w:szCs w:val="18"/>
                <w:lang w:val="en-US" w:eastAsia="zh-Hans"/>
              </w:rPr>
              <w:t>倡议书</w:t>
            </w:r>
            <w:r>
              <w:rPr>
                <w:rFonts w:hint="eastAsia" w:ascii="微软雅黑" w:hAnsi="微软雅黑" w:eastAsia="微软雅黑" w:cs="微软雅黑"/>
                <w:color w:val="auto"/>
                <w:sz w:val="18"/>
                <w:szCs w:val="18"/>
              </w:rPr>
              <w:t xml:space="preserve"> </w:t>
            </w:r>
            <w:r>
              <w:rPr>
                <w:rFonts w:hint="eastAsia" w:ascii="微软雅黑" w:hAnsi="微软雅黑" w:eastAsia="微软雅黑" w:cs="微软雅黑"/>
                <w:color w:val="auto"/>
                <w:spacing w:val="-18"/>
                <w:sz w:val="18"/>
                <w:szCs w:val="18"/>
              </w:rPr>
              <w:t>、游戏、绘</w:t>
            </w:r>
            <w:r>
              <w:rPr>
                <w:rFonts w:hint="eastAsia" w:ascii="微软雅黑" w:hAnsi="微软雅黑" w:eastAsia="微软雅黑" w:cs="微软雅黑"/>
                <w:color w:val="auto"/>
                <w:sz w:val="18"/>
                <w:szCs w:val="18"/>
              </w:rPr>
              <w:t xml:space="preserve"> </w:t>
            </w:r>
            <w:r>
              <w:rPr>
                <w:rFonts w:hint="eastAsia" w:ascii="微软雅黑" w:hAnsi="微软雅黑" w:eastAsia="微软雅黑" w:cs="微软雅黑"/>
                <w:color w:val="auto"/>
                <w:spacing w:val="-14"/>
                <w:sz w:val="18"/>
                <w:szCs w:val="18"/>
              </w:rPr>
              <w:t>本</w:t>
            </w:r>
            <w:r>
              <w:rPr>
                <w:rFonts w:hint="eastAsia" w:ascii="微软雅黑" w:hAnsi="微软雅黑" w:eastAsia="微软雅黑" w:cs="微软雅黑"/>
                <w:color w:val="auto"/>
                <w:spacing w:val="-11"/>
                <w:sz w:val="18"/>
                <w:szCs w:val="18"/>
              </w:rPr>
              <w:t>、视频等</w:t>
            </w:r>
          </w:p>
        </w:tc>
        <w:tc>
          <w:tcPr>
            <w:tcW w:w="2633" w:type="dxa"/>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240" w:lineRule="atLeast"/>
              <w:ind w:right="28" w:rightChars="0"/>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eastAsia="zh-CN"/>
              </w:rPr>
              <w:t>能听懂、会说、会运用有关谈论环境卫生的单词</w:t>
            </w:r>
            <w:r>
              <w:rPr>
                <w:rFonts w:hint="eastAsia" w:ascii="微软雅黑" w:hAnsi="微软雅黑" w:eastAsia="微软雅黑" w:cs="微软雅黑"/>
                <w:color w:val="auto"/>
                <w:sz w:val="18"/>
                <w:szCs w:val="18"/>
                <w:lang w:val="en-US" w:eastAsia="zh-CN"/>
              </w:rPr>
              <w:t>factory,smoke,rubbish, messy,dirty,clean</w:t>
            </w:r>
            <w:r>
              <w:rPr>
                <w:rFonts w:hint="eastAsia" w:ascii="微软雅黑" w:hAnsi="微软雅黑" w:eastAsia="微软雅黑" w:cs="微软雅黑"/>
                <w:color w:val="auto"/>
                <w:sz w:val="18"/>
                <w:szCs w:val="18"/>
                <w:lang w:val="en-US" w:eastAsia="zh-Hans"/>
              </w:rPr>
              <w:t>和用语</w:t>
            </w:r>
            <w:r>
              <w:rPr>
                <w:rFonts w:hint="eastAsia" w:ascii="微软雅黑" w:hAnsi="微软雅黑" w:eastAsia="微软雅黑" w:cs="微软雅黑"/>
                <w:color w:val="auto"/>
                <w:sz w:val="18"/>
                <w:szCs w:val="18"/>
                <w:lang w:val="en-US" w:eastAsia="zh-CN"/>
              </w:rPr>
              <w:t>What makes...dirty/messy?...makes...dirty/messy. What can we do to keep...clean? To keep... clean,we can...</w:t>
            </w:r>
          </w:p>
          <w:p>
            <w:pPr>
              <w:keepNext w:val="0"/>
              <w:keepLines w:val="0"/>
              <w:pageBreakBefore w:val="0"/>
              <w:widowControl w:val="0"/>
              <w:kinsoku/>
              <w:wordWrap/>
              <w:overflowPunct/>
              <w:topLinePunct w:val="0"/>
              <w:autoSpaceDE/>
              <w:autoSpaceDN/>
              <w:bidi w:val="0"/>
              <w:adjustRightInd/>
              <w:snapToGrid/>
              <w:spacing w:line="240" w:lineRule="atLeast"/>
              <w:ind w:right="28"/>
              <w:textAlignment w:val="auto"/>
              <w:rPr>
                <w:rFonts w:hint="eastAsia" w:ascii="微软雅黑" w:hAnsi="微软雅黑" w:eastAsia="微软雅黑" w:cs="微软雅黑"/>
                <w:color w:val="auto"/>
                <w:sz w:val="18"/>
                <w:szCs w:val="18"/>
              </w:rPr>
            </w:pPr>
            <w:r>
              <w:rPr>
                <w:rFonts w:hint="default" w:ascii="微软雅黑" w:hAnsi="微软雅黑" w:eastAsia="微软雅黑" w:cs="微软雅黑"/>
                <w:color w:val="auto"/>
                <w:sz w:val="18"/>
                <w:szCs w:val="18"/>
              </w:rPr>
              <w:t>2</w:t>
            </w:r>
            <w:r>
              <w:rPr>
                <w:rFonts w:hint="eastAsia" w:ascii="微软雅黑" w:hAnsi="微软雅黑" w:eastAsia="微软雅黑" w:cs="微软雅黑"/>
                <w:color w:val="auto"/>
                <w:sz w:val="18"/>
                <w:szCs w:val="18"/>
                <w:lang w:val="en-US" w:eastAsia="zh-Hans"/>
              </w:rPr>
              <w:t>.</w:t>
            </w:r>
            <w:r>
              <w:rPr>
                <w:rFonts w:hint="eastAsia" w:ascii="微软雅黑" w:hAnsi="微软雅黑" w:eastAsia="微软雅黑" w:cs="微软雅黑"/>
                <w:color w:val="auto"/>
                <w:sz w:val="18"/>
                <w:szCs w:val="18"/>
              </w:rPr>
              <w:t>能</w:t>
            </w:r>
            <w:r>
              <w:rPr>
                <w:rFonts w:hint="eastAsia" w:ascii="微软雅黑" w:hAnsi="微软雅黑" w:eastAsia="微软雅黑" w:cs="微软雅黑"/>
                <w:color w:val="auto"/>
                <w:sz w:val="18"/>
                <w:szCs w:val="18"/>
                <w:lang w:val="en-US" w:eastAsia="zh-Hans"/>
              </w:rPr>
              <w:t>用语篇形式谈论生活中不同场景的卫生问题和环保建议</w:t>
            </w:r>
            <w:r>
              <w:rPr>
                <w:rFonts w:hint="eastAsia" w:ascii="微软雅黑" w:hAnsi="微软雅黑" w:eastAsia="微软雅黑" w:cs="微软雅黑"/>
                <w:color w:val="auto"/>
                <w:sz w:val="18"/>
                <w:szCs w:val="18"/>
                <w:lang w:eastAsia="zh-Hans"/>
              </w:rPr>
              <w:t>。</w:t>
            </w:r>
          </w:p>
        </w:tc>
        <w:tc>
          <w:tcPr>
            <w:tcW w:w="929" w:type="dxa"/>
            <w:vAlign w:val="top"/>
          </w:tcPr>
          <w:p>
            <w:pPr>
              <w:keepNext w:val="0"/>
              <w:keepLines w:val="0"/>
              <w:pageBreakBefore w:val="0"/>
              <w:widowControl w:val="0"/>
              <w:kinsoku/>
              <w:wordWrap/>
              <w:overflowPunct/>
              <w:topLinePunct w:val="0"/>
              <w:autoSpaceDE/>
              <w:autoSpaceDN/>
              <w:bidi w:val="0"/>
              <w:adjustRightInd/>
              <w:snapToGrid/>
              <w:spacing w:line="240" w:lineRule="atLeast"/>
              <w:ind w:right="26"/>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lang w:val="en-US" w:eastAsia="zh-CN"/>
              </w:rPr>
              <w:t>感悟生活中环保无小事，人人皆有责。从说到做，培养学生的生活环保实践精神</w:t>
            </w:r>
            <w:r>
              <w:rPr>
                <w:rFonts w:hint="eastAsia" w:ascii="微软雅黑" w:hAnsi="微软雅黑" w:eastAsia="微软雅黑" w:cs="微软雅黑"/>
                <w:color w:val="auto"/>
                <w:sz w:val="18"/>
                <w:szCs w:val="18"/>
                <w:lang w:eastAsia="zh-CN"/>
              </w:rPr>
              <w:t>。</w:t>
            </w:r>
          </w:p>
        </w:tc>
        <w:tc>
          <w:tcPr>
            <w:tcW w:w="2041" w:type="dxa"/>
            <w:vAlign w:val="top"/>
          </w:tcPr>
          <w:p>
            <w:pPr>
              <w:keepNext w:val="0"/>
              <w:keepLines w:val="0"/>
              <w:pageBreakBefore w:val="0"/>
              <w:widowControl w:val="0"/>
              <w:kinsoku/>
              <w:wordWrap/>
              <w:overflowPunct/>
              <w:topLinePunct w:val="0"/>
              <w:autoSpaceDE/>
              <w:autoSpaceDN/>
              <w:bidi w:val="0"/>
              <w:adjustRightInd/>
              <w:snapToGrid/>
              <w:spacing w:line="240" w:lineRule="atLeast"/>
              <w:ind w:right="26"/>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pacing w:val="8"/>
                <w:sz w:val="18"/>
                <w:szCs w:val="18"/>
              </w:rPr>
              <w:t>1</w:t>
            </w:r>
            <w:r>
              <w:rPr>
                <w:rFonts w:hint="eastAsia" w:ascii="微软雅黑" w:hAnsi="微软雅黑" w:eastAsia="微软雅黑" w:cs="微软雅黑"/>
                <w:color w:val="auto"/>
                <w:spacing w:val="5"/>
                <w:sz w:val="18"/>
                <w:szCs w:val="18"/>
              </w:rPr>
              <w:t>.</w:t>
            </w:r>
            <w:r>
              <w:rPr>
                <w:rFonts w:hint="eastAsia" w:ascii="微软雅黑" w:hAnsi="微软雅黑" w:eastAsia="微软雅黑" w:cs="微软雅黑"/>
                <w:color w:val="auto"/>
                <w:spacing w:val="5"/>
                <w:sz w:val="18"/>
                <w:szCs w:val="18"/>
                <w:lang w:val="en-US" w:eastAsia="zh-Hans"/>
              </w:rPr>
              <w:t>能为环保视频配音</w:t>
            </w:r>
            <w:r>
              <w:rPr>
                <w:rFonts w:hint="eastAsia" w:ascii="微软雅黑" w:hAnsi="微软雅黑" w:eastAsia="微软雅黑" w:cs="微软雅黑"/>
                <w:color w:val="auto"/>
                <w:spacing w:val="5"/>
                <w:sz w:val="18"/>
                <w:szCs w:val="18"/>
                <w:lang w:eastAsia="zh-Hans"/>
              </w:rPr>
              <w:t>，</w:t>
            </w:r>
            <w:r>
              <w:rPr>
                <w:rFonts w:hint="eastAsia" w:ascii="微软雅黑" w:hAnsi="微软雅黑" w:eastAsia="微软雅黑" w:cs="微软雅黑"/>
                <w:color w:val="auto"/>
                <w:sz w:val="18"/>
                <w:szCs w:val="18"/>
                <w:lang w:val="en-US" w:eastAsia="zh-Hans"/>
              </w:rPr>
              <w:t>培养学生自主</w:t>
            </w:r>
            <w:r>
              <w:rPr>
                <w:rFonts w:hint="eastAsia" w:ascii="微软雅黑" w:hAnsi="微软雅黑" w:eastAsia="微软雅黑" w:cs="微软雅黑"/>
                <w:color w:val="auto"/>
                <w:sz w:val="18"/>
                <w:szCs w:val="18"/>
                <w:lang w:val="en-US" w:eastAsia="zh-CN"/>
              </w:rPr>
              <w:t>构建写作框架</w:t>
            </w:r>
            <w:r>
              <w:rPr>
                <w:rFonts w:hint="eastAsia" w:ascii="微软雅黑" w:hAnsi="微软雅黑" w:eastAsia="微软雅黑" w:cs="微软雅黑"/>
                <w:color w:val="auto"/>
                <w:sz w:val="18"/>
                <w:szCs w:val="18"/>
                <w:lang w:val="en-US" w:eastAsia="zh-Hans"/>
              </w:rPr>
              <w:t>能力</w:t>
            </w:r>
            <w:r>
              <w:rPr>
                <w:rFonts w:hint="eastAsia" w:ascii="微软雅黑" w:hAnsi="微软雅黑" w:eastAsia="微软雅黑" w:cs="微软雅黑"/>
                <w:color w:val="auto"/>
                <w:sz w:val="18"/>
                <w:szCs w:val="18"/>
                <w:lang w:val="en-US" w:eastAsia="zh-CN"/>
              </w:rPr>
              <w:t>，</w:t>
            </w:r>
            <w:r>
              <w:rPr>
                <w:rFonts w:hint="eastAsia" w:ascii="微软雅黑" w:hAnsi="微软雅黑" w:eastAsia="微软雅黑" w:cs="微软雅黑"/>
                <w:color w:val="auto"/>
                <w:sz w:val="18"/>
                <w:szCs w:val="18"/>
                <w:lang w:val="en-US" w:eastAsia="zh-Hans"/>
              </w:rPr>
              <w:t>实现口头的有序和连贯表达能力</w:t>
            </w:r>
            <w:r>
              <w:rPr>
                <w:rFonts w:hint="eastAsia" w:ascii="微软雅黑" w:hAnsi="微软雅黑" w:eastAsia="微软雅黑" w:cs="微软雅黑"/>
                <w:color w:val="auto"/>
                <w:sz w:val="18"/>
                <w:szCs w:val="18"/>
                <w:lang w:val="en-US" w:eastAsia="zh-CN"/>
              </w:rPr>
              <w:t>。</w:t>
            </w:r>
          </w:p>
          <w:p>
            <w:pPr>
              <w:keepNext w:val="0"/>
              <w:keepLines w:val="0"/>
              <w:pageBreakBefore w:val="0"/>
              <w:widowControl w:val="0"/>
              <w:kinsoku/>
              <w:wordWrap/>
              <w:overflowPunct/>
              <w:topLinePunct w:val="0"/>
              <w:autoSpaceDE/>
              <w:autoSpaceDN/>
              <w:bidi w:val="0"/>
              <w:adjustRightInd/>
              <w:snapToGrid/>
              <w:spacing w:line="240" w:lineRule="atLeast"/>
              <w:ind w:right="26"/>
              <w:textAlignment w:val="auto"/>
              <w:rPr>
                <w:rFonts w:hint="eastAsia" w:ascii="微软雅黑" w:hAnsi="微软雅黑" w:eastAsia="微软雅黑" w:cs="微软雅黑"/>
                <w:bCs/>
                <w:color w:val="auto"/>
                <w:sz w:val="18"/>
                <w:szCs w:val="18"/>
              </w:rPr>
            </w:pPr>
            <w:r>
              <w:rPr>
                <w:rFonts w:hint="eastAsia" w:ascii="微软雅黑" w:hAnsi="微软雅黑" w:eastAsia="微软雅黑" w:cs="微软雅黑"/>
                <w:color w:val="auto"/>
                <w:sz w:val="18"/>
                <w:szCs w:val="18"/>
                <w:lang w:eastAsia="zh-CN"/>
              </w:rPr>
              <w:t>2</w:t>
            </w:r>
            <w:r>
              <w:rPr>
                <w:rFonts w:hint="eastAsia" w:ascii="微软雅黑" w:hAnsi="微软雅黑" w:eastAsia="微软雅黑" w:cs="微软雅黑"/>
                <w:color w:val="auto"/>
                <w:sz w:val="18"/>
                <w:szCs w:val="18"/>
                <w:lang w:val="en-US" w:eastAsia="zh-Hans"/>
              </w:rPr>
              <w:t>.</w:t>
            </w:r>
            <w:r>
              <w:rPr>
                <w:rFonts w:hint="eastAsia" w:ascii="微软雅黑" w:hAnsi="微软雅黑" w:eastAsia="微软雅黑" w:cs="微软雅黑"/>
                <w:color w:val="auto"/>
                <w:sz w:val="18"/>
                <w:szCs w:val="18"/>
              </w:rPr>
              <w:t>通过逐层深入的语言表达的练习，学生能</w:t>
            </w:r>
            <w:r>
              <w:rPr>
                <w:rFonts w:hint="eastAsia" w:ascii="微软雅黑" w:hAnsi="微软雅黑" w:eastAsia="微软雅黑" w:cs="微软雅黑"/>
                <w:color w:val="auto"/>
                <w:sz w:val="18"/>
                <w:szCs w:val="18"/>
                <w:lang w:val="en-US" w:eastAsia="zh-Hans"/>
              </w:rPr>
              <w:t>根据语言支架进行写信语言输出</w:t>
            </w:r>
            <w:r>
              <w:rPr>
                <w:rFonts w:hint="eastAsia" w:ascii="微软雅黑" w:hAnsi="微软雅黑" w:eastAsia="微软雅黑" w:cs="微软雅黑"/>
                <w:color w:val="auto"/>
                <w:sz w:val="18"/>
                <w:szCs w:val="18"/>
                <w:lang w:eastAsia="zh-Hans"/>
              </w:rPr>
              <w:t>。</w:t>
            </w:r>
          </w:p>
          <w:p>
            <w:pPr>
              <w:keepNext w:val="0"/>
              <w:keepLines w:val="0"/>
              <w:pageBreakBefore w:val="0"/>
              <w:widowControl w:val="0"/>
              <w:kinsoku/>
              <w:wordWrap/>
              <w:overflowPunct/>
              <w:topLinePunct w:val="0"/>
              <w:autoSpaceDE/>
              <w:autoSpaceDN/>
              <w:bidi w:val="0"/>
              <w:adjustRightInd/>
              <w:snapToGrid/>
              <w:spacing w:line="240" w:lineRule="atLeast"/>
              <w:ind w:right="25" w:firstLine="360" w:firstLineChars="200"/>
              <w:textAlignment w:val="auto"/>
              <w:rPr>
                <w:rFonts w:hint="eastAsia" w:ascii="微软雅黑" w:hAnsi="微软雅黑" w:eastAsia="微软雅黑" w:cs="微软雅黑"/>
                <w:color w:val="auto"/>
                <w:sz w:val="18"/>
                <w:szCs w:val="18"/>
              </w:rPr>
            </w:pPr>
          </w:p>
        </w:tc>
        <w:tc>
          <w:tcPr>
            <w:tcW w:w="1323" w:type="dxa"/>
            <w:vAlign w:val="top"/>
          </w:tcPr>
          <w:p>
            <w:pPr>
              <w:keepNext w:val="0"/>
              <w:keepLines w:val="0"/>
              <w:pageBreakBefore w:val="0"/>
              <w:widowControl w:val="0"/>
              <w:kinsoku/>
              <w:wordWrap/>
              <w:overflowPunct/>
              <w:topLinePunct w:val="0"/>
              <w:autoSpaceDE/>
              <w:autoSpaceDN/>
              <w:bidi w:val="0"/>
              <w:adjustRightInd/>
              <w:snapToGrid/>
              <w:spacing w:line="240" w:lineRule="atLeast"/>
              <w:ind w:right="28"/>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pacing w:val="1"/>
                <w:sz w:val="18"/>
                <w:szCs w:val="18"/>
              </w:rPr>
              <w:t>依据</w:t>
            </w:r>
            <w:r>
              <w:rPr>
                <w:rFonts w:hint="eastAsia" w:ascii="微软雅黑" w:hAnsi="微软雅黑" w:eastAsia="微软雅黑" w:cs="微软雅黑"/>
                <w:color w:val="auto"/>
                <w:spacing w:val="1"/>
                <w:sz w:val="18"/>
                <w:szCs w:val="18"/>
                <w:lang w:val="en-US" w:eastAsia="zh-Hans"/>
              </w:rPr>
              <w:t>语篇</w:t>
            </w:r>
            <w:r>
              <w:rPr>
                <w:rFonts w:hint="eastAsia" w:ascii="微软雅黑" w:hAnsi="微软雅黑" w:eastAsia="微软雅黑" w:cs="微软雅黑"/>
                <w:color w:val="auto"/>
                <w:sz w:val="18"/>
                <w:szCs w:val="18"/>
              </w:rPr>
              <w:t xml:space="preserve">， </w:t>
            </w:r>
            <w:r>
              <w:rPr>
                <w:rFonts w:hint="eastAsia" w:ascii="微软雅黑" w:hAnsi="微软雅黑" w:eastAsia="微软雅黑" w:cs="微软雅黑"/>
                <w:color w:val="auto"/>
                <w:sz w:val="18"/>
                <w:szCs w:val="18"/>
                <w:lang w:val="en-US" w:eastAsia="zh-Hans"/>
              </w:rPr>
              <w:t>分析语篇要素</w:t>
            </w:r>
            <w:r>
              <w:rPr>
                <w:rFonts w:hint="eastAsia" w:ascii="微软雅黑" w:hAnsi="微软雅黑" w:eastAsia="微软雅黑" w:cs="微软雅黑"/>
                <w:color w:val="auto"/>
                <w:sz w:val="18"/>
                <w:szCs w:val="18"/>
                <w:lang w:eastAsia="zh-Hans"/>
              </w:rPr>
              <w:t>，</w:t>
            </w:r>
            <w:r>
              <w:rPr>
                <w:rFonts w:hint="eastAsia" w:ascii="微软雅黑" w:hAnsi="微软雅黑" w:eastAsia="微软雅黑" w:cs="微软雅黑"/>
                <w:color w:val="auto"/>
                <w:sz w:val="18"/>
                <w:szCs w:val="18"/>
                <w:lang w:val="en-US" w:eastAsia="zh-Hans"/>
              </w:rPr>
              <w:t>反过来指导自己语言输出的框架构建方法</w:t>
            </w:r>
            <w:r>
              <w:rPr>
                <w:rFonts w:hint="eastAsia" w:ascii="微软雅黑" w:hAnsi="微软雅黑" w:eastAsia="微软雅黑" w:cs="微软雅黑"/>
                <w:color w:val="auto"/>
                <w:sz w:val="18"/>
                <w:szCs w:val="18"/>
                <w:lang w:eastAsia="zh-Hans"/>
              </w:rPr>
              <w:t>。</w:t>
            </w:r>
            <w:r>
              <w:rPr>
                <w:rFonts w:hint="eastAsia" w:ascii="微软雅黑" w:hAnsi="微软雅黑" w:eastAsia="微软雅黑" w:cs="微软雅黑"/>
                <w:color w:val="auto"/>
                <w:sz w:val="18"/>
                <w:szCs w:val="18"/>
              </w:rPr>
              <w:t xml:space="preserve"> 借 </w:t>
            </w:r>
            <w:r>
              <w:rPr>
                <w:rFonts w:hint="eastAsia" w:ascii="微软雅黑" w:hAnsi="微软雅黑" w:eastAsia="微软雅黑" w:cs="微软雅黑"/>
                <w:color w:val="auto"/>
                <w:spacing w:val="21"/>
                <w:sz w:val="18"/>
                <w:szCs w:val="18"/>
              </w:rPr>
              <w:t>助</w:t>
            </w:r>
            <w:r>
              <w:rPr>
                <w:rFonts w:hint="eastAsia" w:ascii="微软雅黑" w:hAnsi="微软雅黑" w:eastAsia="微软雅黑" w:cs="微软雅黑"/>
                <w:color w:val="auto"/>
                <w:spacing w:val="21"/>
                <w:sz w:val="18"/>
                <w:szCs w:val="18"/>
                <w:lang w:val="en-US" w:eastAsia="zh-Hans"/>
              </w:rPr>
              <w:t>语言框架进行视频配音</w:t>
            </w:r>
            <w:r>
              <w:rPr>
                <w:rFonts w:hint="eastAsia" w:ascii="微软雅黑" w:hAnsi="微软雅黑" w:eastAsia="微软雅黑" w:cs="微软雅黑"/>
                <w:color w:val="auto"/>
                <w:spacing w:val="21"/>
                <w:sz w:val="18"/>
                <w:szCs w:val="18"/>
                <w:lang w:eastAsia="zh-Hans"/>
              </w:rPr>
              <w:t>。</w:t>
            </w:r>
          </w:p>
        </w:tc>
      </w:tr>
    </w:tbl>
    <w:p>
      <w:pPr>
        <w:keepNext w:val="0"/>
        <w:keepLines w:val="0"/>
        <w:pageBreakBefore w:val="0"/>
        <w:widowControl w:val="0"/>
        <w:kinsoku/>
        <w:wordWrap/>
        <w:overflowPunct/>
        <w:topLinePunct w:val="0"/>
        <w:autoSpaceDE/>
        <w:autoSpaceDN/>
        <w:bidi w:val="0"/>
        <w:adjustRightInd/>
        <w:snapToGrid/>
        <w:spacing w:line="240" w:lineRule="atLeast"/>
        <w:ind w:firstLine="288" w:firstLineChars="200"/>
        <w:jc w:val="center"/>
        <w:textAlignment w:val="auto"/>
        <w:rPr>
          <w:rFonts w:hint="eastAsia" w:asciiTheme="minorEastAsia" w:hAnsiTheme="minorEastAsia" w:eastAsiaTheme="minorEastAsia" w:cstheme="minorEastAsia"/>
          <w:b/>
          <w:bCs/>
          <w:color w:val="auto"/>
          <w:sz w:val="24"/>
          <w:szCs w:val="24"/>
          <w:lang w:val="en-US" w:eastAsia="zh-CN"/>
        </w:rPr>
      </w:pPr>
      <w:r>
        <w:rPr>
          <w:rFonts w:hint="eastAsia" w:ascii="微软雅黑" w:hAnsi="微软雅黑" w:eastAsia="微软雅黑" w:cs="微软雅黑"/>
          <w:b/>
          <w:bCs/>
          <w:color w:val="auto"/>
          <w:spacing w:val="-18"/>
          <w:sz w:val="18"/>
          <w:szCs w:val="18"/>
        </w:rPr>
        <w:t>表</w:t>
      </w:r>
      <w:r>
        <w:rPr>
          <w:rFonts w:hint="eastAsia" w:ascii="微软雅黑" w:hAnsi="微软雅黑" w:eastAsia="微软雅黑" w:cs="微软雅黑"/>
          <w:b/>
          <w:bCs/>
          <w:color w:val="auto"/>
          <w:spacing w:val="-16"/>
          <w:sz w:val="18"/>
          <w:szCs w:val="18"/>
        </w:rPr>
        <w:t xml:space="preserve"> 2</w:t>
      </w:r>
      <w:r>
        <w:rPr>
          <w:rFonts w:hint="eastAsia" w:ascii="微软雅黑" w:hAnsi="微软雅黑" w:eastAsia="微软雅黑" w:cs="微软雅黑"/>
          <w:b/>
          <w:bCs/>
          <w:color w:val="auto"/>
          <w:spacing w:val="-9"/>
          <w:sz w:val="18"/>
          <w:szCs w:val="18"/>
        </w:rPr>
        <w:t xml:space="preserve">  译林版《英语》</w:t>
      </w:r>
      <w:r>
        <w:rPr>
          <w:rFonts w:hint="eastAsia" w:ascii="微软雅黑" w:hAnsi="微软雅黑" w:eastAsia="微软雅黑" w:cs="微软雅黑"/>
          <w:b/>
          <w:bCs/>
          <w:color w:val="auto"/>
          <w:spacing w:val="-9"/>
          <w:sz w:val="18"/>
          <w:szCs w:val="18"/>
          <w:lang w:val="en-US" w:eastAsia="zh-Hans"/>
        </w:rPr>
        <w:t>六</w:t>
      </w:r>
      <w:r>
        <w:rPr>
          <w:rFonts w:hint="eastAsia" w:ascii="微软雅黑" w:hAnsi="微软雅黑" w:eastAsia="微软雅黑" w:cs="微软雅黑"/>
          <w:b/>
          <w:bCs/>
          <w:color w:val="auto"/>
          <w:spacing w:val="-9"/>
          <w:sz w:val="18"/>
          <w:szCs w:val="18"/>
        </w:rPr>
        <w:t>年级上册“Unit</w:t>
      </w:r>
      <w:r>
        <w:rPr>
          <w:rFonts w:hint="eastAsia" w:ascii="微软雅黑" w:hAnsi="微软雅黑" w:eastAsia="微软雅黑" w:cs="微软雅黑"/>
          <w:b/>
          <w:bCs/>
          <w:color w:val="auto"/>
          <w:spacing w:val="-9"/>
          <w:sz w:val="18"/>
          <w:szCs w:val="18"/>
          <w:lang w:eastAsia="zh-Hans"/>
        </w:rPr>
        <w:t xml:space="preserve">6 </w:t>
      </w:r>
      <w:r>
        <w:rPr>
          <w:rFonts w:hint="eastAsia" w:ascii="微软雅黑" w:hAnsi="微软雅黑" w:eastAsia="微软雅黑" w:cs="微软雅黑"/>
          <w:b/>
          <w:bCs/>
          <w:color w:val="auto"/>
          <w:spacing w:val="-9"/>
          <w:sz w:val="18"/>
          <w:szCs w:val="18"/>
        </w:rPr>
        <w:t>Keep our city clean”第</w:t>
      </w:r>
      <w:r>
        <w:rPr>
          <w:rFonts w:hint="eastAsia" w:ascii="微软雅黑" w:hAnsi="微软雅黑" w:eastAsia="微软雅黑" w:cs="微软雅黑"/>
          <w:b/>
          <w:bCs/>
          <w:color w:val="auto"/>
          <w:spacing w:val="-9"/>
          <w:sz w:val="18"/>
          <w:szCs w:val="18"/>
          <w:lang w:val="en-US" w:eastAsia="zh-Hans"/>
        </w:rPr>
        <w:t>四</w:t>
      </w:r>
      <w:r>
        <w:rPr>
          <w:rFonts w:hint="eastAsia" w:ascii="微软雅黑" w:hAnsi="微软雅黑" w:eastAsia="微软雅黑" w:cs="微软雅黑"/>
          <w:b/>
          <w:bCs/>
          <w:color w:val="auto"/>
          <w:spacing w:val="-9"/>
          <w:sz w:val="18"/>
          <w:szCs w:val="18"/>
        </w:rPr>
        <w:t>课时课程内容</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三、设置有趣情境，串联主题活动</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Hans"/>
        </w:rPr>
      </w:pPr>
      <w:r>
        <w:rPr>
          <w:rFonts w:hint="eastAsia" w:asciiTheme="minorEastAsia" w:hAnsiTheme="minorEastAsia" w:eastAsiaTheme="minorEastAsia" w:cstheme="minorEastAsia"/>
          <w:b w:val="0"/>
          <w:bCs w:val="0"/>
          <w:color w:val="auto"/>
          <w:kern w:val="2"/>
          <w:sz w:val="24"/>
          <w:szCs w:val="24"/>
          <w:lang w:val="en-US" w:eastAsia="zh-CN" w:bidi="ar-SA"/>
        </w:rPr>
        <w:t>“情景需要语言,语言应当从情景教起。”情景运用于英语教学的根本出发点是通过引入各种生活情景让学生理解和掌握语言所含的意义,从而达到在交际中运用英语的目的</w:t>
      </w:r>
      <w:r>
        <w:rPr>
          <w:rFonts w:hint="default" w:asciiTheme="minorEastAsia" w:hAnsiTheme="minorEastAsia" w:cstheme="minorEastAsia"/>
          <w:b w:val="0"/>
          <w:bCs w:val="0"/>
          <w:color w:val="auto"/>
          <w:kern w:val="2"/>
          <w:sz w:val="24"/>
          <w:szCs w:val="24"/>
          <w:lang w:eastAsia="zh-CN" w:bidi="ar-SA"/>
        </w:rPr>
        <w:t>。</w:t>
      </w:r>
      <w:r>
        <w:rPr>
          <w:rFonts w:hint="eastAsia" w:asciiTheme="minorEastAsia" w:hAnsiTheme="minorEastAsia" w:eastAsiaTheme="minorEastAsia" w:cstheme="minorEastAsia"/>
          <w:b w:val="0"/>
          <w:bCs w:val="0"/>
          <w:color w:val="auto"/>
          <w:kern w:val="2"/>
          <w:sz w:val="24"/>
          <w:szCs w:val="24"/>
          <w:lang w:val="en-US" w:eastAsia="zh-CN" w:bidi="ar-SA"/>
        </w:rPr>
        <w:t xml:space="preserve"> 情境设计要有利于激发学生学习兴趣，使学生积极主动去求知；有利于突破教学难点，突出重点；有利于激励学生获取知识、发展能力，启发思维。以情境为线索是指每堂课设置情境，让情境贯穿教学的全过程,使学生在课堂上身临其境,有话可说,有事可做,有感而发,学以致用。</w:t>
      </w:r>
      <w:r>
        <w:rPr>
          <w:rFonts w:hint="eastAsia" w:asciiTheme="minorEastAsia" w:hAnsiTheme="minorEastAsia" w:eastAsiaTheme="minorEastAsia" w:cstheme="minorEastAsia"/>
          <w:b w:val="0"/>
          <w:bCs w:val="0"/>
          <w:color w:val="auto"/>
          <w:kern w:val="2"/>
          <w:sz w:val="24"/>
          <w:szCs w:val="24"/>
          <w:lang w:val="en-US" w:eastAsia="zh-Hans" w:bidi="ar-SA"/>
        </w:rPr>
        <w:t>笔者根据学生喜欢探索外星人的特点</w:t>
      </w:r>
      <w:r>
        <w:rPr>
          <w:rFonts w:hint="eastAsia" w:asciiTheme="minorEastAsia" w:hAnsiTheme="minorEastAsia" w:eastAsiaTheme="minorEastAsia" w:cstheme="minorEastAsia"/>
          <w:b w:val="0"/>
          <w:bCs w:val="0"/>
          <w:color w:val="auto"/>
          <w:kern w:val="2"/>
          <w:sz w:val="24"/>
          <w:szCs w:val="24"/>
          <w:lang w:eastAsia="zh-Hans" w:bidi="ar-SA"/>
        </w:rPr>
        <w:t>，</w:t>
      </w:r>
      <w:r>
        <w:rPr>
          <w:rFonts w:hint="eastAsia" w:asciiTheme="minorEastAsia" w:hAnsiTheme="minorEastAsia" w:eastAsiaTheme="minorEastAsia" w:cstheme="minorEastAsia"/>
          <w:b w:val="0"/>
          <w:bCs w:val="0"/>
          <w:color w:val="auto"/>
          <w:kern w:val="2"/>
          <w:sz w:val="24"/>
          <w:szCs w:val="24"/>
          <w:lang w:val="en-US" w:eastAsia="zh-Hans" w:bidi="ar-SA"/>
        </w:rPr>
        <w:t>笔者创设外星人来参观城市</w:t>
      </w:r>
      <w:r>
        <w:rPr>
          <w:rFonts w:hint="eastAsia" w:asciiTheme="minorEastAsia" w:hAnsiTheme="minorEastAsia" w:eastAsiaTheme="minorEastAsia" w:cstheme="minorEastAsia"/>
          <w:b w:val="0"/>
          <w:bCs w:val="0"/>
          <w:color w:val="auto"/>
          <w:kern w:val="2"/>
          <w:sz w:val="24"/>
          <w:szCs w:val="24"/>
          <w:lang w:eastAsia="zh-Hans" w:bidi="ar-SA"/>
        </w:rPr>
        <w:t>，</w:t>
      </w:r>
      <w:r>
        <w:rPr>
          <w:rFonts w:hint="eastAsia" w:asciiTheme="minorEastAsia" w:hAnsiTheme="minorEastAsia" w:eastAsiaTheme="minorEastAsia" w:cstheme="minorEastAsia"/>
          <w:b w:val="0"/>
          <w:bCs w:val="0"/>
          <w:color w:val="auto"/>
          <w:kern w:val="2"/>
          <w:sz w:val="24"/>
          <w:szCs w:val="24"/>
          <w:lang w:val="en-US" w:eastAsia="zh-Hans" w:bidi="ar-SA"/>
        </w:rPr>
        <w:t>发现城市的一些环境问题后离开了</w:t>
      </w:r>
      <w:r>
        <w:rPr>
          <w:rFonts w:hint="eastAsia" w:asciiTheme="minorEastAsia" w:hAnsiTheme="minorEastAsia" w:eastAsiaTheme="minorEastAsia" w:cstheme="minorEastAsia"/>
          <w:b w:val="0"/>
          <w:bCs w:val="0"/>
          <w:color w:val="auto"/>
          <w:kern w:val="2"/>
          <w:sz w:val="24"/>
          <w:szCs w:val="24"/>
          <w:lang w:eastAsia="zh-Hans" w:bidi="ar-SA"/>
        </w:rPr>
        <w:t>。</w:t>
      </w:r>
      <w:r>
        <w:rPr>
          <w:rFonts w:hint="eastAsia" w:asciiTheme="minorEastAsia" w:hAnsiTheme="minorEastAsia" w:eastAsiaTheme="minorEastAsia" w:cstheme="minorEastAsia"/>
          <w:b w:val="0"/>
          <w:bCs w:val="0"/>
          <w:color w:val="auto"/>
          <w:kern w:val="2"/>
          <w:sz w:val="24"/>
          <w:szCs w:val="24"/>
          <w:lang w:val="en-US" w:eastAsia="zh-Hans" w:bidi="ar-SA"/>
        </w:rPr>
        <w:t>笔者</w:t>
      </w:r>
      <w:r>
        <w:rPr>
          <w:rFonts w:hint="eastAsia" w:asciiTheme="minorEastAsia" w:hAnsiTheme="minorEastAsia" w:cstheme="minorEastAsia"/>
          <w:b w:val="0"/>
          <w:bCs w:val="0"/>
          <w:color w:val="auto"/>
          <w:kern w:val="2"/>
          <w:sz w:val="24"/>
          <w:szCs w:val="24"/>
          <w:lang w:val="en-US" w:eastAsia="zh-Hans" w:bidi="ar-SA"/>
        </w:rPr>
        <w:t>通过</w:t>
      </w:r>
      <w:r>
        <w:rPr>
          <w:rFonts w:hint="eastAsia" w:asciiTheme="minorEastAsia" w:hAnsiTheme="minorEastAsia" w:eastAsiaTheme="minorEastAsia" w:cstheme="minorEastAsia"/>
          <w:b w:val="0"/>
          <w:bCs w:val="0"/>
          <w:color w:val="auto"/>
          <w:kern w:val="2"/>
          <w:sz w:val="24"/>
          <w:szCs w:val="24"/>
          <w:lang w:val="en-US" w:eastAsia="zh-Hans" w:bidi="ar-SA"/>
        </w:rPr>
        <w:t>和外星人线上聊天</w:t>
      </w:r>
      <w:r>
        <w:rPr>
          <w:rFonts w:hint="eastAsia" w:asciiTheme="minorEastAsia" w:hAnsiTheme="minorEastAsia" w:eastAsiaTheme="minorEastAsia" w:cstheme="minorEastAsia"/>
          <w:b w:val="0"/>
          <w:bCs w:val="0"/>
          <w:color w:val="auto"/>
          <w:kern w:val="2"/>
          <w:sz w:val="24"/>
          <w:szCs w:val="24"/>
          <w:lang w:eastAsia="zh-Hans" w:bidi="ar-SA"/>
        </w:rPr>
        <w:t>，</w:t>
      </w:r>
      <w:r>
        <w:rPr>
          <w:rFonts w:hint="eastAsia" w:asciiTheme="minorEastAsia" w:hAnsiTheme="minorEastAsia" w:eastAsiaTheme="minorEastAsia" w:cstheme="minorEastAsia"/>
          <w:b w:val="0"/>
          <w:bCs w:val="0"/>
          <w:color w:val="auto"/>
          <w:kern w:val="2"/>
          <w:sz w:val="24"/>
          <w:szCs w:val="24"/>
          <w:lang w:val="en-US" w:eastAsia="zh-Hans" w:bidi="ar-SA"/>
        </w:rPr>
        <w:t>了解外星人离开原因</w:t>
      </w:r>
      <w:r>
        <w:rPr>
          <w:rFonts w:hint="eastAsia" w:asciiTheme="minorEastAsia" w:hAnsiTheme="minorEastAsia" w:eastAsiaTheme="minorEastAsia" w:cstheme="minorEastAsia"/>
          <w:b w:val="0"/>
          <w:bCs w:val="0"/>
          <w:color w:val="auto"/>
          <w:kern w:val="2"/>
          <w:sz w:val="24"/>
          <w:szCs w:val="24"/>
          <w:lang w:eastAsia="zh-Hans" w:bidi="ar-SA"/>
        </w:rPr>
        <w:t>，</w:t>
      </w:r>
      <w:r>
        <w:rPr>
          <w:rFonts w:hint="eastAsia" w:asciiTheme="minorEastAsia" w:hAnsiTheme="minorEastAsia" w:cstheme="minorEastAsia"/>
          <w:b w:val="0"/>
          <w:bCs w:val="0"/>
          <w:color w:val="auto"/>
          <w:kern w:val="2"/>
          <w:sz w:val="24"/>
          <w:szCs w:val="24"/>
          <w:lang w:val="en-US" w:eastAsia="zh-Hans" w:bidi="ar-SA"/>
        </w:rPr>
        <w:t>因此激发学生</w:t>
      </w:r>
      <w:r>
        <w:rPr>
          <w:rFonts w:hint="eastAsia" w:asciiTheme="minorEastAsia" w:hAnsiTheme="minorEastAsia" w:eastAsiaTheme="minorEastAsia" w:cstheme="minorEastAsia"/>
          <w:b w:val="0"/>
          <w:bCs w:val="0"/>
          <w:color w:val="auto"/>
          <w:kern w:val="2"/>
          <w:sz w:val="24"/>
          <w:szCs w:val="24"/>
          <w:lang w:val="en-US" w:eastAsia="zh-Hans" w:bidi="ar-SA"/>
        </w:rPr>
        <w:t>想要</w:t>
      </w:r>
      <w:r>
        <w:rPr>
          <w:rFonts w:hint="eastAsia" w:asciiTheme="minorEastAsia" w:hAnsiTheme="minorEastAsia" w:cstheme="minorEastAsia"/>
          <w:b w:val="0"/>
          <w:bCs w:val="0"/>
          <w:color w:val="auto"/>
          <w:kern w:val="2"/>
          <w:sz w:val="24"/>
          <w:szCs w:val="24"/>
          <w:lang w:val="en-US" w:eastAsia="zh-Hans" w:bidi="ar-SA"/>
        </w:rPr>
        <w:t>成为环保小卫士</w:t>
      </w:r>
      <w:r>
        <w:rPr>
          <w:rFonts w:hint="default" w:asciiTheme="minorEastAsia" w:hAnsiTheme="minorEastAsia" w:cstheme="minorEastAsia"/>
          <w:b w:val="0"/>
          <w:bCs w:val="0"/>
          <w:color w:val="auto"/>
          <w:kern w:val="2"/>
          <w:sz w:val="24"/>
          <w:szCs w:val="24"/>
          <w:lang w:eastAsia="zh-Hans" w:bidi="ar-SA"/>
        </w:rPr>
        <w:t>，</w:t>
      </w:r>
      <w:r>
        <w:rPr>
          <w:rFonts w:hint="eastAsia" w:asciiTheme="minorEastAsia" w:hAnsiTheme="minorEastAsia" w:eastAsiaTheme="minorEastAsia" w:cstheme="minorEastAsia"/>
          <w:b w:val="0"/>
          <w:bCs w:val="0"/>
          <w:color w:val="auto"/>
          <w:kern w:val="2"/>
          <w:sz w:val="24"/>
          <w:szCs w:val="24"/>
          <w:lang w:val="en-US" w:eastAsia="zh-Hans" w:bidi="ar-SA"/>
        </w:rPr>
        <w:t>保护城市环境</w:t>
      </w:r>
      <w:r>
        <w:rPr>
          <w:rFonts w:hint="eastAsia" w:asciiTheme="minorEastAsia" w:hAnsiTheme="minorEastAsia" w:cstheme="minorEastAsia"/>
          <w:b w:val="0"/>
          <w:bCs w:val="0"/>
          <w:color w:val="auto"/>
          <w:kern w:val="2"/>
          <w:sz w:val="24"/>
          <w:szCs w:val="24"/>
          <w:lang w:val="en-US" w:eastAsia="zh-Hans" w:bidi="ar-SA"/>
        </w:rPr>
        <w:t>愿望</w:t>
      </w:r>
      <w:r>
        <w:rPr>
          <w:rFonts w:hint="default" w:asciiTheme="minorEastAsia" w:hAnsiTheme="minorEastAsia" w:cstheme="minorEastAsia"/>
          <w:b w:val="0"/>
          <w:bCs w:val="0"/>
          <w:color w:val="auto"/>
          <w:kern w:val="2"/>
          <w:sz w:val="24"/>
          <w:szCs w:val="24"/>
          <w:lang w:eastAsia="zh-Hans" w:bidi="ar-SA"/>
        </w:rPr>
        <w:t>。</w:t>
      </w:r>
      <w:r>
        <w:rPr>
          <w:rFonts w:hint="eastAsia" w:asciiTheme="minorEastAsia" w:hAnsiTheme="minorEastAsia" w:eastAsiaTheme="minorEastAsia" w:cstheme="minorEastAsia"/>
          <w:b w:val="0"/>
          <w:bCs w:val="0"/>
          <w:color w:val="auto"/>
          <w:kern w:val="2"/>
          <w:sz w:val="24"/>
          <w:szCs w:val="24"/>
          <w:lang w:val="en-US" w:eastAsia="zh-Hans" w:bidi="ar-SA"/>
        </w:rPr>
        <w:t>通过创设外星人情境</w:t>
      </w:r>
      <w:r>
        <w:rPr>
          <w:rFonts w:hint="eastAsia" w:asciiTheme="minorEastAsia" w:hAnsiTheme="minorEastAsia" w:eastAsiaTheme="minorEastAsia" w:cstheme="minorEastAsia"/>
          <w:b w:val="0"/>
          <w:bCs w:val="0"/>
          <w:color w:val="auto"/>
          <w:kern w:val="2"/>
          <w:sz w:val="24"/>
          <w:szCs w:val="24"/>
          <w:lang w:eastAsia="zh-Hans" w:bidi="ar-SA"/>
        </w:rPr>
        <w:t>，</w:t>
      </w:r>
      <w:r>
        <w:rPr>
          <w:rFonts w:hint="eastAsia" w:asciiTheme="minorEastAsia" w:hAnsiTheme="minorEastAsia" w:eastAsiaTheme="minorEastAsia" w:cstheme="minorEastAsia"/>
          <w:b w:val="0"/>
          <w:bCs w:val="0"/>
          <w:color w:val="auto"/>
          <w:kern w:val="2"/>
          <w:sz w:val="24"/>
          <w:szCs w:val="24"/>
          <w:lang w:val="en-US" w:eastAsia="zh-Hans" w:bidi="ar-SA"/>
        </w:rPr>
        <w:t>学生</w:t>
      </w:r>
      <w:r>
        <w:rPr>
          <w:rFonts w:hint="eastAsia" w:asciiTheme="minorEastAsia" w:hAnsiTheme="minorEastAsia" w:cstheme="minorEastAsia"/>
          <w:b w:val="0"/>
          <w:bCs w:val="0"/>
          <w:color w:val="auto"/>
          <w:kern w:val="2"/>
          <w:sz w:val="24"/>
          <w:szCs w:val="24"/>
          <w:lang w:val="en-US" w:eastAsia="zh-Hans" w:bidi="ar-SA"/>
        </w:rPr>
        <w:t>主动</w:t>
      </w:r>
      <w:r>
        <w:rPr>
          <w:rFonts w:hint="eastAsia" w:asciiTheme="minorEastAsia" w:hAnsiTheme="minorEastAsia" w:eastAsiaTheme="minorEastAsia" w:cstheme="minorEastAsia"/>
          <w:b w:val="0"/>
          <w:bCs w:val="0"/>
          <w:color w:val="auto"/>
          <w:kern w:val="2"/>
          <w:sz w:val="24"/>
          <w:szCs w:val="24"/>
          <w:lang w:val="en-US" w:eastAsia="zh-Hans" w:bidi="ar-SA"/>
        </w:rPr>
        <w:t>发现环境问题</w:t>
      </w:r>
      <w:r>
        <w:rPr>
          <w:rFonts w:hint="eastAsia" w:asciiTheme="minorEastAsia" w:hAnsiTheme="minorEastAsia" w:eastAsiaTheme="minorEastAsia" w:cstheme="minorEastAsia"/>
          <w:b w:val="0"/>
          <w:bCs w:val="0"/>
          <w:color w:val="auto"/>
          <w:kern w:val="2"/>
          <w:sz w:val="24"/>
          <w:szCs w:val="24"/>
          <w:lang w:eastAsia="zh-Hans" w:bidi="ar-SA"/>
        </w:rPr>
        <w:t>，</w:t>
      </w:r>
      <w:r>
        <w:rPr>
          <w:rFonts w:hint="eastAsia" w:asciiTheme="minorEastAsia" w:hAnsiTheme="minorEastAsia" w:eastAsiaTheme="minorEastAsia" w:cstheme="minorEastAsia"/>
          <w:b w:val="0"/>
          <w:bCs w:val="0"/>
          <w:color w:val="auto"/>
          <w:kern w:val="2"/>
          <w:sz w:val="24"/>
          <w:szCs w:val="24"/>
          <w:lang w:val="en-US" w:eastAsia="zh-Hans" w:bidi="ar-SA"/>
        </w:rPr>
        <w:t>并合作找出解决措施</w:t>
      </w:r>
      <w:r>
        <w:rPr>
          <w:rFonts w:hint="eastAsia" w:asciiTheme="minorEastAsia" w:hAnsiTheme="minorEastAsia" w:eastAsiaTheme="minorEastAsia" w:cstheme="minorEastAsia"/>
          <w:b w:val="0"/>
          <w:bCs w:val="0"/>
          <w:color w:val="auto"/>
          <w:kern w:val="2"/>
          <w:sz w:val="24"/>
          <w:szCs w:val="24"/>
          <w:lang w:eastAsia="zh-Hans" w:bidi="ar-SA"/>
        </w:rPr>
        <w:t>，</w:t>
      </w:r>
      <w:r>
        <w:rPr>
          <w:rFonts w:hint="eastAsia" w:asciiTheme="minorEastAsia" w:hAnsiTheme="minorEastAsia" w:eastAsiaTheme="minorEastAsia" w:cstheme="minorEastAsia"/>
          <w:b w:val="0"/>
          <w:bCs w:val="0"/>
          <w:color w:val="auto"/>
          <w:kern w:val="2"/>
          <w:sz w:val="24"/>
          <w:szCs w:val="24"/>
          <w:lang w:val="en-US" w:eastAsia="zh-Hans" w:bidi="ar-SA"/>
        </w:rPr>
        <w:t>学生增强环保意识，</w:t>
      </w:r>
      <w:r>
        <w:rPr>
          <w:rFonts w:hint="eastAsia" w:asciiTheme="minorEastAsia" w:hAnsiTheme="minorEastAsia" w:cstheme="minorEastAsia"/>
          <w:b w:val="0"/>
          <w:bCs w:val="0"/>
          <w:color w:val="auto"/>
          <w:kern w:val="2"/>
          <w:sz w:val="24"/>
          <w:szCs w:val="24"/>
          <w:lang w:val="en-US" w:eastAsia="zh-Hans" w:bidi="ar-SA"/>
        </w:rPr>
        <w:t>更加</w:t>
      </w:r>
      <w:r>
        <w:rPr>
          <w:rFonts w:hint="eastAsia" w:asciiTheme="minorEastAsia" w:hAnsiTheme="minorEastAsia" w:eastAsiaTheme="minorEastAsia" w:cstheme="minorEastAsia"/>
          <w:b w:val="0"/>
          <w:bCs w:val="0"/>
          <w:color w:val="auto"/>
          <w:kern w:val="2"/>
          <w:sz w:val="24"/>
          <w:szCs w:val="24"/>
          <w:lang w:val="en-US" w:eastAsia="zh-Hans" w:bidi="ar-SA"/>
        </w:rPr>
        <w:t>珍惜、热爱城市环境。</w:t>
      </w:r>
    </w:p>
    <w:p>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Hans"/>
        </w:rPr>
        <w:t>四</w:t>
      </w:r>
      <w:r>
        <w:rPr>
          <w:rFonts w:hint="eastAsia" w:asciiTheme="minorEastAsia" w:hAnsiTheme="minorEastAsia" w:eastAsiaTheme="minorEastAsia" w:cstheme="minorEastAsia"/>
          <w:b/>
          <w:bCs/>
          <w:color w:val="auto"/>
          <w:sz w:val="24"/>
          <w:szCs w:val="24"/>
          <w:lang w:eastAsia="zh-Hans"/>
        </w:rPr>
        <w:t>、</w:t>
      </w:r>
      <w:r>
        <w:rPr>
          <w:rFonts w:hint="eastAsia" w:asciiTheme="minorEastAsia" w:hAnsiTheme="minorEastAsia" w:eastAsiaTheme="minorEastAsia" w:cstheme="minorEastAsia"/>
          <w:b/>
          <w:bCs/>
          <w:color w:val="auto"/>
          <w:sz w:val="24"/>
          <w:szCs w:val="24"/>
          <w:lang w:val="en-US" w:eastAsia="zh-CN"/>
        </w:rPr>
        <w:t>从表层走向深层</w:t>
      </w: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lang w:val="en-US" w:eastAsia="zh-CN"/>
        </w:rPr>
        <w:t>学习活动逐层递进</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eastAsiaTheme="minorEastAsia" w:cstheme="minorEastAsia"/>
          <w:color w:val="auto"/>
          <w:spacing w:val="-18"/>
          <w:sz w:val="21"/>
          <w:szCs w:val="21"/>
        </w:rPr>
      </w:pPr>
      <w:r>
        <w:rPr>
          <w:rFonts w:hint="eastAsia" w:asciiTheme="minorEastAsia" w:hAnsiTheme="minorEastAsia" w:eastAsiaTheme="minorEastAsia" w:cstheme="minorEastAsia"/>
          <w:color w:val="auto"/>
          <w:sz w:val="24"/>
          <w:szCs w:val="24"/>
          <w:lang w:val="en-US" w:eastAsia="zh-CN"/>
        </w:rPr>
        <w:t>英语学习活动观</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符合外语学习的综合性、关联性、实践性等特点，可以逐步实现发展学科核心素养的具体目标和培养具有中国情怀、国际视野和跨文化沟通能力的时代新人的课程总目标 [2]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基于英语学习活动观理念，</w:t>
      </w:r>
      <w:r>
        <w:rPr>
          <w:rFonts w:hint="eastAsia" w:asciiTheme="minorEastAsia" w:hAnsiTheme="minorEastAsia" w:cstheme="minorEastAsia"/>
          <w:color w:val="auto"/>
          <w:sz w:val="24"/>
          <w:szCs w:val="24"/>
          <w:lang w:val="en-US" w:eastAsia="zh-Hans"/>
        </w:rPr>
        <w:t>笔者</w:t>
      </w:r>
      <w:r>
        <w:rPr>
          <w:rFonts w:hint="eastAsia" w:asciiTheme="minorEastAsia" w:hAnsiTheme="minorEastAsia" w:eastAsiaTheme="minorEastAsia" w:cstheme="minorEastAsia"/>
          <w:color w:val="auto"/>
          <w:sz w:val="24"/>
          <w:szCs w:val="24"/>
          <w:lang w:val="en-US" w:eastAsia="zh-CN"/>
        </w:rPr>
        <w:t>教学活动设计从学思结合、学用结合到学创结合，整个教学过程由表层走向深层，逐层递进，学生英语素养也得到了逐步提升。所以在本节课中，本课案例设计</w:t>
      </w:r>
      <w:r>
        <w:rPr>
          <w:rFonts w:hint="eastAsia" w:asciiTheme="minorEastAsia" w:hAnsiTheme="minorEastAsia" w:eastAsiaTheme="minorEastAsia" w:cstheme="minorEastAsia"/>
          <w:color w:val="auto"/>
          <w:sz w:val="24"/>
          <w:szCs w:val="24"/>
          <w:lang w:val="en-US" w:eastAsia="zh-Hans"/>
        </w:rPr>
        <w:t>围绕城市环保这一主题意义设计三大子主题活动</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一是</w:t>
      </w:r>
      <w:r>
        <w:rPr>
          <w:rFonts w:hint="eastAsia" w:asciiTheme="minorEastAsia" w:hAnsiTheme="minorEastAsia" w:eastAsiaTheme="minorEastAsia" w:cs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val="en-US" w:eastAsia="zh-CN"/>
        </w:rPr>
        <w:t>Talk about our city</w:t>
      </w:r>
      <w:r>
        <w:rPr>
          <w:rFonts w:hint="eastAsia" w:asciiTheme="minorEastAsia" w:hAnsiTheme="minorEastAsia" w:eastAsiaTheme="minorEastAsia" w:cstheme="minorEastAsia"/>
          <w:color w:val="auto"/>
          <w:sz w:val="24"/>
          <w:szCs w:val="24"/>
          <w:lang w:val="en-US" w:eastAsia="zh-CN"/>
        </w:rPr>
        <w:t xml:space="preserve"> ”活动</w:t>
      </w:r>
      <w:r>
        <w:rPr>
          <w:rFonts w:hint="eastAsia" w:asciiTheme="minorEastAsia" w:hAnsiTheme="minorEastAsia" w:eastAsiaTheme="minorEastAsia" w:cstheme="minorEastAsia"/>
          <w:color w:val="auto"/>
          <w:sz w:val="24"/>
          <w:szCs w:val="24"/>
          <w:lang w:val="en-US" w:eastAsia="zh-Hans"/>
        </w:rPr>
        <w:t>帮助学生复习</w:t>
      </w:r>
      <w:r>
        <w:rPr>
          <w:rFonts w:hint="eastAsia" w:asciiTheme="minorEastAsia" w:hAnsiTheme="minorEastAsia" w:eastAsiaTheme="minorEastAsia" w:cstheme="minorEastAsia"/>
          <w:color w:val="auto"/>
          <w:sz w:val="24"/>
          <w:szCs w:val="24"/>
          <w:lang w:eastAsia="zh-Hans"/>
        </w:rPr>
        <w:t>Story time</w:t>
      </w:r>
      <w:r>
        <w:rPr>
          <w:rFonts w:hint="eastAsia" w:asciiTheme="minorEastAsia" w:hAnsiTheme="minorEastAsia" w:eastAsiaTheme="minorEastAsia" w:cstheme="minorEastAsia"/>
          <w:color w:val="auto"/>
          <w:sz w:val="24"/>
          <w:szCs w:val="24"/>
          <w:lang w:val="en-US" w:eastAsia="zh-Hans"/>
        </w:rPr>
        <w:t>句型</w:t>
      </w:r>
      <w:r>
        <w:rPr>
          <w:rFonts w:hint="eastAsia" w:asciiTheme="minorEastAsia" w:hAnsiTheme="minorEastAsia" w:eastAsiaTheme="minorEastAsia" w:cstheme="minorEastAsia"/>
          <w:color w:val="auto"/>
          <w:sz w:val="24"/>
          <w:szCs w:val="24"/>
          <w:lang w:val="en-US" w:eastAsia="zh-CN"/>
        </w:rPr>
        <w:t>扎实学生语用基本功，突出学习重点。</w:t>
      </w:r>
      <w:r>
        <w:rPr>
          <w:rFonts w:hint="eastAsia" w:asciiTheme="minorEastAsia" w:hAnsiTheme="minorEastAsia" w:eastAsiaTheme="minorEastAsia" w:cstheme="minorEastAsia"/>
          <w:color w:val="auto"/>
          <w:sz w:val="24"/>
          <w:szCs w:val="24"/>
          <w:lang w:val="en-US" w:eastAsia="zh-Hans"/>
        </w:rPr>
        <w:t>二是</w:t>
      </w:r>
      <w:r>
        <w:rPr>
          <w:rFonts w:hint="eastAsia" w:asciiTheme="minorEastAsia" w:hAnsiTheme="minorEastAsia" w:eastAsiaTheme="minorEastAsia" w:cs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val="en-US" w:eastAsia="zh-CN"/>
        </w:rPr>
        <w:t>Clean our city</w:t>
      </w:r>
      <w:r>
        <w:rPr>
          <w:rFonts w:hint="eastAsia" w:asciiTheme="minorEastAsia" w:hAnsiTheme="minorEastAsia" w:eastAsiaTheme="minorEastAsia" w:cstheme="minorEastAsia"/>
          <w:color w:val="auto"/>
          <w:sz w:val="24"/>
          <w:szCs w:val="24"/>
          <w:lang w:val="en-US" w:eastAsia="zh-CN"/>
        </w:rPr>
        <w:t>”活动中通过拍摄打扫各个场景的视频和给视频配音等，拓宽了学生的学习方式，丰富了学生的实践体验，</w:t>
      </w:r>
      <w:r>
        <w:rPr>
          <w:rFonts w:hint="eastAsia" w:asciiTheme="minorEastAsia" w:hAnsiTheme="minorEastAsia" w:eastAsiaTheme="minorEastAsia" w:cstheme="minorEastAsia"/>
          <w:color w:val="auto"/>
          <w:sz w:val="24"/>
          <w:szCs w:val="24"/>
          <w:lang w:val="en-US" w:eastAsia="zh-Hans"/>
        </w:rPr>
        <w:t>三是</w:t>
      </w:r>
      <w:r>
        <w:rPr>
          <w:rFonts w:hint="eastAsia" w:asciiTheme="minorEastAsia" w:hAnsiTheme="minorEastAsia" w:eastAsiaTheme="minorEastAsia" w:cs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val="en-US" w:eastAsia="zh-CN"/>
        </w:rPr>
        <w:t>Show our city</w:t>
      </w:r>
      <w:r>
        <w:rPr>
          <w:rFonts w:hint="eastAsia" w:asciiTheme="minorEastAsia" w:hAnsiTheme="minorEastAsia" w:eastAsiaTheme="minorEastAsia" w:cstheme="minorEastAsia"/>
          <w:color w:val="auto"/>
          <w:sz w:val="24"/>
          <w:szCs w:val="24"/>
          <w:lang w:val="en-US" w:eastAsia="zh-CN"/>
        </w:rPr>
        <w:t>”活动中学生设计海报和邀请信，培养学生口语交际能力和社会适应能力。学生自主探究垃圾分类等帮助城市的途径，培养学生热爱家园，爱护公共卫生的良好品德</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Hans"/>
        </w:rPr>
        <w:t>见表</w:t>
      </w:r>
      <w:r>
        <w:rPr>
          <w:rFonts w:hint="eastAsia" w:asciiTheme="minorEastAsia" w:hAnsiTheme="minorEastAsia" w:eastAsiaTheme="minorEastAsia" w:cstheme="minorEastAsia"/>
          <w:color w:val="auto"/>
          <w:sz w:val="24"/>
          <w:szCs w:val="24"/>
          <w:lang w:eastAsia="zh-Hans"/>
        </w:rPr>
        <w:t>3）</w:t>
      </w:r>
      <w:r>
        <w:rPr>
          <w:rFonts w:hint="default" w:asciiTheme="minorEastAsia" w:hAnsiTheme="minorEastAsia" w:cstheme="minorEastAsia"/>
          <w:color w:val="auto"/>
          <w:sz w:val="24"/>
          <w:szCs w:val="24"/>
          <w:lang w:eastAsia="zh-Hans"/>
        </w:rPr>
        <w:t>。</w:t>
      </w:r>
    </w:p>
    <w:p>
      <w:pPr>
        <w:keepNext w:val="0"/>
        <w:keepLines w:val="0"/>
        <w:pageBreakBefore w:val="0"/>
        <w:kinsoku/>
        <w:wordWrap/>
        <w:overflowPunct/>
        <w:topLinePunct w:val="0"/>
        <w:autoSpaceDE/>
        <w:autoSpaceDN/>
        <w:bidi w:val="0"/>
        <w:adjustRightInd/>
        <w:snapToGrid/>
        <w:spacing w:line="360" w:lineRule="auto"/>
        <w:ind w:firstLine="288" w:firstLineChars="200"/>
        <w:jc w:val="center"/>
        <w:textAlignment w:val="auto"/>
        <w:rPr>
          <w:rFonts w:hint="eastAsia" w:ascii="微软雅黑" w:hAnsi="微软雅黑" w:eastAsia="微软雅黑" w:cs="微软雅黑"/>
          <w:b/>
          <w:bCs/>
          <w:color w:val="auto"/>
          <w:spacing w:val="-9"/>
          <w:sz w:val="18"/>
          <w:szCs w:val="18"/>
          <w:lang w:val="en-US" w:eastAsia="zh-Hans"/>
        </w:rPr>
      </w:pPr>
      <w:r>
        <w:rPr>
          <w:rFonts w:hint="eastAsia" w:ascii="微软雅黑" w:hAnsi="微软雅黑" w:eastAsia="微软雅黑" w:cs="微软雅黑"/>
          <w:b/>
          <w:bCs/>
          <w:color w:val="auto"/>
          <w:spacing w:val="-18"/>
          <w:sz w:val="18"/>
          <w:szCs w:val="18"/>
        </w:rPr>
        <w:t>表</w:t>
      </w:r>
      <w:r>
        <w:rPr>
          <w:rFonts w:hint="eastAsia" w:ascii="微软雅黑" w:hAnsi="微软雅黑" w:eastAsia="微软雅黑" w:cs="微软雅黑"/>
          <w:b/>
          <w:bCs/>
          <w:color w:val="auto"/>
          <w:spacing w:val="-16"/>
          <w:sz w:val="18"/>
          <w:szCs w:val="18"/>
        </w:rPr>
        <w:t xml:space="preserve"> 3</w:t>
      </w:r>
      <w:r>
        <w:rPr>
          <w:rFonts w:hint="eastAsia" w:ascii="微软雅黑" w:hAnsi="微软雅黑" w:eastAsia="微软雅黑" w:cs="微软雅黑"/>
          <w:b/>
          <w:bCs/>
          <w:color w:val="auto"/>
          <w:spacing w:val="-9"/>
          <w:sz w:val="18"/>
          <w:szCs w:val="18"/>
        </w:rPr>
        <w:t xml:space="preserve">  译林版《英语》</w:t>
      </w:r>
      <w:r>
        <w:rPr>
          <w:rFonts w:hint="eastAsia" w:ascii="微软雅黑" w:hAnsi="微软雅黑" w:eastAsia="微软雅黑" w:cs="微软雅黑"/>
          <w:b/>
          <w:bCs/>
          <w:color w:val="auto"/>
          <w:spacing w:val="-9"/>
          <w:sz w:val="18"/>
          <w:szCs w:val="18"/>
          <w:lang w:val="en-US" w:eastAsia="zh-Hans"/>
        </w:rPr>
        <w:t>六</w:t>
      </w:r>
      <w:r>
        <w:rPr>
          <w:rFonts w:hint="eastAsia" w:ascii="微软雅黑" w:hAnsi="微软雅黑" w:eastAsia="微软雅黑" w:cs="微软雅黑"/>
          <w:b/>
          <w:bCs/>
          <w:color w:val="auto"/>
          <w:spacing w:val="-9"/>
          <w:sz w:val="18"/>
          <w:szCs w:val="18"/>
        </w:rPr>
        <w:t>年级上册“Unit</w:t>
      </w:r>
      <w:r>
        <w:rPr>
          <w:rFonts w:hint="eastAsia" w:ascii="微软雅黑" w:hAnsi="微软雅黑" w:eastAsia="微软雅黑" w:cs="微软雅黑"/>
          <w:b/>
          <w:bCs/>
          <w:color w:val="auto"/>
          <w:spacing w:val="-9"/>
          <w:sz w:val="18"/>
          <w:szCs w:val="18"/>
          <w:lang w:eastAsia="zh-Hans"/>
        </w:rPr>
        <w:t xml:space="preserve">6 </w:t>
      </w:r>
      <w:r>
        <w:rPr>
          <w:rFonts w:hint="eastAsia" w:ascii="微软雅黑" w:hAnsi="微软雅黑" w:eastAsia="微软雅黑" w:cs="微软雅黑"/>
          <w:b/>
          <w:bCs/>
          <w:color w:val="auto"/>
          <w:spacing w:val="-9"/>
          <w:sz w:val="18"/>
          <w:szCs w:val="18"/>
        </w:rPr>
        <w:t>Keep our city clean”第</w:t>
      </w:r>
      <w:r>
        <w:rPr>
          <w:rFonts w:hint="eastAsia" w:ascii="微软雅黑" w:hAnsi="微软雅黑" w:eastAsia="微软雅黑" w:cs="微软雅黑"/>
          <w:b/>
          <w:bCs/>
          <w:color w:val="auto"/>
          <w:spacing w:val="-9"/>
          <w:sz w:val="18"/>
          <w:szCs w:val="18"/>
          <w:lang w:val="en-US" w:eastAsia="zh-Hans"/>
        </w:rPr>
        <w:t>四</w:t>
      </w:r>
      <w:r>
        <w:rPr>
          <w:rFonts w:hint="eastAsia" w:ascii="微软雅黑" w:hAnsi="微软雅黑" w:eastAsia="微软雅黑" w:cs="微软雅黑"/>
          <w:b/>
          <w:bCs/>
          <w:color w:val="auto"/>
          <w:spacing w:val="-9"/>
          <w:sz w:val="18"/>
          <w:szCs w:val="18"/>
        </w:rPr>
        <w:t>课时</w:t>
      </w:r>
      <w:r>
        <w:rPr>
          <w:rFonts w:hint="eastAsia" w:ascii="微软雅黑" w:hAnsi="微软雅黑" w:eastAsia="微软雅黑" w:cs="微软雅黑"/>
          <w:b/>
          <w:bCs/>
          <w:color w:val="auto"/>
          <w:spacing w:val="-9"/>
          <w:sz w:val="18"/>
          <w:szCs w:val="18"/>
          <w:lang w:val="en-US" w:eastAsia="zh-Hans"/>
        </w:rPr>
        <w:t>活动设计</w:t>
      </w:r>
    </w:p>
    <w:p>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drawing>
          <wp:inline distT="0" distB="0" distL="114300" distR="114300">
            <wp:extent cx="3085465" cy="2251710"/>
            <wp:effectExtent l="0" t="0" r="13335"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3085465" cy="225171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eastAsia="zh-Hans"/>
        </w:rPr>
      </w:pPr>
      <w:r>
        <w:rPr>
          <w:rFonts w:hint="eastAsia" w:asciiTheme="minorEastAsia" w:hAnsiTheme="minorEastAsia" w:eastAsiaTheme="minorEastAsia" w:cstheme="minorEastAsia"/>
          <w:color w:val="auto"/>
          <w:sz w:val="24"/>
          <w:szCs w:val="24"/>
          <w:lang w:val="en-US" w:eastAsia="zh-CN"/>
        </w:rPr>
        <w:t>(一)学思结合</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在在趣味活动中消化梳理</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eastAsia="zh-Hans"/>
        </w:rPr>
      </w:pPr>
      <w:r>
        <w:rPr>
          <w:rFonts w:hint="eastAsia" w:asciiTheme="minorEastAsia" w:hAnsiTheme="minorEastAsia" w:eastAsiaTheme="minorEastAsia" w:cstheme="minorEastAsia"/>
          <w:color w:val="auto"/>
          <w:sz w:val="24"/>
          <w:szCs w:val="24"/>
          <w:lang w:val="en-US" w:eastAsia="zh-CN"/>
        </w:rPr>
        <w:t>语言学习是思维参与的过程</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学思结合，就是引导学生在学习活动中获取、梳理语言和文化知识，建立知识间的关联。</w:t>
      </w:r>
      <w:r>
        <w:rPr>
          <w:rFonts w:hint="eastAsia" w:asciiTheme="minorEastAsia" w:hAnsiTheme="minorEastAsia" w:eastAsiaTheme="minorEastAsia" w:cstheme="minorEastAsia"/>
          <w:color w:val="auto"/>
          <w:sz w:val="24"/>
          <w:szCs w:val="24"/>
          <w:lang w:val="en-US" w:eastAsia="zh-Hans"/>
        </w:rPr>
        <w:t>在</w:t>
      </w:r>
      <w:r>
        <w:rPr>
          <w:rFonts w:hint="eastAsia" w:asciiTheme="minorEastAsia" w:hAnsiTheme="minorEastAsia" w:eastAsiaTheme="minorEastAsia" w:cs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val="en-US" w:eastAsia="zh-CN"/>
        </w:rPr>
        <w:t>Talk about our city</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lang w:val="en-US" w:eastAsia="zh-Hans"/>
        </w:rPr>
        <w:t>活动中</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通过</w:t>
      </w:r>
      <w:r>
        <w:rPr>
          <w:rFonts w:hint="eastAsia" w:ascii="Times New Roman Regular" w:hAnsi="Times New Roman Regular" w:cs="Times New Roman Regular" w:eastAsiaTheme="minorEastAsia"/>
          <w:color w:val="auto"/>
          <w:sz w:val="24"/>
          <w:szCs w:val="24"/>
          <w:lang w:val="en-US" w:eastAsia="zh-Hans"/>
        </w:rPr>
        <w:t xml:space="preserve">brain storm </w:t>
      </w:r>
      <w:r>
        <w:rPr>
          <w:rFonts w:hint="eastAsia" w:asciiTheme="minorEastAsia" w:hAnsiTheme="minorEastAsia" w:eastAsiaTheme="minorEastAsia" w:cstheme="minorEastAsia"/>
          <w:color w:val="auto"/>
          <w:sz w:val="24"/>
          <w:szCs w:val="24"/>
          <w:lang w:val="en-US" w:eastAsia="zh-Hans"/>
        </w:rPr>
        <w:t>游戏帮助学生回忆日常生活中见到环境问题的常见地点</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接着根据教材中客厅中的卫生问题进行讨论</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头脑风暴需要运用的句型比如</w:t>
      </w:r>
      <w:r>
        <w:rPr>
          <w:rFonts w:hint="eastAsia" w:asciiTheme="minorEastAsia" w:hAnsiTheme="minorEastAsia" w:eastAsiaTheme="minorEastAsia" w:cs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val="en-US" w:eastAsia="zh-CN"/>
        </w:rPr>
        <w:t>What makes...?What should we do...</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Hans"/>
        </w:rPr>
        <w:t>等</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学生梳理本单元中以及已有知识中可以讨论环境的句型</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形成知识的闭环</w:t>
      </w:r>
      <w:r>
        <w:rPr>
          <w:rFonts w:hint="default" w:asciiTheme="minorEastAsia" w:hAnsiTheme="minorEastAsia" w:cstheme="minorEastAsia"/>
          <w:color w:val="auto"/>
          <w:sz w:val="24"/>
          <w:szCs w:val="24"/>
          <w:lang w:eastAsia="zh-Hans"/>
        </w:rPr>
        <w:t>（</w:t>
      </w:r>
      <w:r>
        <w:rPr>
          <w:rFonts w:hint="eastAsia" w:asciiTheme="minorEastAsia" w:hAnsiTheme="minorEastAsia" w:cstheme="minorEastAsia"/>
          <w:color w:val="auto"/>
          <w:sz w:val="24"/>
          <w:szCs w:val="24"/>
          <w:lang w:val="en-US" w:eastAsia="zh-Hans"/>
        </w:rPr>
        <w:t>见图</w:t>
      </w:r>
      <w:r>
        <w:rPr>
          <w:rFonts w:hint="default" w:asciiTheme="minorEastAsia" w:hAnsiTheme="minorEastAsia" w:cstheme="minorEastAsia"/>
          <w:color w:val="auto"/>
          <w:sz w:val="24"/>
          <w:szCs w:val="24"/>
          <w:lang w:eastAsia="zh-Hans"/>
        </w:rPr>
        <w:t>1）</w:t>
      </w:r>
      <w:r>
        <w:rPr>
          <w:rFonts w:hint="eastAsia" w:asciiTheme="minorEastAsia" w:hAnsiTheme="minorEastAsia" w:eastAsiaTheme="minorEastAsia" w:cstheme="minorEastAsia"/>
          <w:color w:val="auto"/>
          <w:sz w:val="24"/>
          <w:szCs w:val="24"/>
          <w:lang w:eastAsia="zh-Hans"/>
        </w:rPr>
        <w:t>。</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2842895" cy="1558925"/>
            <wp:effectExtent l="0" t="0" r="1905"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842895" cy="15589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2640" w:firstLineChars="1100"/>
        <w:jc w:val="both"/>
        <w:textAlignment w:val="auto"/>
        <w:rPr>
          <w:rFonts w:hint="eastAsia" w:ascii="宋体" w:hAnsi="宋体" w:eastAsia="宋体" w:cs="宋体"/>
          <w:b w:val="0"/>
          <w:bCs w:val="0"/>
          <w:color w:val="auto"/>
          <w:sz w:val="24"/>
          <w:szCs w:val="24"/>
          <w:lang w:eastAsia="zh-Hans"/>
        </w:rPr>
      </w:pPr>
      <w:r>
        <w:rPr>
          <w:rFonts w:hint="eastAsia" w:ascii="宋体" w:hAnsi="宋体" w:eastAsia="宋体" w:cs="宋体"/>
          <w:b w:val="0"/>
          <w:bCs w:val="0"/>
          <w:color w:val="auto"/>
          <w:sz w:val="24"/>
          <w:szCs w:val="24"/>
          <w:lang w:val="en-US" w:eastAsia="zh-Hans"/>
        </w:rPr>
        <w:t>图</w:t>
      </w:r>
      <w:r>
        <w:rPr>
          <w:rFonts w:hint="eastAsia" w:ascii="宋体" w:hAnsi="宋体" w:eastAsia="宋体" w:cs="宋体"/>
          <w:b w:val="0"/>
          <w:bCs w:val="0"/>
          <w:color w:val="auto"/>
          <w:sz w:val="24"/>
          <w:szCs w:val="24"/>
          <w:lang w:eastAsia="zh-Hans"/>
        </w:rPr>
        <w:t>1</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(二)学用结合</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在关联情景中内化运用</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eastAsia="zh-Hans"/>
        </w:rPr>
      </w:pPr>
      <w:r>
        <w:rPr>
          <w:rFonts w:hint="eastAsia" w:asciiTheme="minorEastAsia" w:hAnsiTheme="minorEastAsia" w:eastAsiaTheme="minorEastAsia" w:cstheme="minorEastAsia"/>
          <w:color w:val="auto"/>
          <w:sz w:val="24"/>
          <w:szCs w:val="24"/>
          <w:lang w:val="en-US" w:eastAsia="zh-CN"/>
        </w:rPr>
        <w:t>在教学单元最后一课时的复习板块时</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教师应更多地引导学生从大量的语言储存走向生活实际的语用输出。学用结合，就是引导学生在应用实践类活动中内化所学语言和文化知识，加深理解并实践应用。</w:t>
      </w:r>
      <w:r>
        <w:rPr>
          <w:rFonts w:hint="eastAsia" w:asciiTheme="minorEastAsia" w:hAnsiTheme="minorEastAsia" w:eastAsiaTheme="minorEastAsia" w:cstheme="minorEastAsia"/>
          <w:color w:val="auto"/>
          <w:sz w:val="24"/>
          <w:szCs w:val="24"/>
          <w:lang w:val="en-US" w:eastAsia="zh-Hans"/>
        </w:rPr>
        <w:t>在</w:t>
      </w:r>
      <w:r>
        <w:rPr>
          <w:rFonts w:hint="eastAsia" w:asciiTheme="minorEastAsia" w:hAnsiTheme="minorEastAsia" w:eastAsiaTheme="minorEastAsia" w:cs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val="en-US" w:eastAsia="zh-Hans"/>
        </w:rPr>
        <w:t>Clean</w:t>
      </w:r>
      <w:r>
        <w:rPr>
          <w:rFonts w:hint="eastAsia" w:ascii="Times New Roman Regular" w:hAnsi="Times New Roman Regular" w:cs="Times New Roman Regular" w:eastAsiaTheme="minorEastAsia"/>
          <w:color w:val="auto"/>
          <w:sz w:val="24"/>
          <w:szCs w:val="24"/>
          <w:lang w:eastAsia="zh-Hans"/>
        </w:rPr>
        <w:t xml:space="preserve"> </w:t>
      </w:r>
      <w:r>
        <w:rPr>
          <w:rFonts w:hint="eastAsia" w:ascii="Times New Roman Regular" w:hAnsi="Times New Roman Regular" w:cs="Times New Roman Regular" w:eastAsiaTheme="minorEastAsia"/>
          <w:color w:val="auto"/>
          <w:sz w:val="24"/>
          <w:szCs w:val="24"/>
          <w:lang w:val="en-US" w:eastAsia="zh-CN"/>
        </w:rPr>
        <w:t xml:space="preserve">our city </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val="en-US" w:eastAsia="zh-Hans"/>
        </w:rPr>
        <w:t>活动中</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选取教材中</w:t>
      </w:r>
      <w:r>
        <w:rPr>
          <w:rFonts w:hint="eastAsia" w:asciiTheme="minorEastAsia" w:hAnsiTheme="minorEastAsia" w:cstheme="minorEastAsia"/>
          <w:color w:val="auto"/>
          <w:sz w:val="24"/>
          <w:szCs w:val="24"/>
          <w:lang w:val="en-US" w:eastAsia="zh-Hans"/>
        </w:rPr>
        <w:t>复习板块中</w:t>
      </w:r>
      <w:r>
        <w:rPr>
          <w:rFonts w:hint="eastAsia" w:asciiTheme="minorEastAsia" w:hAnsiTheme="minorEastAsia" w:eastAsiaTheme="minorEastAsia" w:cstheme="minorEastAsia"/>
          <w:color w:val="auto"/>
          <w:sz w:val="24"/>
          <w:szCs w:val="24"/>
          <w:lang w:val="en-US" w:eastAsia="zh-Hans"/>
        </w:rPr>
        <w:t>客厅图片</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学生</w:t>
      </w:r>
      <w:r>
        <w:rPr>
          <w:rFonts w:hint="eastAsia" w:asciiTheme="minorEastAsia" w:hAnsiTheme="minorEastAsia" w:cstheme="minorEastAsia"/>
          <w:color w:val="auto"/>
          <w:sz w:val="24"/>
          <w:szCs w:val="24"/>
          <w:lang w:val="en-US" w:eastAsia="zh-Hans"/>
        </w:rPr>
        <w:t>通过操作</w:t>
      </w:r>
      <w:r>
        <w:rPr>
          <w:rFonts w:hint="eastAsia" w:asciiTheme="minorEastAsia" w:hAnsiTheme="minorEastAsia" w:eastAsiaTheme="minorEastAsia" w:cstheme="minorEastAsia"/>
          <w:color w:val="auto"/>
          <w:sz w:val="24"/>
          <w:szCs w:val="24"/>
          <w:lang w:val="en-US" w:eastAsia="zh-Hans"/>
        </w:rPr>
        <w:t>移动图片将客厅打扫干净</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并反复操练句型</w:t>
      </w:r>
      <w:r>
        <w:rPr>
          <w:rFonts w:hint="eastAsia" w:asciiTheme="minorEastAsia" w:hAnsiTheme="minorEastAsia" w:eastAsiaTheme="minorEastAsia" w:cs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val="en-US" w:eastAsia="zh-Hans"/>
        </w:rPr>
        <w:t>To</w:t>
      </w:r>
      <w:r>
        <w:rPr>
          <w:rFonts w:hint="eastAsia" w:ascii="Times New Roman Regular" w:hAnsi="Times New Roman Regular" w:cs="Times New Roman Regular" w:eastAsiaTheme="minorEastAsia"/>
          <w:color w:val="auto"/>
          <w:sz w:val="24"/>
          <w:szCs w:val="24"/>
          <w:lang w:eastAsia="zh-Hans"/>
        </w:rPr>
        <w:t xml:space="preserve"> keep...clean,we can/should...</w:t>
      </w:r>
      <w:r>
        <w:rPr>
          <w:rFonts w:hint="eastAsia" w:asciiTheme="minorEastAsia" w:hAnsiTheme="minorEastAsia" w:eastAsiaTheme="minorEastAsia" w:cstheme="minorEastAsia"/>
          <w:color w:val="auto"/>
          <w:sz w:val="24"/>
          <w:szCs w:val="24"/>
          <w:lang w:eastAsia="zh-Hans"/>
        </w:rPr>
        <w:t>”</w:t>
      </w:r>
      <w:r>
        <w:rPr>
          <w:rFonts w:hint="default" w:asciiTheme="minorEastAsia" w:hAnsiTheme="minorEastAsia" w:cstheme="minorEastAsia"/>
          <w:color w:val="auto"/>
          <w:sz w:val="24"/>
          <w:szCs w:val="24"/>
          <w:lang w:eastAsia="zh-Hans"/>
        </w:rPr>
        <w:t>（</w:t>
      </w:r>
      <w:r>
        <w:rPr>
          <w:rFonts w:hint="eastAsia" w:asciiTheme="minorEastAsia" w:hAnsiTheme="minorEastAsia" w:cstheme="minorEastAsia"/>
          <w:color w:val="auto"/>
          <w:sz w:val="24"/>
          <w:szCs w:val="24"/>
          <w:lang w:val="en-US" w:eastAsia="zh-Hans"/>
        </w:rPr>
        <w:t>见图</w:t>
      </w:r>
      <w:r>
        <w:rPr>
          <w:rFonts w:hint="default" w:asciiTheme="minorEastAsia" w:hAnsiTheme="minorEastAsia" w:cstheme="minorEastAsia"/>
          <w:color w:val="auto"/>
          <w:sz w:val="24"/>
          <w:szCs w:val="24"/>
          <w:lang w:eastAsia="zh-Hans"/>
        </w:rPr>
        <w:t>2）</w:t>
      </w:r>
      <w:r>
        <w:rPr>
          <w:rFonts w:hint="eastAsia" w:asciiTheme="minorEastAsia" w:hAnsiTheme="minorEastAsia" w:eastAsiaTheme="minorEastAsia" w:cstheme="minorEastAsia"/>
          <w:color w:val="auto"/>
          <w:sz w:val="24"/>
          <w:szCs w:val="24"/>
          <w:lang w:eastAsia="zh-Hans"/>
        </w:rPr>
        <w:t>。</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eastAsia="zh-Hans"/>
        </w:rPr>
      </w:pPr>
      <w:r>
        <w:rPr>
          <w:rFonts w:hint="eastAsia" w:asciiTheme="minorEastAsia" w:hAnsiTheme="minorEastAsia" w:eastAsiaTheme="minorEastAsia" w:cstheme="minorEastAsia"/>
          <w:color w:val="auto"/>
          <w:sz w:val="24"/>
          <w:szCs w:val="24"/>
        </w:rPr>
        <w:drawing>
          <wp:anchor distT="0" distB="0" distL="114300" distR="114300" simplePos="0" relativeHeight="251660288" behindDoc="1" locked="0" layoutInCell="1" allowOverlap="1">
            <wp:simplePos x="0" y="0"/>
            <wp:positionH relativeFrom="column">
              <wp:posOffset>34290</wp:posOffset>
            </wp:positionH>
            <wp:positionV relativeFrom="paragraph">
              <wp:posOffset>84455</wp:posOffset>
            </wp:positionV>
            <wp:extent cx="2988945" cy="1685925"/>
            <wp:effectExtent l="0" t="0" r="59055" b="66675"/>
            <wp:wrapTight wrapText="bothSides">
              <wp:wrapPolygon>
                <wp:start x="0" y="0"/>
                <wp:lineTo x="0" y="21153"/>
                <wp:lineTo x="21476" y="21153"/>
                <wp:lineTo x="21476"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988945" cy="168592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eastAsia="zh-Hans"/>
        </w:rPr>
      </w:pP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eastAsia="zh-Hans"/>
        </w:rPr>
      </w:pP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eastAsia="zh-Hans"/>
        </w:rPr>
      </w:pP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eastAsia="zh-Hans"/>
        </w:rPr>
      </w:pP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eastAsia="zh-Hans"/>
        </w:rPr>
      </w:pPr>
    </w:p>
    <w:p>
      <w:pPr>
        <w:keepNext w:val="0"/>
        <w:keepLines w:val="0"/>
        <w:pageBreakBefore w:val="0"/>
        <w:kinsoku/>
        <w:wordWrap/>
        <w:overflowPunct/>
        <w:topLinePunct w:val="0"/>
        <w:autoSpaceDE/>
        <w:autoSpaceDN/>
        <w:bidi w:val="0"/>
        <w:adjustRightInd/>
        <w:snapToGrid/>
        <w:spacing w:line="360" w:lineRule="auto"/>
        <w:ind w:firstLine="1920" w:firstLineChars="800"/>
        <w:jc w:val="both"/>
        <w:textAlignment w:val="auto"/>
        <w:rPr>
          <w:rFonts w:hint="eastAsia" w:ascii="宋体" w:hAnsi="宋体" w:eastAsia="宋体" w:cs="宋体"/>
          <w:color w:val="auto"/>
          <w:sz w:val="24"/>
          <w:szCs w:val="24"/>
          <w:lang w:eastAsia="zh-Hans"/>
        </w:rPr>
      </w:pPr>
      <w:r>
        <w:rPr>
          <w:rFonts w:hint="eastAsia" w:ascii="宋体" w:hAnsi="宋体" w:eastAsia="宋体" w:cs="宋体"/>
          <w:color w:val="auto"/>
          <w:sz w:val="24"/>
          <w:szCs w:val="24"/>
          <w:lang w:val="en-US" w:eastAsia="zh-Hans"/>
        </w:rPr>
        <w:t>图</w:t>
      </w:r>
      <w:r>
        <w:rPr>
          <w:rFonts w:hint="eastAsia" w:ascii="宋体" w:hAnsi="宋体" w:eastAsia="宋体" w:cs="宋体"/>
          <w:color w:val="auto"/>
          <w:sz w:val="24"/>
          <w:szCs w:val="24"/>
          <w:lang w:eastAsia="zh-Hans"/>
        </w:rPr>
        <w:t>2</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eastAsia="zh-Hans"/>
        </w:rPr>
      </w:pPr>
      <w:r>
        <w:rPr>
          <w:rFonts w:hint="eastAsia" w:asciiTheme="minorEastAsia" w:hAnsiTheme="minorEastAsia" w:eastAsiaTheme="minorEastAsia" w:cstheme="minorEastAsia"/>
          <w:color w:val="auto"/>
          <w:sz w:val="24"/>
          <w:szCs w:val="24"/>
          <w:lang w:val="en-US" w:eastAsia="zh-Hans"/>
        </w:rPr>
        <w:t>接着学生走进生活</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先打扫自己的卧室</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教师拍摄短视频</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学生在视频中介绍如何打扫卧室</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知识从句型扩展成语篇</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学生根据范本语篇总结出四大要素</w:t>
      </w:r>
      <w:r>
        <w:rPr>
          <w:rFonts w:hint="eastAsia" w:asciiTheme="minorEastAsia" w:hAnsiTheme="minorEastAsia" w:eastAsiaTheme="minorEastAsia" w:cs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eastAsia="zh-CN"/>
        </w:rPr>
        <w:t>Introduction</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eastAsia="zh-CN"/>
        </w:rPr>
        <w:t>Problems</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eastAsia="zh-CN"/>
        </w:rPr>
        <w:t>Ways</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val="en-US" w:eastAsia="zh-Hans"/>
        </w:rPr>
        <w:t>和</w:t>
      </w:r>
      <w:r>
        <w:rPr>
          <w:rFonts w:hint="eastAsia" w:asciiTheme="minorEastAsia" w:hAnsiTheme="minorEastAsia" w:eastAsiaTheme="minorEastAsia" w:cs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eastAsia="zh-CN"/>
        </w:rPr>
        <w:t>Ending</w:t>
      </w:r>
      <w:r>
        <w:rPr>
          <w:rFonts w:hint="eastAsia" w:asciiTheme="minorEastAsia" w:hAnsiTheme="minorEastAsia" w:eastAsiaTheme="minorEastAsia" w:cstheme="minorEastAsia"/>
          <w:color w:val="auto"/>
          <w:sz w:val="24"/>
          <w:szCs w:val="24"/>
          <w:lang w:val="en-US" w:eastAsia="zh-CN"/>
        </w:rPr>
        <w:t>”</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Hans"/>
        </w:rPr>
        <w:t>通过外星人询问其他地方是否干净整洁而迁移到打扫公园</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教室</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操场</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小区等不同地点</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让学生在不同情境中迁移运用四要素谈论卫生问题</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学生在平时参加实践活动</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设计配音</w:t>
      </w:r>
      <w:r>
        <w:rPr>
          <w:rFonts w:hint="default" w:asciiTheme="minorEastAsia" w:hAnsiTheme="minorEastAsia" w:cstheme="minorEastAsia"/>
          <w:color w:val="auto"/>
          <w:sz w:val="24"/>
          <w:szCs w:val="24"/>
          <w:lang w:eastAsia="zh-Hans"/>
        </w:rPr>
        <w:t>（</w:t>
      </w:r>
      <w:r>
        <w:rPr>
          <w:rFonts w:hint="eastAsia" w:asciiTheme="minorEastAsia" w:hAnsiTheme="minorEastAsia" w:cstheme="minorEastAsia"/>
          <w:color w:val="auto"/>
          <w:sz w:val="24"/>
          <w:szCs w:val="24"/>
          <w:lang w:val="en-US" w:eastAsia="zh-Hans"/>
        </w:rPr>
        <w:t>见图</w:t>
      </w:r>
      <w:r>
        <w:rPr>
          <w:rFonts w:hint="default" w:asciiTheme="minorEastAsia" w:hAnsiTheme="minorEastAsia" w:cstheme="minorEastAsia"/>
          <w:color w:val="auto"/>
          <w:sz w:val="24"/>
          <w:szCs w:val="24"/>
          <w:lang w:eastAsia="zh-Hans"/>
        </w:rPr>
        <w:t>3）</w:t>
      </w:r>
      <w:r>
        <w:rPr>
          <w:rFonts w:hint="eastAsia" w:asciiTheme="minorEastAsia" w:hAnsiTheme="minorEastAsia" w:eastAsiaTheme="minorEastAsia" w:cstheme="minorEastAsia"/>
          <w:color w:val="auto"/>
          <w:sz w:val="24"/>
          <w:szCs w:val="24"/>
          <w:lang w:val="en-US" w:eastAsia="zh-Hans"/>
        </w:rPr>
        <w:t>环节帮助学生内化语言知识</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加强环境保护从自己做起</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从身边做起的意识</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感受美好的环境带来的快乐</w:t>
      </w:r>
      <w:r>
        <w:rPr>
          <w:rFonts w:hint="eastAsia" w:asciiTheme="minorEastAsia" w:hAnsiTheme="minorEastAsia" w:eastAsiaTheme="minorEastAsia" w:cstheme="minorEastAsia"/>
          <w:color w:val="auto"/>
          <w:sz w:val="24"/>
          <w:szCs w:val="24"/>
          <w:lang w:eastAsia="zh-Hans"/>
        </w:rPr>
        <w:t>。</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3081655" cy="1485265"/>
            <wp:effectExtent l="0" t="0" r="1714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081655" cy="148526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2640" w:firstLineChars="1100"/>
        <w:jc w:val="both"/>
        <w:textAlignment w:val="auto"/>
        <w:rPr>
          <w:rFonts w:hint="eastAsia" w:ascii="宋体" w:hAnsi="宋体" w:eastAsia="宋体" w:cs="宋体"/>
          <w:color w:val="auto"/>
          <w:sz w:val="24"/>
          <w:szCs w:val="24"/>
          <w:lang w:eastAsia="zh-Hans"/>
        </w:rPr>
      </w:pPr>
      <w:r>
        <w:rPr>
          <w:rFonts w:hint="eastAsia" w:ascii="宋体" w:hAnsi="宋体" w:eastAsia="宋体" w:cs="宋体"/>
          <w:color w:val="auto"/>
          <w:sz w:val="24"/>
          <w:szCs w:val="24"/>
          <w:lang w:val="en-US" w:eastAsia="zh-Hans"/>
        </w:rPr>
        <w:t>图</w:t>
      </w:r>
      <w:r>
        <w:rPr>
          <w:rFonts w:hint="eastAsia" w:ascii="宋体" w:hAnsi="宋体" w:eastAsia="宋体" w:cs="宋体"/>
          <w:color w:val="auto"/>
          <w:sz w:val="24"/>
          <w:szCs w:val="24"/>
          <w:lang w:eastAsia="zh-Hans"/>
        </w:rPr>
        <w:t>3</w:t>
      </w:r>
    </w:p>
    <w:p>
      <w:pPr>
        <w:keepNext w:val="0"/>
        <w:keepLines w:val="0"/>
        <w:pageBreakBefore w:val="0"/>
        <w:numPr>
          <w:ilvl w:val="0"/>
          <w:numId w:val="0"/>
        </w:numPr>
        <w:kinsoku/>
        <w:wordWrap/>
        <w:overflowPunct/>
        <w:topLinePunct w:val="0"/>
        <w:autoSpaceDE/>
        <w:autoSpaceDN/>
        <w:bidi w:val="0"/>
        <w:adjustRightInd/>
        <w:snapToGrid/>
        <w:spacing w:line="360" w:lineRule="auto"/>
        <w:ind w:firstLine="240" w:firstLineChars="100"/>
        <w:jc w:val="both"/>
        <w:textAlignment w:val="auto"/>
        <w:rPr>
          <w:rFonts w:hint="eastAsia" w:asciiTheme="minorEastAsia" w:hAnsiTheme="minorEastAsia" w:eastAsiaTheme="minorEastAsia" w:cstheme="minorEastAsia"/>
          <w:color w:val="auto"/>
          <w:sz w:val="24"/>
          <w:szCs w:val="24"/>
          <w:lang w:val="en-US" w:eastAsia="zh-CN"/>
        </w:rPr>
      </w:pPr>
      <w:r>
        <w:rPr>
          <w:rFonts w:hint="default"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Hans"/>
        </w:rPr>
        <w:t>三</w:t>
      </w:r>
      <w:r>
        <w:rPr>
          <w:rFonts w:hint="default" w:asciiTheme="minorEastAsia" w:hAnsi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CN"/>
        </w:rPr>
        <w:t>学创结合，在情境再构中迁移升华</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eastAsia="zh-Hans"/>
        </w:rPr>
      </w:pPr>
      <w:r>
        <w:rPr>
          <w:rFonts w:hint="eastAsia" w:asciiTheme="minorEastAsia" w:hAnsiTheme="minorEastAsia" w:eastAsiaTheme="minorEastAsia" w:cstheme="minorEastAsia"/>
          <w:color w:val="auto"/>
          <w:sz w:val="24"/>
          <w:szCs w:val="24"/>
          <w:lang w:val="en-US" w:eastAsia="zh-CN"/>
        </w:rPr>
        <w:t>2022 版课标提出要坚持学创结合，引导学生在迁移创新类活动中联系个人实际，运用所学解决现实生活中的问题，形成正确的态度和价值判断</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Hans"/>
        </w:rPr>
        <w:t>学生上一活动中实践保持好城市各个地方干净</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但是还想要了解更多的环保知识</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引导学生在实践中或网络中寻找课外资源</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拓展</w:t>
      </w:r>
      <w:r>
        <w:rPr>
          <w:rFonts w:hint="eastAsia" w:ascii="Times New Roman Regular" w:hAnsi="Times New Roman Regular" w:cs="Times New Roman Regular" w:eastAsia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eastAsia="zh-CN"/>
        </w:rPr>
        <w:t>reduce</w:t>
      </w:r>
      <w:r>
        <w:rPr>
          <w:rFonts w:hint="eastAsia" w:ascii="Times New Roman Regular" w:hAnsi="Times New Roman Regular" w:cs="Times New Roman Regular" w:eastAsia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eastAsia="zh-CN"/>
        </w:rPr>
        <w:t>reuse</w:t>
      </w:r>
      <w:r>
        <w:rPr>
          <w:rFonts w:hint="eastAsia" w:ascii="Times New Roman Regular" w:hAnsi="Times New Roman Regular" w:cs="Times New Roman Regular" w:eastAsia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eastAsia="zh-CN"/>
        </w:rPr>
        <w:t>recycle</w:t>
      </w:r>
      <w:r>
        <w:rPr>
          <w:rFonts w:hint="eastAsia" w:ascii="Times New Roman Regular" w:hAnsi="Times New Roman Regular" w:cs="Times New Roman Regular" w:eastAsiaTheme="minorEastAsia"/>
          <w:color w:val="auto"/>
          <w:sz w:val="24"/>
          <w:szCs w:val="24"/>
          <w:lang w:val="en-US" w:eastAsia="zh-CN"/>
        </w:rPr>
        <w:t>”</w:t>
      </w:r>
      <w:r>
        <w:rPr>
          <w:rFonts w:hint="eastAsia" w:asciiTheme="minorEastAsia" w:hAnsiTheme="minorEastAsia" w:eastAsiaTheme="minorEastAsia" w:cstheme="minorEastAsia"/>
          <w:color w:val="auto"/>
          <w:sz w:val="24"/>
          <w:szCs w:val="24"/>
          <w:lang w:val="en-US" w:eastAsia="zh-Hans"/>
        </w:rPr>
        <w:t>三种方式</w:t>
      </w:r>
      <w:r>
        <w:rPr>
          <w:rFonts w:hint="default" w:asciiTheme="minorEastAsia" w:hAnsiTheme="minorEastAsia" w:cstheme="minorEastAsia"/>
          <w:color w:val="auto"/>
          <w:sz w:val="24"/>
          <w:szCs w:val="24"/>
          <w:lang w:eastAsia="zh-Hans"/>
        </w:rPr>
        <w:t>（</w:t>
      </w:r>
      <w:r>
        <w:rPr>
          <w:rFonts w:hint="eastAsia" w:asciiTheme="minorEastAsia" w:hAnsiTheme="minorEastAsia" w:cstheme="minorEastAsia"/>
          <w:color w:val="auto"/>
          <w:sz w:val="24"/>
          <w:szCs w:val="24"/>
          <w:lang w:val="en-US" w:eastAsia="zh-Hans"/>
        </w:rPr>
        <w:t>见图</w:t>
      </w:r>
      <w:r>
        <w:rPr>
          <w:rFonts w:hint="default" w:asciiTheme="minorEastAsia" w:hAnsiTheme="minorEastAsia" w:cstheme="minorEastAsia"/>
          <w:color w:val="auto"/>
          <w:sz w:val="24"/>
          <w:szCs w:val="24"/>
          <w:lang w:eastAsia="zh-Hans"/>
        </w:rPr>
        <w:t>4）</w:t>
      </w:r>
      <w:r>
        <w:rPr>
          <w:rFonts w:hint="eastAsia" w:asciiTheme="minorEastAsia" w:hAnsiTheme="minorEastAsia" w:eastAsiaTheme="minorEastAsia" w:cstheme="minorEastAsia"/>
          <w:color w:val="auto"/>
          <w:sz w:val="24"/>
          <w:szCs w:val="24"/>
          <w:lang w:eastAsia="zh-CN"/>
        </w:rPr>
        <w:t>,帮助学生拓宽环保公共</w:t>
      </w:r>
      <w:r>
        <w:rPr>
          <w:rFonts w:hint="eastAsia" w:asciiTheme="minorEastAsia" w:hAnsiTheme="minorEastAsia" w:eastAsiaTheme="minorEastAsia" w:cstheme="minorEastAsia"/>
          <w:color w:val="auto"/>
          <w:sz w:val="24"/>
          <w:szCs w:val="24"/>
          <w:lang w:val="en-US" w:eastAsia="zh-Hans"/>
        </w:rPr>
        <w:t>渠道</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Hans"/>
        </w:rPr>
        <w:t>在</w:t>
      </w:r>
      <w:r>
        <w:rPr>
          <w:rFonts w:hint="eastAsia" w:ascii="Times New Roman Regular" w:hAnsi="Times New Roman Regular" w:cs="Times New Roman Regular" w:eastAsiaTheme="minorEastAsia"/>
          <w:color w:val="auto"/>
          <w:sz w:val="24"/>
          <w:szCs w:val="24"/>
          <w:lang w:val="en-US" w:eastAsia="zh-CN"/>
        </w:rPr>
        <w:t>“</w:t>
      </w:r>
      <w:r>
        <w:rPr>
          <w:rFonts w:hint="eastAsia" w:ascii="Times New Roman Regular" w:hAnsi="Times New Roman Regular" w:cs="Times New Roman Regular" w:eastAsiaTheme="minorEastAsia"/>
          <w:color w:val="auto"/>
          <w:sz w:val="24"/>
          <w:szCs w:val="24"/>
          <w:lang w:eastAsia="zh-CN"/>
        </w:rPr>
        <w:t>Show</w:t>
      </w:r>
      <w:r>
        <w:rPr>
          <w:rFonts w:hint="eastAsia" w:ascii="Times New Roman Regular" w:hAnsi="Times New Roman Regular" w:cs="Times New Roman Regular" w:eastAsiaTheme="minorEastAsia"/>
          <w:color w:val="auto"/>
          <w:sz w:val="24"/>
          <w:szCs w:val="24"/>
          <w:lang w:val="en-US" w:eastAsia="zh-Hans"/>
        </w:rPr>
        <w:t xml:space="preserve"> </w:t>
      </w:r>
      <w:r>
        <w:rPr>
          <w:rFonts w:hint="eastAsia" w:ascii="Times New Roman Regular" w:hAnsi="Times New Roman Regular" w:cs="Times New Roman Regular" w:eastAsiaTheme="minorEastAsia"/>
          <w:color w:val="auto"/>
          <w:sz w:val="24"/>
          <w:szCs w:val="24"/>
          <w:lang w:val="en-US" w:eastAsia="zh-CN"/>
        </w:rPr>
        <w:t xml:space="preserve">our city </w:t>
      </w:r>
      <w:r>
        <w:rPr>
          <w:rFonts w:hint="eastAsia" w:ascii="Times New Roman Regular" w:hAnsi="Times New Roman Regular" w:cs="Times New Roman Regular"/>
          <w:color w:val="auto"/>
          <w:sz w:val="24"/>
          <w:szCs w:val="24"/>
          <w:lang w:val="en-US" w:eastAsia="zh-Hans"/>
        </w:rPr>
        <w:t>”</w:t>
      </w:r>
      <w:r>
        <w:rPr>
          <w:rFonts w:hint="eastAsia" w:asciiTheme="minorEastAsia" w:hAnsiTheme="minorEastAsia" w:eastAsiaTheme="minorEastAsia" w:cstheme="minorEastAsia"/>
          <w:color w:val="auto"/>
          <w:sz w:val="24"/>
          <w:szCs w:val="24"/>
          <w:lang w:val="en-US" w:eastAsia="zh-Hans"/>
        </w:rPr>
        <w:t>活动中</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学生</w:t>
      </w:r>
      <w:r>
        <w:rPr>
          <w:rFonts w:hint="eastAsia" w:asciiTheme="minorEastAsia" w:hAnsiTheme="minorEastAsia" w:cstheme="minorEastAsia"/>
          <w:color w:val="auto"/>
          <w:sz w:val="24"/>
          <w:szCs w:val="24"/>
          <w:lang w:val="en-US" w:eastAsia="zh-Hans"/>
        </w:rPr>
        <w:t>想要邀请外星人来参观</w:t>
      </w:r>
      <w:r>
        <w:rPr>
          <w:rFonts w:hint="default" w:asciiTheme="minorEastAsia" w:hAnsi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创造性运用语篇四要素完成邮件的书写</w:t>
      </w:r>
      <w:r>
        <w:rPr>
          <w:rFonts w:hint="default" w:asciiTheme="minorEastAsia" w:hAnsi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学生的语用知识技能和环保意识</w:t>
      </w:r>
      <w:r>
        <w:rPr>
          <w:rFonts w:hint="eastAsia" w:asciiTheme="minorEastAsia" w:hAnsiTheme="minorEastAsia" w:cstheme="minorEastAsia"/>
          <w:color w:val="auto"/>
          <w:sz w:val="24"/>
          <w:szCs w:val="24"/>
          <w:lang w:val="en-US" w:eastAsia="zh-Hans"/>
        </w:rPr>
        <w:t>在情境中迁移</w:t>
      </w:r>
      <w:r>
        <w:rPr>
          <w:rFonts w:hint="eastAsia" w:asciiTheme="minorEastAsia" w:hAnsiTheme="minorEastAsia" w:eastAsiaTheme="minorEastAsia" w:cstheme="minorEastAsia"/>
          <w:color w:val="auto"/>
          <w:sz w:val="24"/>
          <w:szCs w:val="24"/>
          <w:lang w:val="en-US" w:eastAsia="zh-Hans"/>
        </w:rPr>
        <w:t>升华</w:t>
      </w:r>
      <w:r>
        <w:rPr>
          <w:rFonts w:hint="eastAsia" w:asciiTheme="minorEastAsia" w:hAnsiTheme="minorEastAsia" w:eastAsiaTheme="minorEastAsia" w:cstheme="minorEastAsia"/>
          <w:color w:val="auto"/>
          <w:sz w:val="24"/>
          <w:szCs w:val="24"/>
          <w:lang w:eastAsia="zh-Hans"/>
        </w:rPr>
        <w:t>。</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3304540" cy="1652270"/>
            <wp:effectExtent l="0" t="0" r="22860" b="2413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3304540" cy="165227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2880" w:firstLineChars="1200"/>
        <w:jc w:val="both"/>
        <w:textAlignment w:val="auto"/>
        <w:rPr>
          <w:rFonts w:hint="eastAsia" w:ascii="宋体" w:hAnsi="宋体" w:eastAsia="宋体" w:cs="宋体"/>
          <w:color w:val="auto"/>
          <w:sz w:val="24"/>
          <w:szCs w:val="24"/>
          <w:lang w:eastAsia="zh-Hans"/>
        </w:rPr>
      </w:pPr>
      <w:r>
        <w:rPr>
          <w:rFonts w:hint="eastAsia" w:ascii="宋体" w:hAnsi="宋体" w:eastAsia="宋体" w:cs="宋体"/>
          <w:color w:val="auto"/>
          <w:sz w:val="24"/>
          <w:szCs w:val="24"/>
          <w:lang w:val="en-US" w:eastAsia="zh-Hans"/>
        </w:rPr>
        <w:t>图</w:t>
      </w:r>
      <w:r>
        <w:rPr>
          <w:rFonts w:hint="eastAsia" w:ascii="宋体" w:hAnsi="宋体" w:eastAsia="宋体" w:cs="宋体"/>
          <w:color w:val="auto"/>
          <w:sz w:val="24"/>
          <w:szCs w:val="24"/>
          <w:lang w:eastAsia="zh-Hans"/>
        </w:rPr>
        <w:t>4</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活动观并非某种固定的活动模式</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而是一种相对宏观的学习途径 [3]。随着学情的变化，活动层级的设置应具有灵活性。合理使用英语学习活动观设计语言实践活动，优化单元复习板块的教学路径</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是新课标背景下小学英语教学的新探索。纵观整节课，学生经由学习理解、应用实践、迁移创新等语言实践活动，体现了语言能力螺旋上升、主题意义逐步升华的过程，实现了语言学习和课程育人的融合统一。</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eastAsia="zh-Hans"/>
        </w:rPr>
      </w:pPr>
      <w:r>
        <w:rPr>
          <w:rFonts w:hint="eastAsia" w:ascii="Times New Roman Regular" w:hAnsi="Times New Roman Regular" w:cs="Times New Roman Regular" w:eastAsiaTheme="minorEastAsia"/>
          <w:color w:val="auto"/>
          <w:sz w:val="24"/>
          <w:szCs w:val="24"/>
          <w:lang w:val="en-US" w:eastAsia="zh-CN"/>
        </w:rPr>
        <w:t>Checkout</w:t>
      </w:r>
      <w:r>
        <w:rPr>
          <w:rFonts w:hint="eastAsia" w:asciiTheme="minorEastAsia" w:hAnsiTheme="minorEastAsia" w:eastAsiaTheme="minorEastAsia" w:cstheme="minorEastAsia"/>
          <w:color w:val="auto"/>
          <w:sz w:val="24"/>
          <w:szCs w:val="24"/>
          <w:lang w:val="en-US" w:eastAsia="zh-CN"/>
        </w:rPr>
        <w:t>板块教学设计要注重目标定位，通过设计一系列的逻辑性、层次性和关联性的活动，结合具有现实性和时代性的生活资源，帮助学生实现本单元的主题学习，实现育人的价值功能。基于单元整体设计的综合板块教学，立足学生发展，变点状分散学习为系统关联学习</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变逐个击破为整体建构，主张学生在语境中感知、体验、理解、学习和运用语言</w:t>
      </w:r>
      <w:r>
        <w:rPr>
          <w:rFonts w:hint="default"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进而实现知识向素养提</w:t>
      </w:r>
      <w:r>
        <w:rPr>
          <w:rFonts w:hint="eastAsia" w:asciiTheme="minorEastAsia" w:hAnsiTheme="minorEastAsia" w:eastAsiaTheme="minorEastAsia" w:cstheme="minorEastAsia"/>
          <w:color w:val="auto"/>
          <w:sz w:val="24"/>
          <w:szCs w:val="24"/>
          <w:lang w:val="en-US" w:eastAsia="zh-Hans"/>
        </w:rPr>
        <w:t>升</w:t>
      </w:r>
      <w:r>
        <w:rPr>
          <w:rFonts w:hint="eastAsia" w:asciiTheme="minorEastAsia" w:hAnsiTheme="minorEastAsia" w:eastAsiaTheme="minorEastAsia" w:cstheme="minorEastAsia"/>
          <w:color w:val="auto"/>
          <w:sz w:val="24"/>
          <w:szCs w:val="24"/>
          <w:lang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 xml:space="preserve">参考文献 :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[1] 中华人民共和国教育部 . 义务教育英语课程标准（2022 年版）[M]. 北京：北京师范大学出版社 ,2022:75.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[2] 梅德明 . 致力于培养具有中国情怀、国际视野和跨文化沟通能力的时代新人 [J]. 英语学习 ,2021(3):60-65.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 xml:space="preserve">[3] 高洪德 . 英语学习活动观的理念与实践探讨 [J].中小学外语教学(中学篇 ),2018(4):1-6. </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imes New Roman Regular">
    <w:altName w:val="Times New Roman"/>
    <w:panose1 w:val="02020603050405020304"/>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E33191"/>
    <w:multiLevelType w:val="singleLevel"/>
    <w:tmpl w:val="FFE33191"/>
    <w:lvl w:ilvl="0" w:tentative="0">
      <w:start w:val="1"/>
      <w:numFmt w:val="chineseCounting"/>
      <w:suff w:val="nothing"/>
      <w:lvlText w:val="%1、"/>
      <w:lvlJc w:val="left"/>
      <w:rPr>
        <w:rFonts w:hint="eastAsia"/>
      </w:rPr>
    </w:lvl>
  </w:abstractNum>
  <w:abstractNum w:abstractNumId="1">
    <w:nsid w:val="6EFFFD5C"/>
    <w:multiLevelType w:val="singleLevel"/>
    <w:tmpl w:val="6EFFFD5C"/>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3ZWVmNDQ1YzM2M2ZkYjdiMTcxMDA4NjNhZTM0ZDMifQ=="/>
  </w:docVars>
  <w:rsids>
    <w:rsidRoot w:val="1ED96D74"/>
    <w:rsid w:val="1DFF3BAE"/>
    <w:rsid w:val="1ED96D74"/>
    <w:rsid w:val="1FB668B4"/>
    <w:rsid w:val="25D74C71"/>
    <w:rsid w:val="2AFFC4A4"/>
    <w:rsid w:val="2DCF0425"/>
    <w:rsid w:val="2DFCA267"/>
    <w:rsid w:val="2FFE745F"/>
    <w:rsid w:val="305A0EFC"/>
    <w:rsid w:val="33671442"/>
    <w:rsid w:val="33FC58ED"/>
    <w:rsid w:val="357AB628"/>
    <w:rsid w:val="35FFAE63"/>
    <w:rsid w:val="3F6B1442"/>
    <w:rsid w:val="4BED2A22"/>
    <w:rsid w:val="4DFEBF93"/>
    <w:rsid w:val="56FE2DF9"/>
    <w:rsid w:val="570B22DC"/>
    <w:rsid w:val="5AD56DBE"/>
    <w:rsid w:val="5BB35714"/>
    <w:rsid w:val="5E6FD509"/>
    <w:rsid w:val="5F5FD8BB"/>
    <w:rsid w:val="5F7E490A"/>
    <w:rsid w:val="5F866A07"/>
    <w:rsid w:val="615C3C83"/>
    <w:rsid w:val="6AFDBB1C"/>
    <w:rsid w:val="6BFB7F47"/>
    <w:rsid w:val="6C9DE121"/>
    <w:rsid w:val="6D27FECD"/>
    <w:rsid w:val="6DF63A5F"/>
    <w:rsid w:val="6EEBE768"/>
    <w:rsid w:val="6F7F0D73"/>
    <w:rsid w:val="71F2887D"/>
    <w:rsid w:val="757BB392"/>
    <w:rsid w:val="767C577A"/>
    <w:rsid w:val="76EC0A55"/>
    <w:rsid w:val="77F33C59"/>
    <w:rsid w:val="77FFB8BC"/>
    <w:rsid w:val="795F95A4"/>
    <w:rsid w:val="7B7FEC37"/>
    <w:rsid w:val="7CAE0192"/>
    <w:rsid w:val="7D791E1A"/>
    <w:rsid w:val="7DBFEB2F"/>
    <w:rsid w:val="7E083D5C"/>
    <w:rsid w:val="7EF629F6"/>
    <w:rsid w:val="7F1A6FD1"/>
    <w:rsid w:val="7FBFABBE"/>
    <w:rsid w:val="9FF5754F"/>
    <w:rsid w:val="AA7770B1"/>
    <w:rsid w:val="AFEF68F1"/>
    <w:rsid w:val="B1EF6512"/>
    <w:rsid w:val="B4F3D02E"/>
    <w:rsid w:val="B77E70C9"/>
    <w:rsid w:val="B7971943"/>
    <w:rsid w:val="BB9B4946"/>
    <w:rsid w:val="BBEBDF3F"/>
    <w:rsid w:val="BDF67CF1"/>
    <w:rsid w:val="D7F991F5"/>
    <w:rsid w:val="D7FE398E"/>
    <w:rsid w:val="D8A3E949"/>
    <w:rsid w:val="DFFF6E64"/>
    <w:rsid w:val="E393D88C"/>
    <w:rsid w:val="E5B7D9FE"/>
    <w:rsid w:val="E7AD45B6"/>
    <w:rsid w:val="EBDF2DF3"/>
    <w:rsid w:val="EFE7F810"/>
    <w:rsid w:val="F2BF4FB8"/>
    <w:rsid w:val="F3FDAA42"/>
    <w:rsid w:val="F3FEE50D"/>
    <w:rsid w:val="F56B39D8"/>
    <w:rsid w:val="F5E2B781"/>
    <w:rsid w:val="F5F54740"/>
    <w:rsid w:val="F67A238B"/>
    <w:rsid w:val="F6FB7225"/>
    <w:rsid w:val="F73B9120"/>
    <w:rsid w:val="F777CFBA"/>
    <w:rsid w:val="F7E73F63"/>
    <w:rsid w:val="FDAFD684"/>
    <w:rsid w:val="FDBDBCCF"/>
    <w:rsid w:val="FEE60050"/>
    <w:rsid w:val="FEFAD2FF"/>
    <w:rsid w:val="FEFBD162"/>
    <w:rsid w:val="FEFE8CD4"/>
    <w:rsid w:val="FFEB7FA3"/>
    <w:rsid w:val="FFF3172E"/>
    <w:rsid w:val="FFFED3E6"/>
    <w:rsid w:val="FFFFA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0"/>
      <w:szCs w:val="20"/>
      <w:lang w:val="en-US" w:eastAsia="en-US" w:bidi="ar-SA"/>
    </w:rPr>
  </w:style>
  <w:style w:type="paragraph" w:styleId="3">
    <w:name w:val="Normal (Web)"/>
    <w:qFormat/>
    <w:uiPriority w:val="0"/>
    <w:pPr>
      <w:widowControl w:val="0"/>
      <w:spacing w:before="100" w:beforeAutospacing="1" w:after="100" w:afterAutospacing="1"/>
      <w:ind w:left="0" w:right="0"/>
      <w:jc w:val="left"/>
    </w:pPr>
    <w:rPr>
      <w:rFonts w:asciiTheme="minorHAnsi" w:hAnsiTheme="minorHAnsi" w:eastAsiaTheme="minorEastAsia" w:cstheme="minorBidi"/>
      <w:kern w:val="0"/>
      <w:sz w:val="24"/>
      <w:szCs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p0"/>
    <w:basedOn w:val="1"/>
    <w:autoRedefine/>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1</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2023-10-13T22:05:00Z</dcterms:created>
  <dc:creator>叶文茹</dc:creator>
  <cp:lastModifiedBy>叶文茹</cp:lastModifiedBy>
  <dcterms:modified xsi:type="dcterms:W3CDTF">2024-05-08T08:00:44Z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8659173E21BC4DFCBE870198A13DF4F7_13</vt:lpwstr>
  </property>
</Properties>
</file>