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4</w:t>
      </w:r>
    </w:p>
    <w:p>
      <w:pPr>
        <w:spacing w:line="360" w:lineRule="auto"/>
        <w:rPr>
          <w:rFonts w:ascii="方正小标宋简体" w:hAnsi="黑体" w:eastAsia="方正小标宋简体" w:cs="宋体"/>
          <w:color w:val="000000"/>
          <w:kern w:val="0"/>
          <w:sz w:val="40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0"/>
          <w:szCs w:val="44"/>
        </w:rPr>
        <w:t>常州市教育系统教师“大家访”活动案例</w:t>
      </w:r>
    </w:p>
    <w:p>
      <w:pPr>
        <w:spacing w:line="360" w:lineRule="auto"/>
        <w:jc w:val="center"/>
        <w:rPr>
          <w:rFonts w:hint="default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特别的家访给特别的你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74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auto"/>
              <w:ind w:firstLine="562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8611" w:type="dxa"/>
          </w:tcPr>
          <w:p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今年，我执教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年级，我们班有这样一个女孩子，她活泼可爱，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比较内向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总是安静地坐在位置上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，她给所有的任课老师留下了深刻印象。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就是这样一个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内向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的孩子，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经常说肚子疼，回家后，孩子妈妈也带孩子去检查过，一切正常。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这样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爱学习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的孩子为什么会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经常肚子疼并且次次医院检查都是正常的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呢？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是什么原因呢？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课间时，我与她进行了交流。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可是，她比较内向，说自己也不知道怎么回事。于是，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我进行了一次家访。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auto"/>
              <w:ind w:firstLine="562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家访经过</w:t>
            </w:r>
          </w:p>
        </w:tc>
        <w:tc>
          <w:tcPr>
            <w:tcW w:w="8611" w:type="dxa"/>
          </w:tcPr>
          <w:p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我和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成雯涵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妈妈先电话联系，她妈妈表示下班了，一会儿就到家。于是，我也从学校赶去了她家。她</w:t>
            </w:r>
            <w:r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的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奶奶</w:t>
            </w:r>
            <w:r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非常热情地接待了我们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，我与孩子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家长</w:t>
            </w:r>
            <w:r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一起交流了孩子校内和家中的情况。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刚走进她的家，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发现她的</w:t>
            </w:r>
            <w:r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家里非常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干净、</w:t>
            </w:r>
            <w:r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整洁，物品摆放也很整齐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让人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走进去就很</w:t>
            </w:r>
            <w:r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舒心。【我想这也与她在学校整理桌肚又快又好有一定的关系。】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接着我们和孩子进一步沟通，也发现孩子肚子疼的时间总是固定在某两个下午。后来，终于我们找到了原因。老师批评其他小朋友时，声音比较大，孩子比较害怕，以为说的是她。于是，我立即联系了该术科老师。和孩子以及家长沟通好。下一周，该老师经常表扬该生，还送了个小玩具给孩子。最终，孩子适应了学校里的生活，不再肚子疼了。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当我们让她妈妈来聊聊对孩子的看法时，她妈妈说孩子平时不是很自觉，总是拖拉，明明一会儿就能完成的事，她总是注意力不集中。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我们了解到，孩子爸爸不幸患了白血病。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auto"/>
              <w:ind w:firstLine="562"/>
              <w:jc w:val="both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8611" w:type="dxa"/>
          </w:tcPr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孩子学习上主要问题在于注意力容易分散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拖拉。肚子疼源于心里错误认知。</w:t>
            </w:r>
          </w:p>
          <w:p>
            <w:pPr>
              <w:adjustRightInd w:val="0"/>
              <w:snapToGrid w:val="0"/>
              <w:spacing w:line="288" w:lineRule="auto"/>
              <w:ind w:firstLine="56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auto"/>
              <w:ind w:firstLine="562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8611" w:type="dxa"/>
          </w:tcPr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了解了情况后，我们给孩子的家长提出了建议：一些小游戏可以训练孩子的注意力。建议孩子增加阅读量，孩子妈妈说阅读这一块自己还是挺重视的，孩子基本上每天睡前都会读一会儿书，可是问她内容又说不上来。我说阅读的提升不是一蹴而就的，量变到质变的过程每个人需要达到的阅读量也是不同的。家长们要做的就是坚持。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我们和孩子交流，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老师批评其他小朋友时，声音比较大是每个老师说话音量的关系。批评的不是她。即使以后批评到自己，改正错误就行。有什么困惑及时和老师沟通。术科老师也和孩子进行了沟通。下一周，该老师经常表扬该生，还送了个小玩具给孩子。最终，孩子适应了学校里的生活，不再肚子疼了。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通过沟通交流孩子心理负担放下了，表示下学期一定好好努力。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auto"/>
              <w:ind w:firstLine="562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8611" w:type="dxa"/>
          </w:tcPr>
          <w:p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我们将这次家访的特点归纳如下。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一个“目的”：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我们要明确家访的目的是调整学生心理，发现问题，引导家长作出改变，形成家校合力。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两个“关注”：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我们还要对显性的家庭环境和隐性的互动模式予以关注。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首先，关注显性的家庭环境，我们发现孩子家中比较整洁时，孩子的卫生习惯往往也比较好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其次，关注隐性的互动模式，分为以下几点：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一是关注父母对孩子的一贯评价方式，是消极的还是积极的，是注重过程还是结果的，家访过程中，我发现一些家长过于注重结果，忽视过程，打击了孩子学习的积极性；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二是关注在交流过程中，学生是否有机会表达自己的想法，一些权威型家长独断，虽然其出发点是为孩子着想，但是孩子成长过程中有了自己的思想，权威型家长有时会引起孩子反感，孩子逆反，不愿意听，起到反作用。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三是关注家庭成员间的关系，如果是单亲家庭的孩子，家长在平时还需和孩子沟通好这一问题，这样孩子在学习生活中心理上困惑会少些。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最后，我们还提炼出了家访的注意点，一是注意沟通，要有共情心理。二是做好听众，在听中总结反思，为后续学校教育班会提供材料。</w:t>
            </w:r>
          </w:p>
          <w:p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firstLineChars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关注变化，</w:t>
            </w:r>
            <w:r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注意沟通，有共情心理</w:t>
            </w:r>
          </w:p>
          <w:p>
            <w:pPr>
              <w:adjustRightInd w:val="0"/>
              <w:snapToGrid w:val="0"/>
              <w:spacing w:line="288" w:lineRule="auto"/>
              <w:ind w:firstLine="56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关于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孩子因为老师声音大而觉得害怕，这是我从教以来第一次碰到这样的情况。这也说明学情一直在变，我们要有一双会发现的眼睛，关注孩子的情绪变化，发现孩子有异常也一定要及时沟通了解。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家长和老师一起对孩子进行思想疏导。</w:t>
            </w:r>
          </w:p>
          <w:p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firstLineChars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做好听众，反思总结</w:t>
            </w:r>
          </w:p>
          <w:p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在家访时，我从家长、孩子的回答中间，发现父母由于工作繁忙家中只有一位家长看着孩子，或者有的甚至回家就只有孩子一人这种情况也比较多，有的孩子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说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比较喜欢在学校，一回家就没人说话，觉得很孤独。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听到这些话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，觉得这些孩子也挺可怜的，但是他们这种家庭现实摆在那里。作为老师，可能在班队课中，针对这些问题开一个班队讨论，帮助同学正确认识，自己独立自主找到自己感兴趣的事情去学习，这样可能对他们的成长会有帮助。</w:t>
            </w:r>
          </w:p>
        </w:tc>
      </w:tr>
    </w:tbl>
    <w:p>
      <w:pPr>
        <w:wordWrap w:val="0"/>
        <w:spacing w:line="360" w:lineRule="auto"/>
        <w:ind w:firstLine="480"/>
        <w:jc w:val="right"/>
        <w:rPr>
          <w:rFonts w:hint="default" w:ascii="仿宋_GB2312" w:hAnsi="仿宋" w:eastAsia="仿宋_GB2312" w:cs="仿宋"/>
          <w:b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</w:rPr>
        <w:t>作者：常州市武进区庙桥小学 姚璎格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  <w:lang w:val="en-US" w:eastAsia="zh-CN"/>
        </w:rPr>
        <w:t>周志芬</w:t>
      </w:r>
    </w:p>
    <w:p>
      <w:pPr>
        <w:widowControl/>
        <w:shd w:val="clear" w:color="auto" w:fill="FFFFFF"/>
        <w:spacing w:line="700" w:lineRule="exact"/>
        <w:jc w:val="center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0C1D74"/>
    <w:multiLevelType w:val="multilevel"/>
    <w:tmpl w:val="540C1D74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ZDdjZTQzYTJiMjZiMTFlMGI0MzVjZDVmNGRlODEifQ=="/>
  </w:docVars>
  <w:rsids>
    <w:rsidRoot w:val="00115CF9"/>
    <w:rsid w:val="00003AE7"/>
    <w:rsid w:val="00010EA8"/>
    <w:rsid w:val="000300B6"/>
    <w:rsid w:val="00034242"/>
    <w:rsid w:val="000368DA"/>
    <w:rsid w:val="00043C6B"/>
    <w:rsid w:val="00047249"/>
    <w:rsid w:val="00052A72"/>
    <w:rsid w:val="00055033"/>
    <w:rsid w:val="0006005F"/>
    <w:rsid w:val="00065194"/>
    <w:rsid w:val="00070994"/>
    <w:rsid w:val="00077607"/>
    <w:rsid w:val="00091A01"/>
    <w:rsid w:val="000924A3"/>
    <w:rsid w:val="000A155F"/>
    <w:rsid w:val="000C5D54"/>
    <w:rsid w:val="000C6532"/>
    <w:rsid w:val="000E366B"/>
    <w:rsid w:val="000F46B7"/>
    <w:rsid w:val="000F7B56"/>
    <w:rsid w:val="00103A7E"/>
    <w:rsid w:val="00115CF9"/>
    <w:rsid w:val="00116949"/>
    <w:rsid w:val="0012011B"/>
    <w:rsid w:val="00123243"/>
    <w:rsid w:val="001369DF"/>
    <w:rsid w:val="001456D6"/>
    <w:rsid w:val="00150BC7"/>
    <w:rsid w:val="0015382B"/>
    <w:rsid w:val="00161E9A"/>
    <w:rsid w:val="001628CF"/>
    <w:rsid w:val="001753DD"/>
    <w:rsid w:val="00183788"/>
    <w:rsid w:val="001843DF"/>
    <w:rsid w:val="00193C49"/>
    <w:rsid w:val="001A52D9"/>
    <w:rsid w:val="001B1971"/>
    <w:rsid w:val="001B1E3E"/>
    <w:rsid w:val="001C2B5E"/>
    <w:rsid w:val="001D253A"/>
    <w:rsid w:val="001E404A"/>
    <w:rsid w:val="001E7CCF"/>
    <w:rsid w:val="001F1CF4"/>
    <w:rsid w:val="002037CB"/>
    <w:rsid w:val="00233BF2"/>
    <w:rsid w:val="00241A06"/>
    <w:rsid w:val="0027602F"/>
    <w:rsid w:val="00281AE5"/>
    <w:rsid w:val="00285FC1"/>
    <w:rsid w:val="002A2ABB"/>
    <w:rsid w:val="002B5699"/>
    <w:rsid w:val="002B78F7"/>
    <w:rsid w:val="002C2C74"/>
    <w:rsid w:val="002E0E8C"/>
    <w:rsid w:val="002E2429"/>
    <w:rsid w:val="002F0C1C"/>
    <w:rsid w:val="002F2C16"/>
    <w:rsid w:val="002F5EF9"/>
    <w:rsid w:val="00301A5A"/>
    <w:rsid w:val="00301C83"/>
    <w:rsid w:val="00304B7A"/>
    <w:rsid w:val="00334A04"/>
    <w:rsid w:val="00340B6F"/>
    <w:rsid w:val="00350456"/>
    <w:rsid w:val="00363869"/>
    <w:rsid w:val="00380D8E"/>
    <w:rsid w:val="003B2E4F"/>
    <w:rsid w:val="003B3868"/>
    <w:rsid w:val="003C3115"/>
    <w:rsid w:val="003C60C2"/>
    <w:rsid w:val="003D7816"/>
    <w:rsid w:val="003E0A36"/>
    <w:rsid w:val="003E4751"/>
    <w:rsid w:val="003E7787"/>
    <w:rsid w:val="003F00AD"/>
    <w:rsid w:val="003F122A"/>
    <w:rsid w:val="003F3B64"/>
    <w:rsid w:val="00401CAF"/>
    <w:rsid w:val="004079C5"/>
    <w:rsid w:val="00432DB5"/>
    <w:rsid w:val="00433646"/>
    <w:rsid w:val="00434140"/>
    <w:rsid w:val="00440485"/>
    <w:rsid w:val="004570F8"/>
    <w:rsid w:val="004678CE"/>
    <w:rsid w:val="004A7714"/>
    <w:rsid w:val="004C5312"/>
    <w:rsid w:val="004D4740"/>
    <w:rsid w:val="004D7F96"/>
    <w:rsid w:val="004E356E"/>
    <w:rsid w:val="0050154B"/>
    <w:rsid w:val="00505686"/>
    <w:rsid w:val="00513442"/>
    <w:rsid w:val="00514AEA"/>
    <w:rsid w:val="00515191"/>
    <w:rsid w:val="00515ED1"/>
    <w:rsid w:val="005210D0"/>
    <w:rsid w:val="00533CE0"/>
    <w:rsid w:val="00536BB7"/>
    <w:rsid w:val="00542AC1"/>
    <w:rsid w:val="00544D4F"/>
    <w:rsid w:val="0054651E"/>
    <w:rsid w:val="00550B75"/>
    <w:rsid w:val="005531F4"/>
    <w:rsid w:val="00583D46"/>
    <w:rsid w:val="00584DC4"/>
    <w:rsid w:val="005A4D06"/>
    <w:rsid w:val="005A5CB3"/>
    <w:rsid w:val="005B0544"/>
    <w:rsid w:val="005C11D4"/>
    <w:rsid w:val="005C3BB4"/>
    <w:rsid w:val="005D5150"/>
    <w:rsid w:val="005F7ABB"/>
    <w:rsid w:val="006130D0"/>
    <w:rsid w:val="00665C09"/>
    <w:rsid w:val="006918A8"/>
    <w:rsid w:val="00691E48"/>
    <w:rsid w:val="00693BEE"/>
    <w:rsid w:val="00696238"/>
    <w:rsid w:val="0069720C"/>
    <w:rsid w:val="00697AF8"/>
    <w:rsid w:val="006A46B8"/>
    <w:rsid w:val="006A4CC9"/>
    <w:rsid w:val="006B7A32"/>
    <w:rsid w:val="006D2CB7"/>
    <w:rsid w:val="006D51BB"/>
    <w:rsid w:val="006D7390"/>
    <w:rsid w:val="006E06DD"/>
    <w:rsid w:val="006F3F98"/>
    <w:rsid w:val="006F586C"/>
    <w:rsid w:val="00742664"/>
    <w:rsid w:val="00755AE7"/>
    <w:rsid w:val="00783F6A"/>
    <w:rsid w:val="007924E2"/>
    <w:rsid w:val="007A4D2C"/>
    <w:rsid w:val="007A7B51"/>
    <w:rsid w:val="007B76C8"/>
    <w:rsid w:val="007E4EA0"/>
    <w:rsid w:val="007F30AB"/>
    <w:rsid w:val="00800D99"/>
    <w:rsid w:val="0081294D"/>
    <w:rsid w:val="00812FA1"/>
    <w:rsid w:val="00817DAB"/>
    <w:rsid w:val="00822D85"/>
    <w:rsid w:val="00824880"/>
    <w:rsid w:val="008303C7"/>
    <w:rsid w:val="008553B2"/>
    <w:rsid w:val="00860DA1"/>
    <w:rsid w:val="008A7232"/>
    <w:rsid w:val="008B4144"/>
    <w:rsid w:val="008C2CAA"/>
    <w:rsid w:val="008C3C32"/>
    <w:rsid w:val="008C5629"/>
    <w:rsid w:val="008E0558"/>
    <w:rsid w:val="008E7805"/>
    <w:rsid w:val="008E7927"/>
    <w:rsid w:val="009062EF"/>
    <w:rsid w:val="00910632"/>
    <w:rsid w:val="009134E6"/>
    <w:rsid w:val="00920A38"/>
    <w:rsid w:val="00921841"/>
    <w:rsid w:val="00936447"/>
    <w:rsid w:val="009474F3"/>
    <w:rsid w:val="00963279"/>
    <w:rsid w:val="00965701"/>
    <w:rsid w:val="00971F40"/>
    <w:rsid w:val="00971FE3"/>
    <w:rsid w:val="009B0865"/>
    <w:rsid w:val="009C7F01"/>
    <w:rsid w:val="009D218F"/>
    <w:rsid w:val="009F75CC"/>
    <w:rsid w:val="00A0050F"/>
    <w:rsid w:val="00A02D96"/>
    <w:rsid w:val="00A07479"/>
    <w:rsid w:val="00A13F40"/>
    <w:rsid w:val="00A31D75"/>
    <w:rsid w:val="00A3777E"/>
    <w:rsid w:val="00A46EEF"/>
    <w:rsid w:val="00A4784B"/>
    <w:rsid w:val="00A81360"/>
    <w:rsid w:val="00A903E9"/>
    <w:rsid w:val="00AA3E3D"/>
    <w:rsid w:val="00AB0CD2"/>
    <w:rsid w:val="00AB71FF"/>
    <w:rsid w:val="00AB778D"/>
    <w:rsid w:val="00AC2B48"/>
    <w:rsid w:val="00AC6E79"/>
    <w:rsid w:val="00AD16B2"/>
    <w:rsid w:val="00AD3DE1"/>
    <w:rsid w:val="00AE12C1"/>
    <w:rsid w:val="00AF5E0E"/>
    <w:rsid w:val="00B16BCC"/>
    <w:rsid w:val="00B20169"/>
    <w:rsid w:val="00B20A2F"/>
    <w:rsid w:val="00B27EF6"/>
    <w:rsid w:val="00B312ED"/>
    <w:rsid w:val="00B34355"/>
    <w:rsid w:val="00B37C75"/>
    <w:rsid w:val="00B40C42"/>
    <w:rsid w:val="00B57C45"/>
    <w:rsid w:val="00B629D7"/>
    <w:rsid w:val="00B77CE9"/>
    <w:rsid w:val="00B80890"/>
    <w:rsid w:val="00B87EC0"/>
    <w:rsid w:val="00BA4602"/>
    <w:rsid w:val="00BB378A"/>
    <w:rsid w:val="00BB68FE"/>
    <w:rsid w:val="00BC31E6"/>
    <w:rsid w:val="00BE6F20"/>
    <w:rsid w:val="00BF0DFD"/>
    <w:rsid w:val="00BF6448"/>
    <w:rsid w:val="00BF66AC"/>
    <w:rsid w:val="00C00F25"/>
    <w:rsid w:val="00C06831"/>
    <w:rsid w:val="00C16220"/>
    <w:rsid w:val="00C17FEE"/>
    <w:rsid w:val="00C5194F"/>
    <w:rsid w:val="00C53012"/>
    <w:rsid w:val="00C5340A"/>
    <w:rsid w:val="00C56FEE"/>
    <w:rsid w:val="00C66245"/>
    <w:rsid w:val="00C77D32"/>
    <w:rsid w:val="00C80D73"/>
    <w:rsid w:val="00C83775"/>
    <w:rsid w:val="00C96866"/>
    <w:rsid w:val="00CA58FB"/>
    <w:rsid w:val="00CA6740"/>
    <w:rsid w:val="00CB1AB6"/>
    <w:rsid w:val="00CB7CE9"/>
    <w:rsid w:val="00CD136D"/>
    <w:rsid w:val="00CE13B2"/>
    <w:rsid w:val="00CF171B"/>
    <w:rsid w:val="00CF480A"/>
    <w:rsid w:val="00D016BB"/>
    <w:rsid w:val="00D05385"/>
    <w:rsid w:val="00D14DEF"/>
    <w:rsid w:val="00D301A1"/>
    <w:rsid w:val="00D4478A"/>
    <w:rsid w:val="00D66C40"/>
    <w:rsid w:val="00D71A45"/>
    <w:rsid w:val="00D81530"/>
    <w:rsid w:val="00D82C87"/>
    <w:rsid w:val="00D93FB8"/>
    <w:rsid w:val="00D95B84"/>
    <w:rsid w:val="00D976C9"/>
    <w:rsid w:val="00DA71EC"/>
    <w:rsid w:val="00DC107E"/>
    <w:rsid w:val="00DC4001"/>
    <w:rsid w:val="00DC7529"/>
    <w:rsid w:val="00E060C5"/>
    <w:rsid w:val="00E176D7"/>
    <w:rsid w:val="00E51686"/>
    <w:rsid w:val="00E555AE"/>
    <w:rsid w:val="00E5701C"/>
    <w:rsid w:val="00E656B1"/>
    <w:rsid w:val="00E72FAD"/>
    <w:rsid w:val="00E8250B"/>
    <w:rsid w:val="00E86A17"/>
    <w:rsid w:val="00EB28F9"/>
    <w:rsid w:val="00ED1AC4"/>
    <w:rsid w:val="00EE3CA4"/>
    <w:rsid w:val="00EE4D24"/>
    <w:rsid w:val="00EF17F4"/>
    <w:rsid w:val="00EF4866"/>
    <w:rsid w:val="00EF7713"/>
    <w:rsid w:val="00F11BB8"/>
    <w:rsid w:val="00F1341C"/>
    <w:rsid w:val="00F17075"/>
    <w:rsid w:val="00F209F2"/>
    <w:rsid w:val="00F239DE"/>
    <w:rsid w:val="00F27F0C"/>
    <w:rsid w:val="00F40154"/>
    <w:rsid w:val="00F676B0"/>
    <w:rsid w:val="00F9432F"/>
    <w:rsid w:val="00FB46E5"/>
    <w:rsid w:val="00FB7831"/>
    <w:rsid w:val="065B15E4"/>
    <w:rsid w:val="2D0B0DBF"/>
    <w:rsid w:val="3C6F3118"/>
    <w:rsid w:val="3FFA719D"/>
    <w:rsid w:val="4C3E7955"/>
    <w:rsid w:val="559F7F50"/>
    <w:rsid w:val="6237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340</Words>
  <Characters>1943</Characters>
  <Lines>16</Lines>
  <Paragraphs>4</Paragraphs>
  <TotalTime>13</TotalTime>
  <ScaleCrop>false</ScaleCrop>
  <LinksUpToDate>false</LinksUpToDate>
  <CharactersWithSpaces>2279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2022-07-07T02:39:00Z</dcterms:created>
  <dc:creator>USER-</dc:creator>
  <cp:lastModifiedBy>Rainbow</cp:lastModifiedBy>
  <dcterms:modified xsi:type="dcterms:W3CDTF">2024-09-04T10:26:01Z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43D214EA31C74053AC42BBF7A2A5D582_13</vt:lpwstr>
  </property>
</Properties>
</file>