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2F" w:rsidRDefault="007540D9" w:rsidP="009469C3">
      <w:pPr>
        <w:spacing w:afterLines="50" w:after="156" w:line="360" w:lineRule="auto"/>
        <w:jc w:val="center"/>
        <w:rPr>
          <w:rFonts w:ascii="黑体" w:eastAsia="黑体" w:hAnsi="黑体" w:cs="黑体"/>
          <w:sz w:val="32"/>
          <w:szCs w:val="32"/>
        </w:rPr>
      </w:pPr>
      <w:r>
        <w:rPr>
          <w:rFonts w:ascii="黑体" w:eastAsia="黑体" w:hAnsi="黑体" w:cs="黑体" w:hint="eastAsia"/>
          <w:sz w:val="32"/>
          <w:szCs w:val="32"/>
        </w:rPr>
        <w:t>武进区学校安全教育课程实施意见</w:t>
      </w:r>
    </w:p>
    <w:p w:rsidR="00CF682F" w:rsidRDefault="007540D9">
      <w:pPr>
        <w:pStyle w:val="a8"/>
        <w:shd w:val="clear" w:color="auto" w:fill="FFFFFF"/>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为认真贯彻落实《国家中长期教育改革和发展规划纲要（2010-2020年）》和《中小学公共安全教育指导纲要》等文件精神，进一步加强学校安全教育课程建设，增强安全教育的实效性，培养学生的安全意识，切实提高学生</w:t>
      </w:r>
      <w:r w:rsidR="003371EA">
        <w:rPr>
          <w:rFonts w:asciiTheme="minorEastAsia" w:eastAsiaTheme="minorEastAsia" w:hAnsiTheme="minorEastAsia" w:cstheme="minorEastAsia" w:hint="eastAsia"/>
        </w:rPr>
        <w:t>遇到</w:t>
      </w:r>
      <w:r>
        <w:rPr>
          <w:rFonts w:asciiTheme="minorEastAsia" w:eastAsiaTheme="minorEastAsia" w:hAnsiTheme="minorEastAsia" w:cstheme="minorEastAsia" w:hint="eastAsia"/>
        </w:rPr>
        <w:t>突发安全事件自救自护的应对能力，特制定本课程实施意见。</w:t>
      </w:r>
    </w:p>
    <w:p w:rsidR="00CF682F" w:rsidRDefault="007540D9">
      <w:pPr>
        <w:pStyle w:val="a8"/>
        <w:shd w:val="clear" w:color="auto" w:fill="FFFFFF"/>
        <w:spacing w:before="0" w:beforeAutospacing="0" w:after="0" w:afterAutospacing="0" w:line="360" w:lineRule="auto"/>
        <w:ind w:firstLineChars="200" w:firstLine="480"/>
        <w:rPr>
          <w:rFonts w:ascii="黑体" w:eastAsia="黑体" w:hAnsi="黑体" w:cs="黑体"/>
        </w:rPr>
      </w:pPr>
      <w:r>
        <w:rPr>
          <w:rFonts w:ascii="黑体" w:eastAsia="黑体" w:hAnsi="黑体" w:cs="黑体" w:hint="eastAsia"/>
        </w:rPr>
        <w:t>一、课程性质与基本理念</w:t>
      </w:r>
    </w:p>
    <w:p w:rsidR="00CF682F" w:rsidRDefault="007540D9">
      <w:pPr>
        <w:pStyle w:val="a3"/>
        <w:numPr>
          <w:ilvl w:val="0"/>
          <w:numId w:val="1"/>
        </w:numPr>
        <w:spacing w:line="360" w:lineRule="auto"/>
        <w:ind w:firstLineChars="200" w:firstLine="482"/>
        <w:outlineLvl w:val="0"/>
        <w:rPr>
          <w:rFonts w:asciiTheme="minorEastAsia" w:hAnsiTheme="minorEastAsia" w:cstheme="minorEastAsia"/>
          <w:b/>
          <w:sz w:val="24"/>
          <w:szCs w:val="24"/>
        </w:rPr>
      </w:pPr>
      <w:r>
        <w:rPr>
          <w:rFonts w:asciiTheme="minorEastAsia" w:hAnsiTheme="minorEastAsia" w:cstheme="minorEastAsia" w:hint="eastAsia"/>
          <w:b/>
          <w:sz w:val="24"/>
          <w:szCs w:val="24"/>
        </w:rPr>
        <w:t>课程性质</w:t>
      </w:r>
    </w:p>
    <w:p w:rsidR="00CF682F" w:rsidRDefault="007540D9">
      <w:pPr>
        <w:pStyle w:val="a3"/>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学校安全教育课程是学校管理者与教育者遵循学生身心发展规律，根据不同阶段学生的实际情况，对其在安全意识、习惯、知识、技能等方面进行培养与训练的实践性课程。</w:t>
      </w:r>
    </w:p>
    <w:p w:rsidR="00CF682F" w:rsidRDefault="007540D9">
      <w:pPr>
        <w:pStyle w:val="a3"/>
        <w:numPr>
          <w:ilvl w:val="0"/>
          <w:numId w:val="1"/>
        </w:numPr>
        <w:spacing w:line="360" w:lineRule="auto"/>
        <w:ind w:firstLineChars="200" w:firstLine="482"/>
        <w:outlineLvl w:val="0"/>
        <w:rPr>
          <w:rFonts w:asciiTheme="minorEastAsia" w:hAnsiTheme="minorEastAsia" w:cstheme="minorEastAsia"/>
          <w:b/>
          <w:sz w:val="24"/>
          <w:szCs w:val="24"/>
        </w:rPr>
      </w:pPr>
      <w:r>
        <w:rPr>
          <w:rFonts w:asciiTheme="minorEastAsia" w:hAnsiTheme="minorEastAsia" w:cstheme="minorEastAsia" w:hint="eastAsia"/>
          <w:b/>
          <w:sz w:val="24"/>
          <w:szCs w:val="24"/>
        </w:rPr>
        <w:t>基本理念</w:t>
      </w:r>
    </w:p>
    <w:p w:rsidR="00CF682F" w:rsidRPr="00B82437" w:rsidRDefault="007540D9" w:rsidP="00B82437">
      <w:pPr>
        <w:spacing w:line="360" w:lineRule="auto"/>
        <w:ind w:firstLineChars="200" w:firstLine="482"/>
        <w:outlineLvl w:val="0"/>
        <w:rPr>
          <w:rFonts w:asciiTheme="minorEastAsia" w:hAnsiTheme="minorEastAsia" w:cstheme="minorEastAsia"/>
          <w:sz w:val="24"/>
        </w:rPr>
      </w:pPr>
      <w:r>
        <w:rPr>
          <w:rFonts w:asciiTheme="minorEastAsia" w:hAnsiTheme="minorEastAsia" w:cstheme="minorEastAsia" w:hint="eastAsia"/>
          <w:b/>
          <w:sz w:val="24"/>
        </w:rPr>
        <w:t>1.课程目标以培养学生安全综合素养为导向。</w:t>
      </w:r>
      <w:r>
        <w:rPr>
          <w:rFonts w:asciiTheme="minorEastAsia" w:hAnsiTheme="minorEastAsia" w:cstheme="minorEastAsia" w:hint="eastAsia"/>
          <w:sz w:val="24"/>
        </w:rPr>
        <w:t>本课程强调学生综合运用安全知识、安全自护、互救等技能，保障并促进自身的</w:t>
      </w:r>
      <w:proofErr w:type="gramStart"/>
      <w:r>
        <w:rPr>
          <w:rFonts w:asciiTheme="minorEastAsia" w:hAnsiTheme="minorEastAsia" w:cstheme="minorEastAsia" w:hint="eastAsia"/>
          <w:sz w:val="24"/>
        </w:rPr>
        <w:t>安全成长</w:t>
      </w:r>
      <w:proofErr w:type="gramEnd"/>
      <w:r>
        <w:rPr>
          <w:rFonts w:asciiTheme="minorEastAsia" w:hAnsiTheme="minorEastAsia" w:cstheme="minorEastAsia" w:hint="eastAsia"/>
          <w:sz w:val="24"/>
        </w:rPr>
        <w:t>和身心健康发展，牢固树立“珍爱生命，安全第一，遵纪守法，和谐共处”的理念。</w:t>
      </w:r>
    </w:p>
    <w:p w:rsidR="00CF682F" w:rsidRDefault="007540D9">
      <w:pPr>
        <w:spacing w:line="360" w:lineRule="auto"/>
        <w:ind w:firstLineChars="200" w:firstLine="482"/>
        <w:outlineLvl w:val="0"/>
        <w:rPr>
          <w:rFonts w:asciiTheme="minorEastAsia" w:hAnsiTheme="minorEastAsia" w:cstheme="minorEastAsia"/>
          <w:sz w:val="24"/>
        </w:rPr>
      </w:pPr>
      <w:r>
        <w:rPr>
          <w:rFonts w:asciiTheme="minorEastAsia" w:hAnsiTheme="minorEastAsia" w:cstheme="minorEastAsia" w:hint="eastAsia"/>
          <w:b/>
          <w:sz w:val="24"/>
        </w:rPr>
        <w:t>2.课程实施注重扩展经验、主动实践和开放多元。</w:t>
      </w:r>
      <w:r>
        <w:rPr>
          <w:rFonts w:asciiTheme="minorEastAsia" w:hAnsiTheme="minorEastAsia" w:cstheme="minorEastAsia" w:hint="eastAsia"/>
          <w:sz w:val="24"/>
        </w:rPr>
        <w:t>本课程倡导把安全教育寓于鲜活的生活主题中，坚持课堂教育与实践活动相结合，知识教育和习惯养成相结合，学校教育、家庭教育和社会教育相结合，循序渐进，不断强化，扩展生活经验，经历实践过程，体验并</w:t>
      </w:r>
      <w:proofErr w:type="gramStart"/>
      <w:r>
        <w:rPr>
          <w:rFonts w:asciiTheme="minorEastAsia" w:hAnsiTheme="minorEastAsia" w:cstheme="minorEastAsia" w:hint="eastAsia"/>
          <w:sz w:val="24"/>
        </w:rPr>
        <w:t>践行</w:t>
      </w:r>
      <w:proofErr w:type="gramEnd"/>
      <w:r>
        <w:rPr>
          <w:rFonts w:asciiTheme="minorEastAsia" w:hAnsiTheme="minorEastAsia" w:cstheme="minorEastAsia" w:hint="eastAsia"/>
          <w:sz w:val="24"/>
        </w:rPr>
        <w:t>安全技能。</w:t>
      </w:r>
    </w:p>
    <w:p w:rsidR="00CF682F" w:rsidRDefault="007540D9">
      <w:pPr>
        <w:spacing w:line="360" w:lineRule="auto"/>
        <w:ind w:firstLineChars="200" w:firstLine="482"/>
        <w:outlineLvl w:val="0"/>
        <w:rPr>
          <w:rFonts w:asciiTheme="minorEastAsia" w:hAnsiTheme="minorEastAsia" w:cstheme="minorEastAsia"/>
          <w:sz w:val="24"/>
        </w:rPr>
      </w:pPr>
      <w:r>
        <w:rPr>
          <w:rFonts w:asciiTheme="minorEastAsia" w:hAnsiTheme="minorEastAsia" w:cstheme="minorEastAsia" w:hint="eastAsia"/>
          <w:b/>
          <w:sz w:val="24"/>
        </w:rPr>
        <w:t>3.课程评价主张多元评价和综合考察。</w:t>
      </w:r>
      <w:r>
        <w:rPr>
          <w:rFonts w:asciiTheme="minorEastAsia" w:hAnsiTheme="minorEastAsia" w:cstheme="minorEastAsia" w:hint="eastAsia"/>
          <w:sz w:val="24"/>
        </w:rPr>
        <w:t>本课程主张突出对学生在安全素养养成、社会情感能力提升和安全行为能力习得的增值发展评价，提倡采用质性评价方式，将学生在安全教育课程活动中的各种表现和活动成果作为分析考察课程实施状况与学生发展状况的重要依据，对学生的活动过程和结果进行综合评价。</w:t>
      </w:r>
    </w:p>
    <w:p w:rsidR="00CF682F" w:rsidRDefault="007540D9">
      <w:pPr>
        <w:pStyle w:val="a8"/>
        <w:shd w:val="clear" w:color="auto" w:fill="FFFFFF"/>
        <w:spacing w:before="0" w:beforeAutospacing="0" w:after="0" w:afterAutospacing="0" w:line="360" w:lineRule="auto"/>
        <w:ind w:firstLineChars="200" w:firstLine="480"/>
        <w:rPr>
          <w:rFonts w:ascii="黑体" w:eastAsia="黑体" w:hAnsi="黑体" w:cs="黑体"/>
        </w:rPr>
      </w:pPr>
      <w:r>
        <w:rPr>
          <w:rFonts w:ascii="黑体" w:eastAsia="黑体" w:hAnsi="黑体" w:cs="黑体" w:hint="eastAsia"/>
        </w:rPr>
        <w:t>二、课程目标</w:t>
      </w:r>
    </w:p>
    <w:p w:rsidR="00CF682F" w:rsidRDefault="007540D9">
      <w:pPr>
        <w:widowControl/>
        <w:spacing w:line="360" w:lineRule="auto"/>
        <w:ind w:firstLineChars="200" w:firstLine="480"/>
        <w:textAlignment w:val="center"/>
        <w:rPr>
          <w:rFonts w:asciiTheme="minorEastAsia" w:hAnsiTheme="minorEastAsia" w:cstheme="minorEastAsia"/>
          <w:sz w:val="24"/>
        </w:rPr>
      </w:pPr>
      <w:r>
        <w:rPr>
          <w:rFonts w:asciiTheme="minorEastAsia" w:hAnsiTheme="minorEastAsia" w:cstheme="minorEastAsia" w:hint="eastAsia"/>
          <w:sz w:val="24"/>
        </w:rPr>
        <w:t>帮助和引导学生了解基本的保护个体生命安全和维护社会公共安全的知识和法律法规，树立和强化安全意识，正确处理个体生命与自我、他人、社会和自然之间的关系，提升安全素养，发展社会情感能力，习得安全行为能力。</w:t>
      </w:r>
    </w:p>
    <w:p w:rsidR="00CF682F" w:rsidRDefault="007540D9">
      <w:pPr>
        <w:widowControl/>
        <w:spacing w:line="360" w:lineRule="auto"/>
        <w:ind w:firstLineChars="200" w:firstLine="482"/>
        <w:jc w:val="left"/>
        <w:textAlignment w:val="center"/>
        <w:rPr>
          <w:rFonts w:asciiTheme="minorEastAsia" w:hAnsiTheme="minorEastAsia" w:cstheme="minorEastAsia"/>
          <w:sz w:val="24"/>
        </w:rPr>
      </w:pPr>
      <w:r>
        <w:rPr>
          <w:rFonts w:asciiTheme="minorEastAsia" w:hAnsiTheme="minorEastAsia" w:cstheme="minorEastAsia" w:hint="eastAsia"/>
          <w:b/>
          <w:bCs/>
          <w:sz w:val="24"/>
        </w:rPr>
        <w:t>1.安全素养。</w:t>
      </w:r>
      <w:r>
        <w:rPr>
          <w:rFonts w:asciiTheme="minorEastAsia" w:hAnsiTheme="minorEastAsia" w:cstheme="minorEastAsia" w:hint="eastAsia"/>
          <w:sz w:val="24"/>
        </w:rPr>
        <w:t>通过安全课程学习，能够识别潜在危险源和危险情况存在、接近和发生的可能性，能运用安全知识规避风险并找到解决办法；能通过一系列目标动作抑制、减轻或者消除危险情况；当预判到存在危险情形时，能调整身心状</w:t>
      </w:r>
      <w:r>
        <w:rPr>
          <w:rFonts w:asciiTheme="minorEastAsia" w:hAnsiTheme="minorEastAsia" w:cstheme="minorEastAsia" w:hint="eastAsia"/>
          <w:sz w:val="24"/>
        </w:rPr>
        <w:lastRenderedPageBreak/>
        <w:t>态并检查工具设施的安全性，保持稳定心理并进入“应战”状态；当出现危险事件情况时，能正面应对自己遭遇的痛苦，快速保护自身安全将伤害降至最低等级，控制危害扩散，并采取适当的后续措施以及事后反思。</w:t>
      </w:r>
    </w:p>
    <w:p w:rsidR="00CF682F" w:rsidRDefault="007540D9">
      <w:pPr>
        <w:widowControl/>
        <w:spacing w:line="360" w:lineRule="auto"/>
        <w:ind w:firstLineChars="200" w:firstLine="482"/>
        <w:jc w:val="left"/>
        <w:textAlignment w:val="center"/>
        <w:rPr>
          <w:rFonts w:asciiTheme="minorEastAsia" w:hAnsiTheme="minorEastAsia" w:cstheme="minorEastAsia"/>
          <w:sz w:val="24"/>
        </w:rPr>
      </w:pPr>
      <w:r>
        <w:rPr>
          <w:rFonts w:asciiTheme="minorEastAsia" w:hAnsiTheme="minorEastAsia" w:cstheme="minorEastAsia" w:hint="eastAsia"/>
          <w:b/>
          <w:bCs/>
          <w:sz w:val="24"/>
        </w:rPr>
        <w:t>2.社会情感能力。</w:t>
      </w:r>
      <w:r>
        <w:rPr>
          <w:rFonts w:asciiTheme="minorEastAsia" w:hAnsiTheme="minorEastAsia" w:cstheme="minorEastAsia" w:hint="eastAsia"/>
          <w:sz w:val="24"/>
        </w:rPr>
        <w:t>通过本课程中的意外伤害、社会安全、心理健康和未成年人保护等内容的学习，培养坚持、自我控制、实现目标的激情等获得目标的能力；社交、尊重、关心等与他人协作的能力；自尊、乐观、自信等情绪管理能力，学会自我提升与关爱他人。</w:t>
      </w:r>
    </w:p>
    <w:p w:rsidR="00CF682F" w:rsidRDefault="007540D9">
      <w:pPr>
        <w:widowControl/>
        <w:spacing w:line="360" w:lineRule="auto"/>
        <w:ind w:firstLineChars="200" w:firstLine="482"/>
        <w:jc w:val="left"/>
        <w:textAlignment w:val="center"/>
        <w:rPr>
          <w:rFonts w:asciiTheme="minorEastAsia" w:hAnsiTheme="minorEastAsia" w:cstheme="minorEastAsia"/>
          <w:b/>
          <w:bCs/>
          <w:sz w:val="24"/>
        </w:rPr>
      </w:pPr>
      <w:r>
        <w:rPr>
          <w:rFonts w:asciiTheme="minorEastAsia" w:hAnsiTheme="minorEastAsia" w:cstheme="minorEastAsia" w:hint="eastAsia"/>
          <w:b/>
          <w:bCs/>
          <w:sz w:val="24"/>
        </w:rPr>
        <w:t>3.安全行为能力。</w:t>
      </w:r>
      <w:r>
        <w:rPr>
          <w:rFonts w:asciiTheme="minorEastAsia" w:hAnsiTheme="minorEastAsia" w:cstheme="minorEastAsia" w:hint="eastAsia"/>
          <w:sz w:val="24"/>
        </w:rPr>
        <w:t>通过正常情境下的安全维护行为和危机情境下的安全保护行为学习，能遵守安全标准和行为规范，强化科学安全行为，消除不安全行为，减少因不安全行为造成的安全问题，不断内化为安全习惯和安全技能。</w:t>
      </w:r>
    </w:p>
    <w:p w:rsidR="00CF682F" w:rsidRDefault="007540D9">
      <w:pPr>
        <w:pStyle w:val="a8"/>
        <w:shd w:val="clear" w:color="auto" w:fill="FFFFFF"/>
        <w:spacing w:before="0" w:beforeAutospacing="0" w:after="0" w:afterAutospacing="0" w:line="360" w:lineRule="auto"/>
        <w:ind w:firstLineChars="200" w:firstLine="480"/>
        <w:rPr>
          <w:rFonts w:ascii="黑体" w:eastAsia="黑体" w:hAnsi="黑体" w:cs="黑体"/>
        </w:rPr>
      </w:pPr>
      <w:r>
        <w:rPr>
          <w:rFonts w:ascii="黑体" w:eastAsia="黑体" w:hAnsi="黑体" w:cs="黑体" w:hint="eastAsia"/>
        </w:rPr>
        <w:t>三、课程内容及重点</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课程内容涵盖预防和应对社会安全、公共卫生、意外伤害、网络、信息安全、自然灾害及影响学生安全的其他事故或事件等领域，主要教育内容分成活动安全、生活安全、饮食安全与健康、交通安全与意外伤害、家庭安全、社会安全、生命安全、网络安全、校园安全、心理健康、自然灾害等，初中增加民防知识与未成年人保护，高中增设应急救护，循序渐进引导学生不断扩展生活经验，发展安全意识和能力。</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各学</w:t>
      </w:r>
      <w:proofErr w:type="gramStart"/>
      <w:r>
        <w:rPr>
          <w:rFonts w:asciiTheme="minorEastAsia" w:hAnsiTheme="minorEastAsia" w:cstheme="minorEastAsia" w:hint="eastAsia"/>
          <w:sz w:val="24"/>
        </w:rPr>
        <w:t>段教育</w:t>
      </w:r>
      <w:proofErr w:type="gramEnd"/>
      <w:r>
        <w:rPr>
          <w:rFonts w:asciiTheme="minorEastAsia" w:hAnsiTheme="minorEastAsia" w:cstheme="minorEastAsia" w:hint="eastAsia"/>
          <w:sz w:val="24"/>
        </w:rPr>
        <w:t>重点：</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1.幼儿园。</w:t>
      </w:r>
      <w:r>
        <w:rPr>
          <w:rFonts w:asciiTheme="minorEastAsia" w:hAnsiTheme="minorEastAsia" w:cstheme="minorEastAsia" w:hint="eastAsia"/>
          <w:sz w:val="24"/>
        </w:rPr>
        <w:t>基本了解幼儿园生活、家庭生活以及社会活动安全规则，知道不能玩火、不乱穿马路、不跟陌生人走，在危险场所能根据家长或老师的要求行动，发现危险会告诉家长或老师。</w:t>
      </w:r>
    </w:p>
    <w:p w:rsidR="00CF682F" w:rsidRPr="009A296D" w:rsidRDefault="007540D9">
      <w:pPr>
        <w:spacing w:line="360" w:lineRule="auto"/>
        <w:ind w:firstLineChars="200" w:firstLine="482"/>
        <w:rPr>
          <w:rFonts w:asciiTheme="minorEastAsia" w:hAnsiTheme="minorEastAsia" w:cstheme="minorEastAsia"/>
          <w:color w:val="FF0000"/>
          <w:sz w:val="24"/>
        </w:rPr>
      </w:pPr>
      <w:r w:rsidRPr="009A296D">
        <w:rPr>
          <w:rFonts w:asciiTheme="minorEastAsia" w:hAnsiTheme="minorEastAsia" w:cstheme="minorEastAsia" w:hint="eastAsia"/>
          <w:b/>
          <w:bCs/>
          <w:color w:val="FF0000"/>
          <w:sz w:val="24"/>
        </w:rPr>
        <w:t>2.小学低年级。</w:t>
      </w:r>
      <w:r w:rsidRPr="009A296D">
        <w:rPr>
          <w:rFonts w:asciiTheme="minorEastAsia" w:hAnsiTheme="minorEastAsia" w:cstheme="minorEastAsia" w:hint="eastAsia"/>
          <w:color w:val="FF0000"/>
          <w:sz w:val="24"/>
        </w:rPr>
        <w:t>能知道并遵守学校生活、家庭生活以及社会生活规则，会注意身边的危险，在发现危险的情况下能迅速报告老师、家长等成人，会拨打报警电话，能根据成人的指令采取安全行动。</w:t>
      </w:r>
    </w:p>
    <w:p w:rsidR="00CF682F" w:rsidRPr="009A296D" w:rsidRDefault="007540D9">
      <w:pPr>
        <w:spacing w:line="360" w:lineRule="auto"/>
        <w:ind w:firstLineChars="200" w:firstLine="482"/>
        <w:rPr>
          <w:rFonts w:asciiTheme="minorEastAsia" w:hAnsiTheme="minorEastAsia" w:cstheme="minorEastAsia"/>
          <w:color w:val="FF0000"/>
          <w:sz w:val="24"/>
        </w:rPr>
      </w:pPr>
      <w:r w:rsidRPr="009A296D">
        <w:rPr>
          <w:rFonts w:asciiTheme="minorEastAsia" w:hAnsiTheme="minorEastAsia" w:cstheme="minorEastAsia" w:hint="eastAsia"/>
          <w:b/>
          <w:bCs/>
          <w:color w:val="FF0000"/>
          <w:sz w:val="24"/>
        </w:rPr>
        <w:t>3.小学高年级。</w:t>
      </w:r>
      <w:r w:rsidRPr="009A296D">
        <w:rPr>
          <w:rFonts w:asciiTheme="minorEastAsia" w:hAnsiTheme="minorEastAsia" w:cstheme="minorEastAsia" w:hint="eastAsia"/>
          <w:color w:val="FF0000"/>
          <w:sz w:val="24"/>
        </w:rPr>
        <w:t>了解火灾事故、交通事故、溺水等事故发生原因及预防方法，能够注意危险并采取简单的应对措施，不仅能确保自己的安全，还能留意家人、同学等身边人的安全。</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4.初中。</w:t>
      </w:r>
      <w:r>
        <w:rPr>
          <w:rFonts w:asciiTheme="minorEastAsia" w:hAnsiTheme="minorEastAsia" w:cstheme="minorEastAsia" w:hint="eastAsia"/>
          <w:sz w:val="24"/>
        </w:rPr>
        <w:t>在交通生活和日常生活中能采取安全的行动。掌握一定的急救技能，能对日常灾害进行防范，能采取确切的避难行动。能培养对自己和他人安全负责</w:t>
      </w:r>
      <w:r>
        <w:rPr>
          <w:rFonts w:asciiTheme="minorEastAsia" w:hAnsiTheme="minorEastAsia" w:cstheme="minorEastAsia" w:hint="eastAsia"/>
          <w:sz w:val="24"/>
        </w:rPr>
        <w:lastRenderedPageBreak/>
        <w:t>的责任感。</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5.高中。</w:t>
      </w:r>
      <w:r>
        <w:rPr>
          <w:rFonts w:asciiTheme="minorEastAsia" w:hAnsiTheme="minorEastAsia" w:cstheme="minorEastAsia" w:hint="eastAsia"/>
          <w:sz w:val="24"/>
        </w:rPr>
        <w:t>加深自身行为与他人及环境安全的认识，提高止血包扎、心肺复苏等急救技能，在确保自身安全的前提下，能将掌握的知识和技能服务他人，并能参与学校、家庭或社区安全活动及突发事件处置的志愿活动。</w:t>
      </w:r>
    </w:p>
    <w:p w:rsidR="00CF682F" w:rsidRDefault="007540D9">
      <w:pPr>
        <w:pStyle w:val="a8"/>
        <w:shd w:val="clear" w:color="auto" w:fill="FFFFFF"/>
        <w:spacing w:before="0" w:beforeAutospacing="0" w:after="0" w:afterAutospacing="0" w:line="360" w:lineRule="auto"/>
        <w:ind w:firstLineChars="200" w:firstLine="480"/>
        <w:rPr>
          <w:rFonts w:ascii="黑体" w:eastAsia="黑体" w:hAnsi="黑体" w:cs="黑体"/>
        </w:rPr>
      </w:pPr>
      <w:r>
        <w:rPr>
          <w:rFonts w:ascii="黑体" w:eastAsia="黑体" w:hAnsi="黑体" w:cs="黑体" w:hint="eastAsia"/>
        </w:rPr>
        <w:t>四、课程实施</w:t>
      </w:r>
    </w:p>
    <w:p w:rsidR="00CF682F" w:rsidRDefault="007540D9">
      <w:pPr>
        <w:pStyle w:val="a3"/>
        <w:tabs>
          <w:tab w:val="left" w:pos="567"/>
        </w:tabs>
        <w:spacing w:line="360" w:lineRule="auto"/>
        <w:ind w:firstLineChars="200" w:firstLine="482"/>
        <w:rPr>
          <w:rFonts w:asciiTheme="minorEastAsia" w:hAnsiTheme="minorEastAsia" w:cstheme="minorEastAsia"/>
          <w:sz w:val="24"/>
          <w:szCs w:val="24"/>
        </w:rPr>
      </w:pPr>
      <w:r>
        <w:rPr>
          <w:rFonts w:asciiTheme="minorEastAsia" w:hAnsiTheme="minorEastAsia" w:cstheme="minorEastAsia" w:hint="eastAsia"/>
          <w:b/>
          <w:sz w:val="24"/>
          <w:szCs w:val="24"/>
        </w:rPr>
        <w:t>1.实施途径。</w:t>
      </w:r>
      <w:r>
        <w:rPr>
          <w:rFonts w:asciiTheme="minorEastAsia" w:hAnsiTheme="minorEastAsia" w:cstheme="minorEastAsia" w:hint="eastAsia"/>
          <w:sz w:val="24"/>
          <w:szCs w:val="24"/>
        </w:rPr>
        <w:t>注重稳固型课程与多样化活动并行。充分利用各种资源，实施《安全教育》(读本)，并从理论和实践多向推进安全教育，从行为和意识多方面强化学生的安全观念。认真落实“开学安全第一课”、“4.15国家安全教育日”、“12.2交通安全日”、“11.9消防日”以及相关主题安全教育工作。可以开展安全教育夏令营、少年安全人才节、“少年救援员”野外训练营，安全教育运动会，培养学生的实用安全生活技能，用微型课、实训课、线上线下等多元方式展开。要充分利用班、团、校会、升旗仪式、专题讲座、墙报、板报、参观和演练等方式，采取多种途径和方法全方位、多角度地开展安全教育。注重多学科渗透融合。各学科教师要充分认识任教学科独特的教育价值，认真钻研课程内容，挖掘隐性的公共安全教育内容，根据学生和学科自身特点，将安全教育融入课堂教学的各个环节。学校领导和教师要意识到自己的日常行为也是一种育人资源，重视示范引导作用，做安全教育知晓者、</w:t>
      </w:r>
      <w:proofErr w:type="gramStart"/>
      <w:r>
        <w:rPr>
          <w:rFonts w:asciiTheme="minorEastAsia" w:hAnsiTheme="minorEastAsia" w:cstheme="minorEastAsia" w:hint="eastAsia"/>
          <w:sz w:val="24"/>
          <w:szCs w:val="24"/>
        </w:rPr>
        <w:t>践行</w:t>
      </w:r>
      <w:proofErr w:type="gramEnd"/>
      <w:r>
        <w:rPr>
          <w:rFonts w:asciiTheme="minorEastAsia" w:hAnsiTheme="minorEastAsia" w:cstheme="minorEastAsia" w:hint="eastAsia"/>
          <w:sz w:val="24"/>
          <w:szCs w:val="24"/>
        </w:rPr>
        <w:t>者、引导者，在潜移默化中传递安全教育意义和安全自护能力。</w:t>
      </w:r>
    </w:p>
    <w:p w:rsidR="00CF682F" w:rsidRDefault="007540D9">
      <w:pPr>
        <w:pStyle w:val="a3"/>
        <w:tabs>
          <w:tab w:val="left" w:pos="567"/>
        </w:tabs>
        <w:spacing w:line="360" w:lineRule="auto"/>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2.实施方式。</w:t>
      </w:r>
      <w:r>
        <w:rPr>
          <w:rFonts w:asciiTheme="minorEastAsia" w:hAnsiTheme="minorEastAsia" w:cstheme="minorEastAsia" w:hint="eastAsia"/>
          <w:sz w:val="24"/>
          <w:szCs w:val="24"/>
        </w:rPr>
        <w:t>安全教育课程主要通过探究学习、</w:t>
      </w:r>
      <w:r>
        <w:rPr>
          <w:rFonts w:asciiTheme="minorEastAsia" w:hAnsiTheme="minorEastAsia" w:cstheme="minorEastAsia" w:hint="eastAsia"/>
          <w:bCs/>
          <w:spacing w:val="-4"/>
          <w:sz w:val="24"/>
          <w:szCs w:val="24"/>
        </w:rPr>
        <w:t>项目化学习</w:t>
      </w:r>
      <w:r>
        <w:rPr>
          <w:rFonts w:asciiTheme="minorEastAsia" w:hAnsiTheme="minorEastAsia" w:cstheme="minorEastAsia" w:hint="eastAsia"/>
          <w:sz w:val="24"/>
          <w:szCs w:val="24"/>
        </w:rPr>
        <w:t>和安全体验实施，注重参与性、针对性和实践性。教师需要根据</w:t>
      </w:r>
      <w:proofErr w:type="gramStart"/>
      <w:r>
        <w:rPr>
          <w:rFonts w:asciiTheme="minorEastAsia" w:hAnsiTheme="minorEastAsia" w:cstheme="minorEastAsia" w:hint="eastAsia"/>
          <w:sz w:val="24"/>
          <w:szCs w:val="24"/>
        </w:rPr>
        <w:t>不</w:t>
      </w:r>
      <w:proofErr w:type="gramEnd"/>
      <w:r>
        <w:rPr>
          <w:rFonts w:asciiTheme="minorEastAsia" w:hAnsiTheme="minorEastAsia" w:cstheme="minorEastAsia" w:hint="eastAsia"/>
          <w:sz w:val="24"/>
          <w:szCs w:val="24"/>
        </w:rPr>
        <w:t>同学</w:t>
      </w:r>
      <w:proofErr w:type="gramStart"/>
      <w:r>
        <w:rPr>
          <w:rFonts w:asciiTheme="minorEastAsia" w:hAnsiTheme="minorEastAsia" w:cstheme="minorEastAsia" w:hint="eastAsia"/>
          <w:sz w:val="24"/>
          <w:szCs w:val="24"/>
        </w:rPr>
        <w:t>段学生</w:t>
      </w:r>
      <w:proofErr w:type="gramEnd"/>
      <w:r>
        <w:rPr>
          <w:rFonts w:asciiTheme="minorEastAsia" w:hAnsiTheme="minorEastAsia" w:cstheme="minorEastAsia" w:hint="eastAsia"/>
          <w:sz w:val="24"/>
          <w:szCs w:val="24"/>
        </w:rPr>
        <w:t>的身心特点灵活选择教学方式。可以针对单一主题或多个主题来设计教学活动，还可以组织安全实践基地参观、社区安全宣讲活动等。充分利用现代教育手段，探索丰富多彩、寓教于乐的教学组织形式，增强安全教育的效果</w:t>
      </w:r>
      <w:r w:rsidRPr="009A296D">
        <w:rPr>
          <w:rFonts w:asciiTheme="minorEastAsia" w:hAnsiTheme="minorEastAsia" w:cstheme="minorEastAsia" w:hint="eastAsia"/>
          <w:color w:val="FF0000"/>
          <w:sz w:val="24"/>
          <w:szCs w:val="24"/>
        </w:rPr>
        <w:t>。幼儿园、小学低段以游戏和模拟为主，可以将教材讲解与安全游戏、情景模拟、角色扮演等相结合；小学高段、初中以活动和体验为主，高中以体验和辨析为主，可以将教材讲解与讨论互动、现场调查等相结合，让学生在活动和实践中获得真实体验、提高安全知识知晓率、内化安全技能，提升安全意识。</w:t>
      </w:r>
    </w:p>
    <w:p w:rsidR="00CF682F" w:rsidRDefault="007540D9">
      <w:pPr>
        <w:pStyle w:val="a3"/>
        <w:spacing w:line="360" w:lineRule="auto"/>
        <w:ind w:firstLineChars="200" w:firstLine="482"/>
        <w:outlineLvl w:val="0"/>
        <w:rPr>
          <w:rFonts w:asciiTheme="minorEastAsia" w:hAnsiTheme="minorEastAsia" w:cstheme="minorEastAsia"/>
          <w:sz w:val="24"/>
          <w:szCs w:val="24"/>
        </w:rPr>
      </w:pPr>
      <w:r>
        <w:rPr>
          <w:rFonts w:asciiTheme="minorEastAsia" w:hAnsiTheme="minorEastAsia" w:cstheme="minorEastAsia" w:hint="eastAsia"/>
          <w:b/>
          <w:sz w:val="24"/>
          <w:szCs w:val="24"/>
        </w:rPr>
        <w:t>3.课时安排。</w:t>
      </w:r>
      <w:r w:rsidRPr="009A296D">
        <w:rPr>
          <w:rFonts w:asciiTheme="minorEastAsia" w:hAnsiTheme="minorEastAsia" w:cstheme="minorEastAsia" w:hint="eastAsia"/>
          <w:bCs/>
          <w:color w:val="FF0000"/>
          <w:sz w:val="24"/>
          <w:szCs w:val="24"/>
        </w:rPr>
        <w:t>要</w:t>
      </w:r>
      <w:r w:rsidRPr="009A296D">
        <w:rPr>
          <w:rFonts w:asciiTheme="minorEastAsia" w:hAnsiTheme="minorEastAsia" w:cstheme="minorEastAsia" w:hint="eastAsia"/>
          <w:color w:val="FF0000"/>
          <w:sz w:val="24"/>
          <w:szCs w:val="24"/>
        </w:rPr>
        <w:t>健全学校安全教育长效机制，小学、初中学段各年级安全教育课程内容安排原则上每学年不少于16课时</w:t>
      </w:r>
      <w:r>
        <w:rPr>
          <w:rFonts w:asciiTheme="minorEastAsia" w:hAnsiTheme="minorEastAsia" w:cstheme="minorEastAsia" w:hint="eastAsia"/>
          <w:sz w:val="24"/>
          <w:szCs w:val="24"/>
        </w:rPr>
        <w:t>，高中（含中职）学段安全教育课</w:t>
      </w:r>
      <w:r>
        <w:rPr>
          <w:rFonts w:asciiTheme="minorEastAsia" w:hAnsiTheme="minorEastAsia" w:cstheme="minorEastAsia" w:hint="eastAsia"/>
          <w:sz w:val="24"/>
          <w:szCs w:val="24"/>
        </w:rPr>
        <w:lastRenderedPageBreak/>
        <w:t>程内容安排原则上每学年不少于8课时，主要在高一、高二年级组织实施。认真落实安全专题教育每学年不少于1次，每次不少于2课时。各幼儿园每周至</w:t>
      </w:r>
      <w:proofErr w:type="gramStart"/>
      <w:r>
        <w:rPr>
          <w:rFonts w:asciiTheme="minorEastAsia" w:hAnsiTheme="minorEastAsia" w:cstheme="minorEastAsia" w:hint="eastAsia"/>
          <w:sz w:val="24"/>
          <w:szCs w:val="24"/>
        </w:rPr>
        <w:t>少安全</w:t>
      </w:r>
      <w:proofErr w:type="gramEnd"/>
      <w:r>
        <w:rPr>
          <w:rFonts w:asciiTheme="minorEastAsia" w:hAnsiTheme="minorEastAsia" w:cstheme="minorEastAsia" w:hint="eastAsia"/>
          <w:sz w:val="24"/>
          <w:szCs w:val="24"/>
        </w:rPr>
        <w:t>1次以安全教育为内容的游戏活动。</w:t>
      </w:r>
      <w:r w:rsidRPr="009A296D">
        <w:rPr>
          <w:rFonts w:asciiTheme="minorEastAsia" w:hAnsiTheme="minorEastAsia" w:cstheme="minorEastAsia" w:hint="eastAsia"/>
          <w:color w:val="FF0000"/>
          <w:sz w:val="24"/>
          <w:szCs w:val="24"/>
        </w:rPr>
        <w:t>加强中小学心理健康专题教育，班主任每学期至少有1节以心理健康为主题的班团队会。</w:t>
      </w:r>
      <w:r>
        <w:rPr>
          <w:rFonts w:asciiTheme="minorEastAsia" w:hAnsiTheme="minorEastAsia" w:cstheme="minorEastAsia" w:hint="eastAsia"/>
          <w:sz w:val="24"/>
          <w:szCs w:val="24"/>
        </w:rPr>
        <w:t>学校不得以任何理由减少安全教育课时，不得以任何理由将安全教育课时用于其他学科教学。</w:t>
      </w:r>
    </w:p>
    <w:p w:rsidR="00CF682F" w:rsidRDefault="007540D9">
      <w:pPr>
        <w:pStyle w:val="a3"/>
        <w:tabs>
          <w:tab w:val="left" w:pos="738"/>
        </w:tabs>
        <w:spacing w:line="360" w:lineRule="auto"/>
        <w:ind w:firstLineChars="200" w:firstLine="482"/>
        <w:outlineLvl w:val="0"/>
        <w:rPr>
          <w:rFonts w:asciiTheme="minorEastAsia" w:hAnsiTheme="minorEastAsia" w:cstheme="minorEastAsia"/>
          <w:sz w:val="24"/>
          <w:szCs w:val="24"/>
        </w:rPr>
      </w:pPr>
      <w:r>
        <w:rPr>
          <w:rFonts w:asciiTheme="minorEastAsia" w:hAnsiTheme="minorEastAsia" w:cstheme="minorEastAsia" w:hint="eastAsia"/>
          <w:b/>
          <w:sz w:val="24"/>
          <w:szCs w:val="24"/>
        </w:rPr>
        <w:t>4.整合力量。</w:t>
      </w:r>
      <w:r>
        <w:rPr>
          <w:rFonts w:asciiTheme="minorEastAsia" w:hAnsiTheme="minorEastAsia" w:cstheme="minorEastAsia" w:hint="eastAsia"/>
          <w:sz w:val="24"/>
          <w:szCs w:val="24"/>
        </w:rPr>
        <w:t>全区各校按安全教育教程大纲，开设安全教育课，根据《安全教育》读本展开安全教育，针对</w:t>
      </w:r>
      <w:proofErr w:type="gramStart"/>
      <w:r>
        <w:rPr>
          <w:rFonts w:asciiTheme="minorEastAsia" w:hAnsiTheme="minorEastAsia" w:cstheme="minorEastAsia" w:hint="eastAsia"/>
          <w:sz w:val="24"/>
          <w:szCs w:val="24"/>
        </w:rPr>
        <w:t>不</w:t>
      </w:r>
      <w:proofErr w:type="gramEnd"/>
      <w:r>
        <w:rPr>
          <w:rFonts w:asciiTheme="minorEastAsia" w:hAnsiTheme="minorEastAsia" w:cstheme="minorEastAsia" w:hint="eastAsia"/>
          <w:sz w:val="24"/>
          <w:szCs w:val="24"/>
        </w:rPr>
        <w:t>同学</w:t>
      </w:r>
      <w:proofErr w:type="gramStart"/>
      <w:r>
        <w:rPr>
          <w:rFonts w:asciiTheme="minorEastAsia" w:hAnsiTheme="minorEastAsia" w:cstheme="minorEastAsia" w:hint="eastAsia"/>
          <w:sz w:val="24"/>
          <w:szCs w:val="24"/>
        </w:rPr>
        <w:t>段学生</w:t>
      </w:r>
      <w:proofErr w:type="gramEnd"/>
      <w:r>
        <w:rPr>
          <w:rFonts w:asciiTheme="minorEastAsia" w:hAnsiTheme="minorEastAsia" w:cstheme="minorEastAsia" w:hint="eastAsia"/>
          <w:sz w:val="24"/>
          <w:szCs w:val="24"/>
        </w:rPr>
        <w:t>年龄、认知、心理特点，开展安全教育的知识传播和技能培养。落实有心理困扰或心理问题的学生筛查工作，进行科学有效的心理辅导，及时给予必要的危机干预，提高其心理健康水平。注重开发周边可利用的安全教育资源，包括环境资源和社会资源。可联系公安、应急管理、卫生健康、气象、</w:t>
      </w:r>
      <w:r w:rsidR="003371EA">
        <w:rPr>
          <w:rFonts w:asciiTheme="minorEastAsia" w:hAnsiTheme="minorEastAsia" w:cstheme="minorEastAsia" w:hint="eastAsia"/>
          <w:sz w:val="24"/>
          <w:szCs w:val="24"/>
        </w:rPr>
        <w:t>水利、消</w:t>
      </w:r>
      <w:r>
        <w:rPr>
          <w:rFonts w:asciiTheme="minorEastAsia" w:hAnsiTheme="minorEastAsia" w:cstheme="minorEastAsia" w:hint="eastAsia"/>
          <w:sz w:val="24"/>
          <w:szCs w:val="24"/>
        </w:rPr>
        <w:t>防等部门，组织专业人员到校园开展安全知识和技能普及活动，并为学校安全教育提供相关资源支持。提高中小学生的安全意识和安全技能，并通过“小手拉大手”让每一个家庭都卷入到安全教育实施和推广中来。</w:t>
      </w:r>
    </w:p>
    <w:p w:rsidR="00CF682F" w:rsidRDefault="007540D9">
      <w:pPr>
        <w:pStyle w:val="a3"/>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五、课程评价</w:t>
      </w:r>
    </w:p>
    <w:p w:rsidR="00CF682F" w:rsidRDefault="007540D9">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1.评价原则</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⑴坚持鼓励性、发展性评价，评价要能够调动学生学习的积极性，增强学生的自信心和进取意识。</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⑵课程评价既要考查学生对基本安全知识的理解和运用，更要注重考查学生自救自护的素养和能力，关注学生情感态度价值观的形成。</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⑶以过程评价为主，要重视学生、教师和家长在评价过程中的作用，倡导“多元评价”，使评价成为学生、教师和家长等共同参与的交互活动，成为促进多方共同发展的过程。</w:t>
      </w:r>
    </w:p>
    <w:p w:rsidR="00CF682F" w:rsidRDefault="007540D9">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2.学生评价</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⑴评价内容。</w:t>
      </w:r>
      <w:r>
        <w:rPr>
          <w:rFonts w:asciiTheme="minorEastAsia" w:hAnsiTheme="minorEastAsia" w:cstheme="minorEastAsia" w:hint="eastAsia"/>
          <w:sz w:val="24"/>
        </w:rPr>
        <w:t>评价应客观地记录和描述学生学习状况和安全意识、行为习惯的形成过程。对学生个人进行评价的内容主要有：安全教育活动中的态度和表现；与课程内容相关的知识、方法和技能的掌握情况；活动中的合作能力和在团队中的作用；综合能力与安全素养的发展；履行职责与成果等。</w:t>
      </w:r>
    </w:p>
    <w:p w:rsidR="00CF682F" w:rsidRDefault="007540D9">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⑵评价方法建议。</w:t>
      </w:r>
      <w:r>
        <w:rPr>
          <w:rFonts w:asciiTheme="minorEastAsia" w:hAnsiTheme="minorEastAsia" w:cstheme="minorEastAsia" w:hint="eastAsia"/>
          <w:sz w:val="24"/>
        </w:rPr>
        <w:t>在实际的评价活动中，可灵活运用多样化的评价方法。如：</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lastRenderedPageBreak/>
        <w:t>素养考查。</w:t>
      </w:r>
      <w:r>
        <w:rPr>
          <w:rFonts w:asciiTheme="minorEastAsia" w:hAnsiTheme="minorEastAsia" w:cstheme="minorEastAsia" w:hint="eastAsia"/>
          <w:sz w:val="24"/>
        </w:rPr>
        <w:t>考查方式应灵活多样，如知识竞赛、辩论、情景测验等，以对学生安全教育课程的学习及安全素养状况做出评价。</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项目评价。</w:t>
      </w:r>
      <w:r>
        <w:rPr>
          <w:rFonts w:asciiTheme="minorEastAsia" w:hAnsiTheme="minorEastAsia" w:cstheme="minorEastAsia" w:hint="eastAsia"/>
          <w:sz w:val="24"/>
        </w:rPr>
        <w:t>按照不同项目将学生分成若干小组，由学生自主设计活动计划，可以围绕真实的社会生活中的安全问题进行活动，收集、组织、解释或表达信息，如提交调查报告或小论文等。师生可以就小组成就进行分析，并将小组评价与个人评价相结合。</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写实记录。</w:t>
      </w:r>
      <w:r>
        <w:rPr>
          <w:rFonts w:asciiTheme="minorEastAsia" w:hAnsiTheme="minorEastAsia" w:cstheme="minorEastAsia" w:hint="eastAsia"/>
          <w:sz w:val="24"/>
        </w:rPr>
        <w:t>在自然状态下，有目的、有计划地观察学生在日常学习、生活中所表现出来的情感、态度、能力和行为，并记录下来，作为对学生进行评价和引导的依据。</w:t>
      </w:r>
    </w:p>
    <w:p w:rsidR="00CF682F" w:rsidRDefault="007540D9">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综述评语。</w:t>
      </w:r>
      <w:r>
        <w:rPr>
          <w:rFonts w:asciiTheme="minorEastAsia" w:hAnsiTheme="minorEastAsia" w:cstheme="minorEastAsia" w:hint="eastAsia"/>
          <w:sz w:val="24"/>
        </w:rPr>
        <w:t>在与学生进行充分交流的基础上，用描述性的语言将学生在公共</w:t>
      </w:r>
      <w:proofErr w:type="gramStart"/>
      <w:r>
        <w:rPr>
          <w:rFonts w:asciiTheme="minorEastAsia" w:hAnsiTheme="minorEastAsia" w:cstheme="minorEastAsia" w:hint="eastAsia"/>
          <w:sz w:val="24"/>
        </w:rPr>
        <w:t>安全某</w:t>
      </w:r>
      <w:proofErr w:type="gramEnd"/>
      <w:r>
        <w:rPr>
          <w:rFonts w:asciiTheme="minorEastAsia" w:hAnsiTheme="minorEastAsia" w:cstheme="minorEastAsia" w:hint="eastAsia"/>
          <w:sz w:val="24"/>
        </w:rPr>
        <w:t>一方面的表现写成评语。评语应采用激励性的语言。</w:t>
      </w:r>
    </w:p>
    <w:p w:rsidR="00CF682F" w:rsidRDefault="007540D9">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3.教师的教学评价</w:t>
      </w:r>
    </w:p>
    <w:p w:rsidR="00CF682F" w:rsidRDefault="007540D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对教师的教学评价，应采用多元、开放的评价方式，强调教师对自己教学工作的分析与反思。重点关注教师是否采取灵活多样的教学方式，是否注意保护学生的学习积极性和激发学生安全健康成长的愿望，是否完成教学任务、实现课程目标。</w:t>
      </w:r>
    </w:p>
    <w:p w:rsidR="00CF682F" w:rsidRDefault="007540D9">
      <w:pPr>
        <w:pStyle w:val="a8"/>
        <w:shd w:val="clear" w:color="auto" w:fill="FFFFFF"/>
        <w:spacing w:before="0" w:beforeAutospacing="0" w:after="0" w:afterAutospacing="0" w:line="360" w:lineRule="auto"/>
        <w:ind w:firstLineChars="200" w:firstLine="480"/>
        <w:rPr>
          <w:rFonts w:ascii="黑体" w:eastAsia="黑体" w:hAnsi="黑体" w:cs="黑体"/>
        </w:rPr>
      </w:pPr>
      <w:r>
        <w:rPr>
          <w:rFonts w:ascii="黑体" w:eastAsia="黑体" w:hAnsi="黑体" w:cs="黑体" w:hint="eastAsia"/>
        </w:rPr>
        <w:t>六、课程管理及保障</w:t>
      </w:r>
    </w:p>
    <w:p w:rsidR="00CF682F" w:rsidRDefault="007540D9">
      <w:pPr>
        <w:pStyle w:val="a8"/>
        <w:shd w:val="clear" w:color="auto" w:fill="FFFFFF"/>
        <w:spacing w:before="0" w:beforeAutospacing="0" w:after="0" w:afterAutospacing="0" w:line="360" w:lineRule="auto"/>
        <w:ind w:firstLineChars="200" w:firstLine="482"/>
        <w:rPr>
          <w:rFonts w:asciiTheme="minorEastAsia" w:eastAsiaTheme="minorEastAsia" w:hAnsiTheme="minorEastAsia" w:cstheme="minorEastAsia"/>
        </w:rPr>
      </w:pPr>
      <w:r>
        <w:rPr>
          <w:rFonts w:asciiTheme="minorEastAsia" w:eastAsiaTheme="minorEastAsia" w:hAnsiTheme="minorEastAsia" w:cstheme="minorEastAsia" w:hint="eastAsia"/>
          <w:b/>
          <w:bCs/>
        </w:rPr>
        <w:t>1.加强教师培训。</w:t>
      </w:r>
      <w:r>
        <w:rPr>
          <w:rFonts w:asciiTheme="minorEastAsia" w:eastAsiaTheme="minorEastAsia" w:hAnsiTheme="minorEastAsia" w:cstheme="minorEastAsia" w:hint="eastAsia"/>
        </w:rPr>
        <w:t>分步开展中小学教师全员培训，将学校安全教育纳入</w:t>
      </w:r>
      <w:proofErr w:type="gramStart"/>
      <w:r>
        <w:rPr>
          <w:rFonts w:asciiTheme="minorEastAsia" w:eastAsiaTheme="minorEastAsia" w:hAnsiTheme="minorEastAsia" w:cstheme="minorEastAsia" w:hint="eastAsia"/>
        </w:rPr>
        <w:t>职初教师</w:t>
      </w:r>
      <w:proofErr w:type="gramEnd"/>
      <w:r>
        <w:rPr>
          <w:rFonts w:asciiTheme="minorEastAsia" w:eastAsiaTheme="minorEastAsia" w:hAnsiTheme="minorEastAsia" w:cstheme="minorEastAsia" w:hint="eastAsia"/>
        </w:rPr>
        <w:t>培训、</w:t>
      </w:r>
      <w:proofErr w:type="gramStart"/>
      <w:r>
        <w:rPr>
          <w:rFonts w:asciiTheme="minorEastAsia" w:eastAsiaTheme="minorEastAsia" w:hAnsiTheme="minorEastAsia" w:cstheme="minorEastAsia" w:hint="eastAsia"/>
        </w:rPr>
        <w:t>思政课</w:t>
      </w:r>
      <w:proofErr w:type="gramEnd"/>
      <w:r>
        <w:rPr>
          <w:rFonts w:asciiTheme="minorEastAsia" w:eastAsiaTheme="minorEastAsia" w:hAnsiTheme="minorEastAsia" w:cstheme="minorEastAsia" w:hint="eastAsia"/>
        </w:rPr>
        <w:t>教师培训等各级各类培训，提高实施安全教育的自觉性，落实“人人都是安全教育工作者”的职责和使命。努力提升教师观察、研究学生的能力，指导学生设计、实施、反思活动的能力，课程资源的开发和利用能力等。根据教师实际需求，开放菜单式系统培训课程，不断探索改善培训方式，激发教师内生学习动力。</w:t>
      </w:r>
    </w:p>
    <w:p w:rsidR="00CF682F" w:rsidRDefault="007540D9">
      <w:pPr>
        <w:pStyle w:val="a8"/>
        <w:shd w:val="clear" w:color="auto" w:fill="FFFFFF"/>
        <w:spacing w:before="0" w:beforeAutospacing="0" w:after="0" w:afterAutospacing="0" w:line="360" w:lineRule="auto"/>
        <w:ind w:firstLineChars="200" w:firstLine="482"/>
        <w:rPr>
          <w:rFonts w:asciiTheme="minorEastAsia" w:eastAsiaTheme="minorEastAsia" w:hAnsiTheme="minorEastAsia" w:cstheme="minorEastAsia"/>
        </w:rPr>
      </w:pPr>
      <w:r>
        <w:rPr>
          <w:rFonts w:asciiTheme="minorEastAsia" w:eastAsiaTheme="minorEastAsia" w:hAnsiTheme="minorEastAsia" w:cstheme="minorEastAsia" w:hint="eastAsia"/>
          <w:b/>
          <w:bCs/>
        </w:rPr>
        <w:t>2.强化业务指导。</w:t>
      </w:r>
      <w:r>
        <w:rPr>
          <w:rFonts w:asciiTheme="minorEastAsia" w:eastAsiaTheme="minorEastAsia" w:hAnsiTheme="minorEastAsia" w:cstheme="minorEastAsia" w:hint="eastAsia"/>
        </w:rPr>
        <w:t>区教育局组织开展学校安全教育教学的研究、咨询、指导、评估、服务等工作。倡导参与式培训、案例培训和项目研究、开展专题研讨班、典型培养、评优评先等活动，进一步发挥示范引领作用。教研部门进行实施路径的专项研究探索，学科渗透、专项教育、有效指导安全课程实施。</w:t>
      </w:r>
    </w:p>
    <w:p w:rsidR="00CF682F" w:rsidRDefault="007540D9">
      <w:pPr>
        <w:pStyle w:val="a3"/>
        <w:spacing w:line="360" w:lineRule="auto"/>
        <w:ind w:firstLineChars="200" w:firstLine="482"/>
        <w:outlineLvl w:val="0"/>
        <w:rPr>
          <w:rFonts w:asciiTheme="minorEastAsia" w:hAnsiTheme="minorEastAsia" w:cstheme="minorEastAsia"/>
          <w:sz w:val="24"/>
          <w:szCs w:val="24"/>
        </w:rPr>
      </w:pPr>
      <w:r>
        <w:rPr>
          <w:rFonts w:asciiTheme="minorEastAsia" w:hAnsiTheme="minorEastAsia" w:cstheme="minorEastAsia" w:hint="eastAsia"/>
          <w:b/>
          <w:sz w:val="24"/>
          <w:szCs w:val="24"/>
        </w:rPr>
        <w:t>3.建立健全考核激励机制。</w:t>
      </w:r>
      <w:r>
        <w:rPr>
          <w:rFonts w:asciiTheme="minorEastAsia" w:hAnsiTheme="minorEastAsia" w:cstheme="minorEastAsia" w:hint="eastAsia"/>
          <w:sz w:val="24"/>
          <w:szCs w:val="24"/>
        </w:rPr>
        <w:t>区教育局明确安全教育课程教师考核要求和办法，科学合理地计算教师工作量，也将指导学生安全教育活动的工作业绩作为教师职</w:t>
      </w:r>
      <w:r>
        <w:rPr>
          <w:rFonts w:asciiTheme="minorEastAsia" w:hAnsiTheme="minorEastAsia" w:cstheme="minorEastAsia" w:hint="eastAsia"/>
          <w:sz w:val="24"/>
          <w:szCs w:val="24"/>
        </w:rPr>
        <w:lastRenderedPageBreak/>
        <w:t>称晋升和岗位聘任的重要依据，对取得显著成效的指导教师给予表彰奖励。同时将应急救护技能等纳入高中年级《安全教育》课本，并纳入教师培训体系，合理给予学时。鼓励和支持在职</w:t>
      </w:r>
      <w:r w:rsidR="006726DA">
        <w:rPr>
          <w:rFonts w:asciiTheme="minorEastAsia" w:hAnsiTheme="minorEastAsia" w:cstheme="minorEastAsia" w:hint="eastAsia"/>
          <w:sz w:val="24"/>
          <w:szCs w:val="24"/>
        </w:rPr>
        <w:t>教师</w:t>
      </w:r>
      <w:r>
        <w:rPr>
          <w:rFonts w:asciiTheme="minorEastAsia" w:hAnsiTheme="minorEastAsia" w:cstheme="minorEastAsia" w:hint="eastAsia"/>
          <w:sz w:val="24"/>
          <w:szCs w:val="24"/>
        </w:rPr>
        <w:t>取得初级急救知识技能证书；在幼儿园与小学低年级全面开展体育教师、卫生保健人员、班主任初级急救知识和技能培训。鼓励幼儿园与小学体育教师、卫生保健人员参加应急救护师资培训。鼓励年满18周岁的高中毕业生申请初级急救知识技能证书。</w:t>
      </w:r>
    </w:p>
    <w:p w:rsidR="00CF682F" w:rsidRDefault="007540D9">
      <w:pPr>
        <w:spacing w:line="360" w:lineRule="auto"/>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4.优先保障课程实施经费。</w:t>
      </w:r>
      <w:r>
        <w:rPr>
          <w:rFonts w:asciiTheme="minorEastAsia" w:hAnsiTheme="minorEastAsia" w:cstheme="minorEastAsia" w:hint="eastAsia"/>
          <w:sz w:val="24"/>
        </w:rPr>
        <w:t>地方和学校要确保开展安全教育课程所需经费，支持安全教育课程资源和实践基地建设、专题研究等。确保区域内各学校安全基础配置。将纳入安全教育实践基地和实</w:t>
      </w:r>
      <w:proofErr w:type="gramStart"/>
      <w:r>
        <w:rPr>
          <w:rFonts w:asciiTheme="minorEastAsia" w:hAnsiTheme="minorEastAsia" w:cstheme="minorEastAsia" w:hint="eastAsia"/>
          <w:sz w:val="24"/>
        </w:rPr>
        <w:t>训项目</w:t>
      </w:r>
      <w:proofErr w:type="gramEnd"/>
      <w:r>
        <w:rPr>
          <w:rFonts w:asciiTheme="minorEastAsia" w:hAnsiTheme="minorEastAsia" w:cstheme="minorEastAsia" w:hint="eastAsia"/>
          <w:sz w:val="24"/>
        </w:rPr>
        <w:t>的学校建设项目全部纳入未来三年财政优先保障项目范围，区发展改革、财政部门全力支持配合，足额安排符合列入财政投资建设项目年度投资计划的项目建设资金。对公办学校建设储备项目、预备项目，优先在财政投资建设项目年度统筹预留资金中给予保障。</w:t>
      </w:r>
    </w:p>
    <w:p w:rsidR="00CF682F" w:rsidRDefault="007540D9">
      <w:pPr>
        <w:spacing w:line="360" w:lineRule="auto"/>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5.加强对学校安全教育课程实施情况督导。</w:t>
      </w:r>
      <w:r>
        <w:rPr>
          <w:rFonts w:asciiTheme="minorEastAsia" w:hAnsiTheme="minorEastAsia" w:cstheme="minorEastAsia" w:hint="eastAsia"/>
          <w:sz w:val="24"/>
        </w:rPr>
        <w:t>将校园安全教育开展情况纳入年度督导计划，并作为“硬任务”管理，设立黄红双色督办单制度，定期不定期切实开展专项督导检查和督导评价，依法依规制定校园安全教育职责清单，将督导评价结果纳入年度考核指标体系。</w:t>
      </w:r>
    </w:p>
    <w:p w:rsidR="00CF682F" w:rsidRDefault="009469C3">
      <w:pPr>
        <w:spacing w:line="360" w:lineRule="auto"/>
        <w:ind w:firstLineChars="200" w:firstLine="482"/>
        <w:jc w:val="left"/>
        <w:rPr>
          <w:rFonts w:asciiTheme="minorEastAsia" w:hAnsiTheme="minorEastAsia" w:cstheme="minorEastAsia"/>
          <w:sz w:val="24"/>
        </w:rPr>
      </w:pPr>
      <w:bookmarkStart w:id="0" w:name="_GoBack"/>
      <w:r>
        <w:rPr>
          <w:rFonts w:asciiTheme="minorEastAsia" w:hAnsiTheme="minorEastAsia" w:cstheme="minorEastAsia" w:hint="eastAsia"/>
          <w:b/>
          <w:bCs/>
          <w:sz w:val="24"/>
        </w:rPr>
        <w:t>6</w:t>
      </w:r>
      <w:r w:rsidR="007540D9">
        <w:rPr>
          <w:rFonts w:asciiTheme="minorEastAsia" w:hAnsiTheme="minorEastAsia" w:cstheme="minorEastAsia" w:hint="eastAsia"/>
          <w:b/>
          <w:bCs/>
          <w:sz w:val="24"/>
        </w:rPr>
        <w:t>.积极开发和拓展安全教育课程资源。</w:t>
      </w:r>
      <w:r w:rsidR="007540D9">
        <w:rPr>
          <w:rFonts w:asciiTheme="minorEastAsia" w:hAnsiTheme="minorEastAsia" w:cstheme="minorEastAsia" w:hint="eastAsia"/>
          <w:sz w:val="24"/>
        </w:rPr>
        <w:t>教育局、学校和相关专业机构综合运用信息技术手段，统筹利用现有资源，用足、用好现有安全教育平台等数字化课程资源，因地制宜，积极推动相关教育实践基地改造升级，拓展安全教育功能，打造一批综合性教育实践基地和专题性教育实践基地，确保资源形式与种类多样化。</w:t>
      </w:r>
    </w:p>
    <w:p w:rsidR="00CF682F" w:rsidRDefault="00CF682F">
      <w:pPr>
        <w:spacing w:line="360" w:lineRule="auto"/>
        <w:ind w:firstLineChars="200" w:firstLine="480"/>
        <w:jc w:val="left"/>
        <w:rPr>
          <w:rFonts w:asciiTheme="minorEastAsia" w:hAnsiTheme="minorEastAsia" w:cstheme="minorEastAsia"/>
          <w:sz w:val="24"/>
        </w:rPr>
      </w:pPr>
    </w:p>
    <w:p w:rsidR="00CF682F" w:rsidRDefault="007540D9">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附件：2020—2021学年第二学期安全教育内容参考目录</w:t>
      </w:r>
      <w:bookmarkEnd w:id="0"/>
    </w:p>
    <w:sectPr w:rsidR="00CF682F" w:rsidSect="00CF682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35" w:rsidRDefault="00205835" w:rsidP="00CF682F">
      <w:r>
        <w:separator/>
      </w:r>
    </w:p>
  </w:endnote>
  <w:endnote w:type="continuationSeparator" w:id="0">
    <w:p w:rsidR="00205835" w:rsidRDefault="00205835" w:rsidP="00CF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82F" w:rsidRDefault="00CF68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1357"/>
    </w:sdtPr>
    <w:sdtEndPr/>
    <w:sdtContent>
      <w:p w:rsidR="00CF682F" w:rsidRDefault="002922F7">
        <w:pPr>
          <w:pStyle w:val="a4"/>
          <w:jc w:val="center"/>
        </w:pPr>
        <w:r>
          <w:fldChar w:fldCharType="begin"/>
        </w:r>
        <w:r w:rsidR="007540D9">
          <w:instrText xml:space="preserve"> PAGE   \* MERGEFORMAT </w:instrText>
        </w:r>
        <w:r>
          <w:fldChar w:fldCharType="separate"/>
        </w:r>
        <w:r w:rsidR="009469C3" w:rsidRPr="009469C3">
          <w:rPr>
            <w:noProof/>
            <w:lang w:val="zh-CN"/>
          </w:rPr>
          <w:t>6</w:t>
        </w:r>
        <w:r>
          <w:rPr>
            <w:lang w:val="zh-CN"/>
          </w:rPr>
          <w:fldChar w:fldCharType="end"/>
        </w:r>
      </w:p>
    </w:sdtContent>
  </w:sdt>
  <w:p w:rsidR="00CF682F" w:rsidRDefault="00CF68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82F" w:rsidRDefault="00CF68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35" w:rsidRDefault="00205835" w:rsidP="00CF682F">
      <w:r>
        <w:separator/>
      </w:r>
    </w:p>
  </w:footnote>
  <w:footnote w:type="continuationSeparator" w:id="0">
    <w:p w:rsidR="00205835" w:rsidRDefault="00205835" w:rsidP="00CF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82F" w:rsidRDefault="00CF68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82F" w:rsidRDefault="00CF682F">
    <w:pPr>
      <w:pStyle w:val="a6"/>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82F" w:rsidRDefault="00CF682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A96A5E"/>
    <w:multiLevelType w:val="singleLevel"/>
    <w:tmpl w:val="ECA96A5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69665E2"/>
    <w:rsid w:val="00205835"/>
    <w:rsid w:val="0020634E"/>
    <w:rsid w:val="00221497"/>
    <w:rsid w:val="002335D4"/>
    <w:rsid w:val="002922F7"/>
    <w:rsid w:val="00303B81"/>
    <w:rsid w:val="00322DD4"/>
    <w:rsid w:val="003371EA"/>
    <w:rsid w:val="003646FF"/>
    <w:rsid w:val="003A3347"/>
    <w:rsid w:val="003E605C"/>
    <w:rsid w:val="00577E30"/>
    <w:rsid w:val="005D698F"/>
    <w:rsid w:val="005F0DFC"/>
    <w:rsid w:val="006726DA"/>
    <w:rsid w:val="006C664D"/>
    <w:rsid w:val="006D782F"/>
    <w:rsid w:val="006F590A"/>
    <w:rsid w:val="00721C36"/>
    <w:rsid w:val="007540D9"/>
    <w:rsid w:val="007D581D"/>
    <w:rsid w:val="008D6AD1"/>
    <w:rsid w:val="00902228"/>
    <w:rsid w:val="00934DED"/>
    <w:rsid w:val="009469C3"/>
    <w:rsid w:val="00961032"/>
    <w:rsid w:val="009A296D"/>
    <w:rsid w:val="009C236E"/>
    <w:rsid w:val="00B82437"/>
    <w:rsid w:val="00C24657"/>
    <w:rsid w:val="00CF682F"/>
    <w:rsid w:val="00F1765E"/>
    <w:rsid w:val="00FC0C06"/>
    <w:rsid w:val="010F4A87"/>
    <w:rsid w:val="013C16FF"/>
    <w:rsid w:val="013F080D"/>
    <w:rsid w:val="01593E4D"/>
    <w:rsid w:val="015B1EA3"/>
    <w:rsid w:val="01A52DFB"/>
    <w:rsid w:val="01AD73E5"/>
    <w:rsid w:val="01BC0D41"/>
    <w:rsid w:val="01C5234B"/>
    <w:rsid w:val="027370FD"/>
    <w:rsid w:val="028A4743"/>
    <w:rsid w:val="02BF76BD"/>
    <w:rsid w:val="02F07E93"/>
    <w:rsid w:val="031A5793"/>
    <w:rsid w:val="033F125C"/>
    <w:rsid w:val="039C7E19"/>
    <w:rsid w:val="04342E47"/>
    <w:rsid w:val="045259AD"/>
    <w:rsid w:val="046B1773"/>
    <w:rsid w:val="049E0C48"/>
    <w:rsid w:val="04B048D7"/>
    <w:rsid w:val="04D1242F"/>
    <w:rsid w:val="053A3F6B"/>
    <w:rsid w:val="057F43DA"/>
    <w:rsid w:val="05F90A27"/>
    <w:rsid w:val="061C29AD"/>
    <w:rsid w:val="06265A0A"/>
    <w:rsid w:val="064401E2"/>
    <w:rsid w:val="06695710"/>
    <w:rsid w:val="06C355C7"/>
    <w:rsid w:val="06D75DEE"/>
    <w:rsid w:val="070D5E2A"/>
    <w:rsid w:val="075C0C14"/>
    <w:rsid w:val="0779438B"/>
    <w:rsid w:val="07A428F0"/>
    <w:rsid w:val="07C556FC"/>
    <w:rsid w:val="081569BF"/>
    <w:rsid w:val="081F2F0C"/>
    <w:rsid w:val="08395E78"/>
    <w:rsid w:val="083C15D1"/>
    <w:rsid w:val="08590C31"/>
    <w:rsid w:val="085E5370"/>
    <w:rsid w:val="087073DA"/>
    <w:rsid w:val="0877734B"/>
    <w:rsid w:val="08DE3DB2"/>
    <w:rsid w:val="097B3762"/>
    <w:rsid w:val="09E22881"/>
    <w:rsid w:val="09FC6A95"/>
    <w:rsid w:val="0A2071A1"/>
    <w:rsid w:val="0A4F4CB8"/>
    <w:rsid w:val="0A9D5F87"/>
    <w:rsid w:val="0B1F3924"/>
    <w:rsid w:val="0B347848"/>
    <w:rsid w:val="0B713505"/>
    <w:rsid w:val="0B9601DE"/>
    <w:rsid w:val="0CC509FE"/>
    <w:rsid w:val="0D2F4B45"/>
    <w:rsid w:val="0DC804E7"/>
    <w:rsid w:val="0DF732A0"/>
    <w:rsid w:val="0E887583"/>
    <w:rsid w:val="0EC170AA"/>
    <w:rsid w:val="0F39118E"/>
    <w:rsid w:val="100D4BE7"/>
    <w:rsid w:val="10546C7C"/>
    <w:rsid w:val="10651AD5"/>
    <w:rsid w:val="10E842D4"/>
    <w:rsid w:val="11DA75AB"/>
    <w:rsid w:val="11DE1C3F"/>
    <w:rsid w:val="1398751B"/>
    <w:rsid w:val="13BC6D47"/>
    <w:rsid w:val="13EF477B"/>
    <w:rsid w:val="14174C06"/>
    <w:rsid w:val="14457523"/>
    <w:rsid w:val="14A77654"/>
    <w:rsid w:val="14AD3546"/>
    <w:rsid w:val="14DE54F1"/>
    <w:rsid w:val="14F51C52"/>
    <w:rsid w:val="154A3A15"/>
    <w:rsid w:val="156013E7"/>
    <w:rsid w:val="15D70FD9"/>
    <w:rsid w:val="15F56FED"/>
    <w:rsid w:val="15F83303"/>
    <w:rsid w:val="1600343B"/>
    <w:rsid w:val="161A0304"/>
    <w:rsid w:val="16880552"/>
    <w:rsid w:val="169B0F85"/>
    <w:rsid w:val="16B80D96"/>
    <w:rsid w:val="16E1243A"/>
    <w:rsid w:val="172C2B13"/>
    <w:rsid w:val="175C2A44"/>
    <w:rsid w:val="17835FED"/>
    <w:rsid w:val="17B7614A"/>
    <w:rsid w:val="17C048BB"/>
    <w:rsid w:val="17F211A6"/>
    <w:rsid w:val="182B51F7"/>
    <w:rsid w:val="18AE42EE"/>
    <w:rsid w:val="18B24D23"/>
    <w:rsid w:val="18DA0CB6"/>
    <w:rsid w:val="199179D8"/>
    <w:rsid w:val="1AA91AC3"/>
    <w:rsid w:val="1B3B647E"/>
    <w:rsid w:val="1B5B2D18"/>
    <w:rsid w:val="1B5E7F55"/>
    <w:rsid w:val="1B7734F6"/>
    <w:rsid w:val="1B930089"/>
    <w:rsid w:val="1BEC1041"/>
    <w:rsid w:val="1C657FBE"/>
    <w:rsid w:val="1C8874E1"/>
    <w:rsid w:val="1C98400F"/>
    <w:rsid w:val="1C9A1A92"/>
    <w:rsid w:val="1D577E45"/>
    <w:rsid w:val="1D6D01FE"/>
    <w:rsid w:val="1E7B463C"/>
    <w:rsid w:val="1E9415FC"/>
    <w:rsid w:val="1EAF766A"/>
    <w:rsid w:val="1F0D4920"/>
    <w:rsid w:val="1F794815"/>
    <w:rsid w:val="20373B4C"/>
    <w:rsid w:val="206220AF"/>
    <w:rsid w:val="2078739F"/>
    <w:rsid w:val="20955428"/>
    <w:rsid w:val="20961281"/>
    <w:rsid w:val="20B85126"/>
    <w:rsid w:val="210D617E"/>
    <w:rsid w:val="211D1559"/>
    <w:rsid w:val="21357987"/>
    <w:rsid w:val="218333E0"/>
    <w:rsid w:val="218E0999"/>
    <w:rsid w:val="21C84FC6"/>
    <w:rsid w:val="21FB4C22"/>
    <w:rsid w:val="224E10E4"/>
    <w:rsid w:val="226417EF"/>
    <w:rsid w:val="229A5039"/>
    <w:rsid w:val="22F111BC"/>
    <w:rsid w:val="23137D2B"/>
    <w:rsid w:val="237B7281"/>
    <w:rsid w:val="239B76C5"/>
    <w:rsid w:val="23C63C93"/>
    <w:rsid w:val="24462488"/>
    <w:rsid w:val="246E7EE6"/>
    <w:rsid w:val="253E3AD9"/>
    <w:rsid w:val="25A66AD8"/>
    <w:rsid w:val="25C668EE"/>
    <w:rsid w:val="25F127C3"/>
    <w:rsid w:val="267E31C0"/>
    <w:rsid w:val="26FE581C"/>
    <w:rsid w:val="270A450C"/>
    <w:rsid w:val="270D6D5B"/>
    <w:rsid w:val="272C4CBC"/>
    <w:rsid w:val="27433147"/>
    <w:rsid w:val="27782969"/>
    <w:rsid w:val="27EE5AA3"/>
    <w:rsid w:val="28542A09"/>
    <w:rsid w:val="28A20CDA"/>
    <w:rsid w:val="28BB1B40"/>
    <w:rsid w:val="296833F1"/>
    <w:rsid w:val="29773EC4"/>
    <w:rsid w:val="299103B6"/>
    <w:rsid w:val="2A285428"/>
    <w:rsid w:val="2A8E3F2B"/>
    <w:rsid w:val="2A9B1E57"/>
    <w:rsid w:val="2A9E7662"/>
    <w:rsid w:val="2B196512"/>
    <w:rsid w:val="2B9B1FB9"/>
    <w:rsid w:val="2BAD45F2"/>
    <w:rsid w:val="2BD9460F"/>
    <w:rsid w:val="2BF046B0"/>
    <w:rsid w:val="2C272AD3"/>
    <w:rsid w:val="2C720942"/>
    <w:rsid w:val="2C77154E"/>
    <w:rsid w:val="2C9C3A82"/>
    <w:rsid w:val="2D7B53FF"/>
    <w:rsid w:val="2D944F32"/>
    <w:rsid w:val="2DEC4726"/>
    <w:rsid w:val="2DF5082D"/>
    <w:rsid w:val="2E6A49E2"/>
    <w:rsid w:val="2E7704FB"/>
    <w:rsid w:val="2F8C35C9"/>
    <w:rsid w:val="2FA733AE"/>
    <w:rsid w:val="310518A7"/>
    <w:rsid w:val="31307A74"/>
    <w:rsid w:val="315D72B7"/>
    <w:rsid w:val="31862ECD"/>
    <w:rsid w:val="320D1594"/>
    <w:rsid w:val="32596658"/>
    <w:rsid w:val="32664BB3"/>
    <w:rsid w:val="336E7B0D"/>
    <w:rsid w:val="33932C7D"/>
    <w:rsid w:val="339B3FDA"/>
    <w:rsid w:val="34181615"/>
    <w:rsid w:val="342E1EAA"/>
    <w:rsid w:val="344D6CC7"/>
    <w:rsid w:val="348225F0"/>
    <w:rsid w:val="34986124"/>
    <w:rsid w:val="3538361B"/>
    <w:rsid w:val="353D75F6"/>
    <w:rsid w:val="35843531"/>
    <w:rsid w:val="35CE5B3B"/>
    <w:rsid w:val="361E7886"/>
    <w:rsid w:val="36345E41"/>
    <w:rsid w:val="363F76BC"/>
    <w:rsid w:val="36590F23"/>
    <w:rsid w:val="36EC61D1"/>
    <w:rsid w:val="37151E10"/>
    <w:rsid w:val="372E301F"/>
    <w:rsid w:val="37330607"/>
    <w:rsid w:val="374E4517"/>
    <w:rsid w:val="37D627BE"/>
    <w:rsid w:val="37E77020"/>
    <w:rsid w:val="37F81C29"/>
    <w:rsid w:val="390C560E"/>
    <w:rsid w:val="39181766"/>
    <w:rsid w:val="3948751F"/>
    <w:rsid w:val="397C20F1"/>
    <w:rsid w:val="397F0F92"/>
    <w:rsid w:val="3982555D"/>
    <w:rsid w:val="39B418C9"/>
    <w:rsid w:val="3A0C4B76"/>
    <w:rsid w:val="3A550FCD"/>
    <w:rsid w:val="3ADE4317"/>
    <w:rsid w:val="3B597613"/>
    <w:rsid w:val="3B771C3B"/>
    <w:rsid w:val="3B7B6074"/>
    <w:rsid w:val="3BBC7A5A"/>
    <w:rsid w:val="3BC41C62"/>
    <w:rsid w:val="3BDD6201"/>
    <w:rsid w:val="3BF126F1"/>
    <w:rsid w:val="3BF96C12"/>
    <w:rsid w:val="3CC667B6"/>
    <w:rsid w:val="3CEF36F7"/>
    <w:rsid w:val="3CFA0150"/>
    <w:rsid w:val="3D3940C3"/>
    <w:rsid w:val="3D4F1987"/>
    <w:rsid w:val="3D6966FB"/>
    <w:rsid w:val="3E807065"/>
    <w:rsid w:val="3EE05655"/>
    <w:rsid w:val="3F134EA4"/>
    <w:rsid w:val="3F15785B"/>
    <w:rsid w:val="3F47379A"/>
    <w:rsid w:val="3FF52BFF"/>
    <w:rsid w:val="40DE4879"/>
    <w:rsid w:val="41503CB7"/>
    <w:rsid w:val="41951B73"/>
    <w:rsid w:val="41985893"/>
    <w:rsid w:val="41CA7972"/>
    <w:rsid w:val="41E668C1"/>
    <w:rsid w:val="41F45EC2"/>
    <w:rsid w:val="43062675"/>
    <w:rsid w:val="43241C35"/>
    <w:rsid w:val="43813976"/>
    <w:rsid w:val="43D8170F"/>
    <w:rsid w:val="43F55A94"/>
    <w:rsid w:val="44836839"/>
    <w:rsid w:val="44C62FE7"/>
    <w:rsid w:val="44EF0F58"/>
    <w:rsid w:val="45BE4A4A"/>
    <w:rsid w:val="46496088"/>
    <w:rsid w:val="46BC1AA5"/>
    <w:rsid w:val="47077206"/>
    <w:rsid w:val="471C47CB"/>
    <w:rsid w:val="475C0014"/>
    <w:rsid w:val="47A6073C"/>
    <w:rsid w:val="47D66EC6"/>
    <w:rsid w:val="47DB09B2"/>
    <w:rsid w:val="47EE33A2"/>
    <w:rsid w:val="48086837"/>
    <w:rsid w:val="48540E08"/>
    <w:rsid w:val="48D04E38"/>
    <w:rsid w:val="491938E1"/>
    <w:rsid w:val="491C328C"/>
    <w:rsid w:val="4957049F"/>
    <w:rsid w:val="497E4626"/>
    <w:rsid w:val="49B31443"/>
    <w:rsid w:val="49D62ED3"/>
    <w:rsid w:val="49D94ABC"/>
    <w:rsid w:val="49E916A5"/>
    <w:rsid w:val="4A374DF3"/>
    <w:rsid w:val="4A3B5EDF"/>
    <w:rsid w:val="4A425478"/>
    <w:rsid w:val="4A4D66EB"/>
    <w:rsid w:val="4A755B65"/>
    <w:rsid w:val="4A7A4210"/>
    <w:rsid w:val="4A8174A4"/>
    <w:rsid w:val="4A92250F"/>
    <w:rsid w:val="4ADC10AB"/>
    <w:rsid w:val="4B21706A"/>
    <w:rsid w:val="4BFF0A5D"/>
    <w:rsid w:val="4C995CF9"/>
    <w:rsid w:val="4C9E619D"/>
    <w:rsid w:val="4D12276C"/>
    <w:rsid w:val="4D1F2BCE"/>
    <w:rsid w:val="4D442D17"/>
    <w:rsid w:val="4D627471"/>
    <w:rsid w:val="4D650A6F"/>
    <w:rsid w:val="4DAC1895"/>
    <w:rsid w:val="4DBD5468"/>
    <w:rsid w:val="4DCE168B"/>
    <w:rsid w:val="4DDC5B35"/>
    <w:rsid w:val="4DF86E96"/>
    <w:rsid w:val="4ED41332"/>
    <w:rsid w:val="4EEE5767"/>
    <w:rsid w:val="4EFE6308"/>
    <w:rsid w:val="4F026DC1"/>
    <w:rsid w:val="4F0A3F6B"/>
    <w:rsid w:val="4F5A5EA7"/>
    <w:rsid w:val="4FFC2218"/>
    <w:rsid w:val="50021323"/>
    <w:rsid w:val="5028184B"/>
    <w:rsid w:val="50343FF8"/>
    <w:rsid w:val="505C2FCB"/>
    <w:rsid w:val="50CC351C"/>
    <w:rsid w:val="50E02E7E"/>
    <w:rsid w:val="50FF6550"/>
    <w:rsid w:val="51621A88"/>
    <w:rsid w:val="51781851"/>
    <w:rsid w:val="51C3144E"/>
    <w:rsid w:val="51E2458B"/>
    <w:rsid w:val="51F37691"/>
    <w:rsid w:val="52045CB7"/>
    <w:rsid w:val="52141A01"/>
    <w:rsid w:val="52642F1C"/>
    <w:rsid w:val="526F47A2"/>
    <w:rsid w:val="52F567F3"/>
    <w:rsid w:val="53406ED1"/>
    <w:rsid w:val="536946CE"/>
    <w:rsid w:val="54715135"/>
    <w:rsid w:val="54BE3603"/>
    <w:rsid w:val="551A38FF"/>
    <w:rsid w:val="551F6E14"/>
    <w:rsid w:val="5554049F"/>
    <w:rsid w:val="55851C93"/>
    <w:rsid w:val="559B041A"/>
    <w:rsid w:val="563E04AF"/>
    <w:rsid w:val="56705113"/>
    <w:rsid w:val="56927FB6"/>
    <w:rsid w:val="56F77708"/>
    <w:rsid w:val="571748EE"/>
    <w:rsid w:val="57316A5B"/>
    <w:rsid w:val="57994F12"/>
    <w:rsid w:val="57C45D40"/>
    <w:rsid w:val="57C81941"/>
    <w:rsid w:val="57CE3C3C"/>
    <w:rsid w:val="585A4E9B"/>
    <w:rsid w:val="58753679"/>
    <w:rsid w:val="5894453A"/>
    <w:rsid w:val="58A965B7"/>
    <w:rsid w:val="58C57717"/>
    <w:rsid w:val="58D2561B"/>
    <w:rsid w:val="59581444"/>
    <w:rsid w:val="597D4C4D"/>
    <w:rsid w:val="59AE3AAC"/>
    <w:rsid w:val="59F77369"/>
    <w:rsid w:val="5A0C24D1"/>
    <w:rsid w:val="5A4D5212"/>
    <w:rsid w:val="5A5A6278"/>
    <w:rsid w:val="5B10577F"/>
    <w:rsid w:val="5B673D3A"/>
    <w:rsid w:val="5B6D0E3C"/>
    <w:rsid w:val="5BD923D9"/>
    <w:rsid w:val="5BFC062F"/>
    <w:rsid w:val="5C5B2F22"/>
    <w:rsid w:val="5C7E616C"/>
    <w:rsid w:val="5CD16FBB"/>
    <w:rsid w:val="5CEC06CB"/>
    <w:rsid w:val="5CF92A5D"/>
    <w:rsid w:val="5E2C1DB2"/>
    <w:rsid w:val="5E7357DE"/>
    <w:rsid w:val="5E824C64"/>
    <w:rsid w:val="5EA54FB5"/>
    <w:rsid w:val="5EDB7F46"/>
    <w:rsid w:val="5F1B2726"/>
    <w:rsid w:val="5F2661B1"/>
    <w:rsid w:val="5F9D6925"/>
    <w:rsid w:val="5FAE2C9D"/>
    <w:rsid w:val="5FCA39BC"/>
    <w:rsid w:val="60183661"/>
    <w:rsid w:val="60394F89"/>
    <w:rsid w:val="60452866"/>
    <w:rsid w:val="607F0A40"/>
    <w:rsid w:val="60A2168D"/>
    <w:rsid w:val="60A70F4D"/>
    <w:rsid w:val="60F04B55"/>
    <w:rsid w:val="60F43618"/>
    <w:rsid w:val="61650048"/>
    <w:rsid w:val="61D70572"/>
    <w:rsid w:val="61F7074D"/>
    <w:rsid w:val="623016EF"/>
    <w:rsid w:val="62584FD5"/>
    <w:rsid w:val="62962F17"/>
    <w:rsid w:val="62964648"/>
    <w:rsid w:val="630029F9"/>
    <w:rsid w:val="63517B20"/>
    <w:rsid w:val="635E1C02"/>
    <w:rsid w:val="63804EA9"/>
    <w:rsid w:val="63862716"/>
    <w:rsid w:val="638D3DBB"/>
    <w:rsid w:val="63B71D93"/>
    <w:rsid w:val="63C875EB"/>
    <w:rsid w:val="63D24700"/>
    <w:rsid w:val="63F07CFB"/>
    <w:rsid w:val="63FB0965"/>
    <w:rsid w:val="63FF0D84"/>
    <w:rsid w:val="64353626"/>
    <w:rsid w:val="64805137"/>
    <w:rsid w:val="65020B3F"/>
    <w:rsid w:val="659A5FAA"/>
    <w:rsid w:val="65CA5F19"/>
    <w:rsid w:val="662C6A00"/>
    <w:rsid w:val="666047F5"/>
    <w:rsid w:val="669C3E50"/>
    <w:rsid w:val="66EE0CDB"/>
    <w:rsid w:val="67345C60"/>
    <w:rsid w:val="67B37CC4"/>
    <w:rsid w:val="681C763B"/>
    <w:rsid w:val="68590BE2"/>
    <w:rsid w:val="685D14DD"/>
    <w:rsid w:val="68994275"/>
    <w:rsid w:val="68F75FD0"/>
    <w:rsid w:val="69481065"/>
    <w:rsid w:val="69A74CDE"/>
    <w:rsid w:val="69F17FA9"/>
    <w:rsid w:val="6A2422CB"/>
    <w:rsid w:val="6A3E24E7"/>
    <w:rsid w:val="6B170E6D"/>
    <w:rsid w:val="6B8F62DA"/>
    <w:rsid w:val="6BF725AE"/>
    <w:rsid w:val="6CA31024"/>
    <w:rsid w:val="6CAD6543"/>
    <w:rsid w:val="6CB17E34"/>
    <w:rsid w:val="6CE62EBB"/>
    <w:rsid w:val="6D252E8C"/>
    <w:rsid w:val="6D355292"/>
    <w:rsid w:val="6D6E0200"/>
    <w:rsid w:val="6D734561"/>
    <w:rsid w:val="6D86542A"/>
    <w:rsid w:val="6D96580F"/>
    <w:rsid w:val="6DFF1A6A"/>
    <w:rsid w:val="6E201778"/>
    <w:rsid w:val="6E3352D5"/>
    <w:rsid w:val="6E827A28"/>
    <w:rsid w:val="6E8645F3"/>
    <w:rsid w:val="6EBF5576"/>
    <w:rsid w:val="6F337C38"/>
    <w:rsid w:val="6F5C6A8B"/>
    <w:rsid w:val="6F686034"/>
    <w:rsid w:val="6F723E60"/>
    <w:rsid w:val="6F9842EA"/>
    <w:rsid w:val="6FA7620E"/>
    <w:rsid w:val="6FBB67C4"/>
    <w:rsid w:val="6FC36C9F"/>
    <w:rsid w:val="6FC97BF6"/>
    <w:rsid w:val="6FDA1A79"/>
    <w:rsid w:val="7021477D"/>
    <w:rsid w:val="70B53C87"/>
    <w:rsid w:val="70BA4BD0"/>
    <w:rsid w:val="70CC699D"/>
    <w:rsid w:val="71D80363"/>
    <w:rsid w:val="71F14951"/>
    <w:rsid w:val="721053C7"/>
    <w:rsid w:val="72722B75"/>
    <w:rsid w:val="7283088B"/>
    <w:rsid w:val="72C5189F"/>
    <w:rsid w:val="72FA410B"/>
    <w:rsid w:val="72FE11AC"/>
    <w:rsid w:val="732975DB"/>
    <w:rsid w:val="734B1AB7"/>
    <w:rsid w:val="73647319"/>
    <w:rsid w:val="7371449D"/>
    <w:rsid w:val="73B33E47"/>
    <w:rsid w:val="73B5614C"/>
    <w:rsid w:val="73EE7142"/>
    <w:rsid w:val="741D6FEC"/>
    <w:rsid w:val="74476D37"/>
    <w:rsid w:val="746117C2"/>
    <w:rsid w:val="74AB6FB9"/>
    <w:rsid w:val="74C103A0"/>
    <w:rsid w:val="74DE70BF"/>
    <w:rsid w:val="74F00BCA"/>
    <w:rsid w:val="75B13E00"/>
    <w:rsid w:val="75DD1733"/>
    <w:rsid w:val="769665E2"/>
    <w:rsid w:val="769925F8"/>
    <w:rsid w:val="76F26267"/>
    <w:rsid w:val="76F57361"/>
    <w:rsid w:val="7703202E"/>
    <w:rsid w:val="7711121A"/>
    <w:rsid w:val="77414F8C"/>
    <w:rsid w:val="77A350BC"/>
    <w:rsid w:val="77F61557"/>
    <w:rsid w:val="780A42F2"/>
    <w:rsid w:val="78D70CAD"/>
    <w:rsid w:val="78E32E67"/>
    <w:rsid w:val="79CD1DB2"/>
    <w:rsid w:val="79F35271"/>
    <w:rsid w:val="7A151FDB"/>
    <w:rsid w:val="7A636E97"/>
    <w:rsid w:val="7A8A16AB"/>
    <w:rsid w:val="7AA32591"/>
    <w:rsid w:val="7B1D5F2E"/>
    <w:rsid w:val="7B4973F3"/>
    <w:rsid w:val="7B4F3011"/>
    <w:rsid w:val="7BB5034F"/>
    <w:rsid w:val="7BCA7336"/>
    <w:rsid w:val="7C36786A"/>
    <w:rsid w:val="7C49137B"/>
    <w:rsid w:val="7CA43D01"/>
    <w:rsid w:val="7CFC26AC"/>
    <w:rsid w:val="7CFD5963"/>
    <w:rsid w:val="7D222360"/>
    <w:rsid w:val="7D523B44"/>
    <w:rsid w:val="7DA03BD4"/>
    <w:rsid w:val="7DA26889"/>
    <w:rsid w:val="7E1C200C"/>
    <w:rsid w:val="7E2760EC"/>
    <w:rsid w:val="7F1B5858"/>
    <w:rsid w:val="7F2248DF"/>
    <w:rsid w:val="7F4969FC"/>
    <w:rsid w:val="7F7E501B"/>
    <w:rsid w:val="7F813897"/>
    <w:rsid w:val="7F880A10"/>
    <w:rsid w:val="7FAF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D5403A-C122-4A34-B73D-533B42A7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8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F682F"/>
    <w:rPr>
      <w:rFonts w:ascii="宋体" w:hAnsi="Courier New"/>
      <w:szCs w:val="21"/>
    </w:rPr>
  </w:style>
  <w:style w:type="paragraph" w:styleId="a4">
    <w:name w:val="footer"/>
    <w:basedOn w:val="a"/>
    <w:link w:val="a5"/>
    <w:uiPriority w:val="99"/>
    <w:rsid w:val="00CF682F"/>
    <w:pPr>
      <w:tabs>
        <w:tab w:val="center" w:pos="4153"/>
        <w:tab w:val="right" w:pos="8306"/>
      </w:tabs>
      <w:snapToGrid w:val="0"/>
      <w:jc w:val="left"/>
    </w:pPr>
    <w:rPr>
      <w:sz w:val="18"/>
      <w:szCs w:val="18"/>
    </w:rPr>
  </w:style>
  <w:style w:type="paragraph" w:styleId="a6">
    <w:name w:val="header"/>
    <w:basedOn w:val="a"/>
    <w:link w:val="a7"/>
    <w:rsid w:val="00CF682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CF682F"/>
    <w:pPr>
      <w:spacing w:before="100" w:beforeAutospacing="1" w:after="100" w:afterAutospacing="1"/>
    </w:pPr>
    <w:rPr>
      <w:rFonts w:ascii="宋体" w:eastAsia="宋体" w:hAnsi="宋体" w:cs="宋体"/>
      <w:sz w:val="24"/>
    </w:rPr>
  </w:style>
  <w:style w:type="character" w:styleId="a9">
    <w:name w:val="Strong"/>
    <w:basedOn w:val="a0"/>
    <w:qFormat/>
    <w:rsid w:val="00CF682F"/>
    <w:rPr>
      <w:b/>
    </w:rPr>
  </w:style>
  <w:style w:type="character" w:styleId="aa">
    <w:name w:val="Hyperlink"/>
    <w:basedOn w:val="a0"/>
    <w:qFormat/>
    <w:rsid w:val="00CF682F"/>
    <w:rPr>
      <w:color w:val="0000FF"/>
      <w:u w:val="single"/>
    </w:rPr>
  </w:style>
  <w:style w:type="character" w:customStyle="1" w:styleId="a7">
    <w:name w:val="页眉 字符"/>
    <w:basedOn w:val="a0"/>
    <w:link w:val="a6"/>
    <w:rsid w:val="00CF682F"/>
    <w:rPr>
      <w:kern w:val="2"/>
      <w:sz w:val="18"/>
      <w:szCs w:val="18"/>
    </w:rPr>
  </w:style>
  <w:style w:type="character" w:customStyle="1" w:styleId="a5">
    <w:name w:val="页脚 字符"/>
    <w:basedOn w:val="a0"/>
    <w:link w:val="a4"/>
    <w:uiPriority w:val="99"/>
    <w:rsid w:val="00CF682F"/>
    <w:rPr>
      <w:kern w:val="2"/>
      <w:sz w:val="18"/>
      <w:szCs w:val="18"/>
    </w:rPr>
  </w:style>
  <w:style w:type="paragraph" w:styleId="ab">
    <w:name w:val="List Paragraph"/>
    <w:basedOn w:val="a"/>
    <w:uiPriority w:val="99"/>
    <w:unhideWhenUsed/>
    <w:rsid w:val="00CF682F"/>
    <w:pPr>
      <w:ind w:firstLineChars="200" w:firstLine="420"/>
    </w:pPr>
  </w:style>
  <w:style w:type="paragraph" w:styleId="ac">
    <w:name w:val="Balloon Text"/>
    <w:basedOn w:val="a"/>
    <w:link w:val="ad"/>
    <w:rsid w:val="00B82437"/>
    <w:rPr>
      <w:sz w:val="18"/>
      <w:szCs w:val="18"/>
    </w:rPr>
  </w:style>
  <w:style w:type="character" w:customStyle="1" w:styleId="ad">
    <w:name w:val="批注框文本 字符"/>
    <w:basedOn w:val="a0"/>
    <w:link w:val="ac"/>
    <w:rsid w:val="00B824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旦</dc:creator>
  <cp:lastModifiedBy>张伟</cp:lastModifiedBy>
  <cp:revision>16</cp:revision>
  <cp:lastPrinted>2021-02-19T05:55:00Z</cp:lastPrinted>
  <dcterms:created xsi:type="dcterms:W3CDTF">2021-01-22T08:34:00Z</dcterms:created>
  <dcterms:modified xsi:type="dcterms:W3CDTF">2021-03-02T08:31:00Z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