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62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 xml:space="preserve">可靠的信息传输 </w:t>
      </w:r>
    </w:p>
    <w:p w14:paraId="68EC6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【学科核心素养】</w:t>
      </w:r>
    </w:p>
    <w:p w14:paraId="2BC59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知道数据编码的作用与意义，理解数据编码是保持信息社会组织与秩序的科学基础，初步建立唯一标识的意识。（信息意识）</w:t>
      </w:r>
    </w:p>
    <w:p w14:paraId="0402CB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能基于对事物的理解，按照一定的规则表达与交流信息。体验信息存储和传输过程中所必需的编码及解码步骤。（计算思维）</w:t>
      </w:r>
    </w:p>
    <w:p w14:paraId="309D2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认识到数字身份的唯一性与信用价值，增强保护个人隐私的意识。（信息社会责任）</w:t>
      </w:r>
    </w:p>
    <w:p w14:paraId="47DC2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【课程标准要求】</w:t>
      </w:r>
    </w:p>
    <w:p w14:paraId="154BC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通过分析生活中的具体应用，了解数字化表示信息的优势，体验信息存储和传输过程中所必需的编码和解码步骤，初步理解数据校验的目的和意义。</w:t>
      </w:r>
    </w:p>
    <w:p w14:paraId="4FD08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学业要求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】</w:t>
      </w:r>
    </w:p>
    <w:p w14:paraId="38C82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本课是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四年级上册第四单元《编码传递信息》中第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课的内容。本课围绕数据校验展开，同时为后续教材中的数据保护做铺垫。教材大致将本课分成三部分：第一部分是感知数据校验的重要性及作用，即检验数据的完整性和准确性。第二部分是通过探究活动，了解奇偶校验法，并通过游戏进一步理解其在错误检测中的应用。第三部分通过生活中的数据校验实例（如身份证号码中的校验码）进一步巩固和拓展校验码的作用。</w:t>
      </w:r>
    </w:p>
    <w:p w14:paraId="09F85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学情分析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】</w:t>
      </w:r>
    </w:p>
    <w:p w14:paraId="69D11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本课教学对象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四年级学生，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他们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已经具备了一定的数学基础和逻辑思维能力，能够理解和运用简单的数学规则进行推理。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对于较为抽象的概念，如数据校验和校验码，他们需要更多的具体实例和直观演示来辅助理解。通过结合生活中的实际情境（如身份证校验码的应用），可以帮助学生将抽象概念具体化，增强学习的实效性。四年级学生更倾向于通过小组合作、动手操作和游戏化学习来掌握知识。因此，在教学设计中，学生分组探究，通过实际操作加深理解。同时，引入游戏化元素，让学生在了解和使用校验码的过程中，既学习知识，又享受学习的乐趣。</w:t>
      </w:r>
    </w:p>
    <w:p w14:paraId="6A771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【教学目标】</w:t>
      </w:r>
    </w:p>
    <w:p w14:paraId="42BC9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结合真实情境，感受数据校验的重要性以及广泛应用；</w:t>
      </w:r>
    </w:p>
    <w:p w14:paraId="445F3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探索奇偶校验的基本方法，理解其在数据校验中的作用，并能够在简单情况下运用奇偶校验检测错误。</w:t>
      </w:r>
    </w:p>
    <w:p w14:paraId="72856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通过讨论和实例（如身份证校验码）了解数据校验在生活中的应用，认识校验码在保障数据准确性方面的重要性。</w:t>
      </w:r>
    </w:p>
    <w:p w14:paraId="3E407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【教学重难点】</w:t>
      </w:r>
    </w:p>
    <w:p w14:paraId="15507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教学重点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：理解数据在传输过程中的错误可能性以及数据校验的意义。掌握奇偶校验的基本原理，理解其在数据校验中的作用。</w:t>
      </w:r>
    </w:p>
    <w:p w14:paraId="75248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教学难点：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理解奇偶校验的基本原理，尤其是如何利用校验位检测数据传输错误。了解生活中数据校验的实际应用，如身份证号码的校验码。</w:t>
      </w:r>
    </w:p>
    <w:p w14:paraId="64527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教学策略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</w:p>
    <w:p w14:paraId="290B7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自主探究、合作学习、教师讲演、问题驱动</w:t>
      </w:r>
    </w:p>
    <w:p w14:paraId="3B3BF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【教学准备】</w:t>
      </w:r>
    </w:p>
    <w:p w14:paraId="082CE7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教学课件、学习单、平板电脑。</w:t>
      </w:r>
    </w:p>
    <w:p w14:paraId="57845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【教学过程】</w:t>
      </w:r>
    </w:p>
    <w:p w14:paraId="603B2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数字传递，引入主题</w:t>
      </w:r>
    </w:p>
    <w:p w14:paraId="7EF514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师生共玩“数字传递”游戏。简要介绍游戏规则，教师提供一串数字（“100101110101”），学生依次传递，最后一位同学将收到的数字写在黑板上。</w:t>
      </w:r>
    </w:p>
    <w:p w14:paraId="659C6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学生分四列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进行传递，最后一位同学将数字写在黑板上，和教师的初始数字进行对比。</w:t>
      </w:r>
    </w:p>
    <w:p w14:paraId="4D2DA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教师提问：为什么会出错呢？是哪里出了问题？</w:t>
      </w:r>
    </w:p>
    <w:p w14:paraId="4B391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预设：“声音太小听不清”、“语速太快记不住”、“记不住那么多数字”等。</w:t>
      </w:r>
    </w:p>
    <w:p w14:paraId="16E7C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如果这串数字是银行账户等重要信息，传错了会发生什么问题？预设：“钱可能会转错地方”“可能找不到自己的账户”等。</w:t>
      </w:r>
    </w:p>
    <w:p w14:paraId="066BF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教师小结，引出课题：数据传输的过程中，数字设备、网络设备、传输线路等可能会发生故障或受到干扰因素的影响，导致数据发生偏差。为了保证信息传输的准确性，我们需要找到一种方法来检测和纠正传输过程中的错误，这就是数据校验。今天，我们一起来学习如何实现《可靠的信息传输》。</w:t>
      </w:r>
    </w:p>
    <w:p w14:paraId="5BB9A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【设计意图】</w:t>
      </w:r>
      <w:r>
        <w:rPr>
          <w:rFonts w:hint="eastAsia" w:ascii="楷体" w:hAnsi="楷体" w:eastAsia="楷体" w:cs="楷体"/>
          <w:kern w:val="2"/>
          <w:sz w:val="28"/>
          <w:szCs w:val="28"/>
          <w:lang w:eastAsia="zh-CN"/>
        </w:rPr>
        <w:t>通过游戏模拟信息传递的过程，帮助学生直观体验数据传输中可能产生的错误。这一游戏活动具有趣味性和互动性，能激发学生的学习兴趣，让学生主动思考如何避免信息传递中的错误，引出课题数据校验的必要性。</w:t>
      </w:r>
    </w:p>
    <w:p w14:paraId="3A00D5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二、活动体验，新知探究</w:t>
      </w:r>
    </w:p>
    <w:p w14:paraId="15E71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活动 1：小组交流讨论，初识校验码</w:t>
      </w:r>
    </w:p>
    <w:p w14:paraId="549A4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学生分组讨论“如果我们需要准确传递信息，接收方有哪些办法可以检测数据在传输中是否出现了错误？”</w:t>
      </w:r>
    </w:p>
    <w:p w14:paraId="1B277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预设：“要求再传一遍，两遍数据进行对比”，“问一下发送方是否正确”等。</w:t>
      </w:r>
    </w:p>
    <w:p w14:paraId="197BC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教师活动：对，这是个好方法！重复发送确实可以增加准确性，但它也会增加通信的时间和成本。有没有更有效的方法呢？教师适当引导（“添加什么信息有帮助？”），学生再次讨论。</w:t>
      </w:r>
    </w:p>
    <w:p w14:paraId="37A41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教师小结：在信息传输中，为了发现错误我们可以为数据添加一些额外的信息（冗余信息）。这些信息可以基于原始信息计算出来，并在接收端进行验证。我们称之为“校验码”。它就像一个“检查员”，可以帮助我们检查传输的数据是否和原始数据一致。</w:t>
      </w:r>
    </w:p>
    <w:p w14:paraId="44BA5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【设计意图】</w:t>
      </w:r>
      <w:r>
        <w:rPr>
          <w:rFonts w:hint="eastAsia" w:ascii="楷体" w:hAnsi="楷体" w:eastAsia="楷体" w:cs="楷体"/>
          <w:kern w:val="2"/>
          <w:sz w:val="28"/>
          <w:szCs w:val="28"/>
          <w:lang w:eastAsia="zh-CN"/>
        </w:rPr>
        <w:t>通过交流讨论，引导学生思考“直接检查”的局限性，帮助学生理解数据校验可以通过附加信息来实现。在总结学生思路的基础上，引出“校验码”，使学生意识到校验码的作用。</w:t>
      </w:r>
    </w:p>
    <w:p w14:paraId="21E14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活动 2：模拟传输实验，探究校验原理</w:t>
      </w:r>
    </w:p>
    <w:p w14:paraId="17C8C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校验码可以帮助我们在数据传输或者输入过程中检查和发现错误。那么，这些校验码是如何发挥作用的呢？接下来，我们通过一个小实验来探究其中的奥秘。</w:t>
      </w:r>
    </w:p>
    <w:p w14:paraId="40628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小慧和同学在进行模拟传输实验时，为了及时发现传输错误，他们约定了一种方法：在每一组编码的末尾添加一位校验码。分析表中小慧采用的校验规则，想一想：最后一段编码的校验码是什么？</w:t>
      </w:r>
    </w:p>
    <w:p w14:paraId="0B433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2794000</wp:posOffset>
            </wp:positionH>
            <wp:positionV relativeFrom="paragraph">
              <wp:posOffset>234315</wp:posOffset>
            </wp:positionV>
            <wp:extent cx="1842770" cy="201549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018" cy="20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学生观察表格，根据发现的规律补全表格。</w:t>
      </w:r>
    </w:p>
    <w:p w14:paraId="686EE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42719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6D598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4BA21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31BEE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61181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73287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学生提出猜想。</w:t>
      </w:r>
    </w:p>
    <w:p w14:paraId="5F37E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（预设：1 的个数如果为单数，校验码为 1；1 的个数如果为双数，校验码为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0）</w:t>
      </w:r>
    </w:p>
    <w:p w14:paraId="4181B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教师讲授数据校验方法：奇偶检验法。它通过在数据中添加一个额外的校验位来确保数据中的“1”的总数为奇数或偶数。</w:t>
      </w:r>
    </w:p>
    <w:p w14:paraId="550C7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【设计意图】</w:t>
      </w:r>
      <w:r>
        <w:rPr>
          <w:rFonts w:hint="eastAsia" w:ascii="楷体" w:hAnsi="楷体" w:eastAsia="楷体" w:cs="楷体"/>
          <w:kern w:val="2"/>
          <w:sz w:val="28"/>
          <w:szCs w:val="28"/>
          <w:lang w:eastAsia="zh-CN"/>
        </w:rPr>
        <w:t>通过提出具有探究难度的校验问题，激发学生思维参与，在解决问题的过程中，逐步引导学生思考为学生提供思维支架，帮助学生理解“奇偶校验”的检验方法，理解校验原理。</w:t>
      </w:r>
    </w:p>
    <w:p w14:paraId="0A156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过渡语：奇偶校验很简单，但是非常有效。接下来，我们通过一个小游戏来体验奇偶校验在检测错误中的实际应用。</w:t>
      </w:r>
    </w:p>
    <w:p w14:paraId="0BAE1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活动 3：玩转卡片魔术，应用奇偶校验</w:t>
      </w:r>
    </w:p>
    <w:p w14:paraId="49D3A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教师介绍游戏规则，师生共玩卡片魔术。（一位同学翻动，老师猜）</w:t>
      </w:r>
    </w:p>
    <w:p w14:paraId="2E415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学生小组讨论：在不看同学操作的情况下，老师是如何猜到哪张卡片被翻动过的？</w:t>
      </w:r>
    </w:p>
    <w:p w14:paraId="73859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学生分享交流。</w:t>
      </w:r>
    </w:p>
    <w:p w14:paraId="2FD8E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学生以小组为单位，试玩卡片魔术。</w:t>
      </w:r>
    </w:p>
    <w:p w14:paraId="5891D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教师小结：通过校验，计算机不仅能自动检测数据中的错误，还能在某些情况下修复这些错误。</w:t>
      </w:r>
    </w:p>
    <w:p w14:paraId="7F3C8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【设计意图】</w:t>
      </w:r>
      <w:r>
        <w:rPr>
          <w:rFonts w:hint="eastAsia" w:ascii="楷体" w:hAnsi="楷体" w:eastAsia="楷体" w:cs="楷体"/>
          <w:kern w:val="2"/>
          <w:sz w:val="28"/>
          <w:szCs w:val="28"/>
          <w:lang w:eastAsia="zh-CN"/>
        </w:rPr>
        <w:t>通过卡片魔术探究活动和探究问题，学生更好地理解如何利用校验位检测数据传输错误，理解奇偶校验的基本原理，进一步感受到到数据校验的作用，即除了检测数据中的错误之外，还能在某些情况下修复这些错误。</w:t>
      </w:r>
    </w:p>
    <w:p w14:paraId="6E870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过渡语：奇偶校验是一种简单有效的校验方法，但是有没有它检测不到的错误呢？</w:t>
      </w:r>
    </w:p>
    <w:p w14:paraId="0176D8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学生思考并回答。</w:t>
      </w:r>
    </w:p>
    <w:p w14:paraId="32E5B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在我们日常生活中，有很多重要信息需要准确传输，例如我们每个人的身份证号码，要求高度精确，如果出现错误，就会影响身份的识别和使用。如何才能更可靠地进行错误检测呢？</w:t>
      </w:r>
    </w:p>
    <w:p w14:paraId="54D1AF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活动 4：探寻生活实例，发现校验妙用</w:t>
      </w:r>
    </w:p>
    <w:p w14:paraId="6ACE8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布置任务：请同学们输入自己的身份证号码，检测号码是否有效。学生体验“身份证号码校验小助手”。</w:t>
      </w:r>
    </w:p>
    <w:p w14:paraId="777176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教师提问：计算机是如何自动校验身份证号码是否存在错误的呢？教师讲解身份证号码的含义及校验码的原理。【视频讲解】</w:t>
      </w:r>
    </w:p>
    <w:p w14:paraId="1D25A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教师提问：在生活中，校验码的应用远不止在身份证号码上。你还知道生活中哪些编码包含了校验码吗？</w:t>
      </w:r>
    </w:p>
    <w:p w14:paraId="60B26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学生分组阅读场景卡片，交流讨论并填写学习单。</w:t>
      </w:r>
    </w:p>
    <w:p w14:paraId="5BA78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小组交流分享。</w:t>
      </w:r>
    </w:p>
    <w:p w14:paraId="09461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教师小结：数据校验保证了数据传输和存储的完整性和准确性，被广泛应用于多个领域。</w:t>
      </w:r>
    </w:p>
    <w:p w14:paraId="5A1A6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【设计意图】</w:t>
      </w:r>
      <w:r>
        <w:rPr>
          <w:rFonts w:hint="eastAsia" w:ascii="楷体" w:hAnsi="楷体" w:eastAsia="楷体" w:cs="楷体"/>
          <w:kern w:val="2"/>
          <w:sz w:val="28"/>
          <w:szCs w:val="28"/>
          <w:lang w:eastAsia="zh-CN"/>
        </w:rPr>
        <w:t>通过真实体验身份证信息识别校验，学生不仅能理解奇偶校验码和身份证校验码的不同，也能理解不同校验方式的实际应用情境及意义,体会数据校验在信息社会中应用的普遍性和广泛性。</w:t>
      </w:r>
    </w:p>
    <w:p w14:paraId="21BA1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三、评价总结，拓展延伸</w:t>
      </w:r>
    </w:p>
    <w:p w14:paraId="42308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师生共同小结，回顾本节课学习的内容。</w:t>
      </w:r>
    </w:p>
    <w:p w14:paraId="0315E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其实，除了奇偶校验，还有很多数据校验方法，比如海明校验、循环冗余校验…等，希望同学们保持对数据秘密的好奇心，课下继续思考、研究。</w:t>
      </w:r>
    </w:p>
    <w:p w14:paraId="0D1B6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自我评价，填写学习单自我评价部分。</w:t>
      </w:r>
    </w:p>
    <w:p w14:paraId="1CDFA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【设计意图】</w:t>
      </w:r>
      <w:r>
        <w:rPr>
          <w:rFonts w:hint="eastAsia" w:ascii="楷体" w:hAnsi="楷体" w:eastAsia="楷体" w:cs="楷体"/>
          <w:kern w:val="2"/>
          <w:sz w:val="28"/>
          <w:szCs w:val="28"/>
          <w:lang w:eastAsia="zh-CN"/>
        </w:rPr>
        <w:t>通过回顾梳理，反思总结，帮助学生巩固学到的知识，梳理知识框架。</w:t>
      </w:r>
    </w:p>
    <w:p w14:paraId="7AC93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【板书设计】</w:t>
      </w:r>
    </w:p>
    <w:p w14:paraId="3CA55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4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17780</wp:posOffset>
                </wp:positionV>
                <wp:extent cx="2992755" cy="61087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0125" y="4749165"/>
                          <a:ext cx="2992755" cy="610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356BE">
                            <w:pPr>
                              <w:rPr>
                                <w:rFonts w:hint="default" w:eastAsia="宋体"/>
                                <w:sz w:val="60"/>
                                <w:szCs w:val="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60"/>
                                <w:szCs w:val="60"/>
                                <w:lang w:val="en-US" w:eastAsia="zh-CN"/>
                              </w:rPr>
                              <w:t>可靠的信息传输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75pt;margin-top:1.4pt;height:48.1pt;width:235.65pt;z-index:251661312;mso-width-relative:page;mso-height-relative:page;" filled="f" stroked="f" coordsize="21600,21600" o:gfxdata="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kcRHXdgAAAAIAQAADwAAAAAAAAABACAAAAAiAAAA&#10;ZHJzL2Rvd25yZXYueG1sUEsBAhQAFAAAAAgAh07iQFiCj2OyAgAAWgUAAA4AAAAAAAAAAQAgAAAA&#10;JwEAAGRycy9lMm9Eb2MueG1sUEsFBgAAAAAGAAYAWQEAAEs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21356BE">
                      <w:pPr>
                        <w:rPr>
                          <w:rFonts w:hint="default" w:eastAsia="宋体"/>
                          <w:sz w:val="60"/>
                          <w:szCs w:val="6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60"/>
                          <w:szCs w:val="60"/>
                          <w:lang w:val="en-US" w:eastAsia="zh-CN"/>
                        </w:rPr>
                        <w:t>可靠的信息传输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835660</wp:posOffset>
            </wp:positionH>
            <wp:positionV relativeFrom="paragraph">
              <wp:posOffset>628015</wp:posOffset>
            </wp:positionV>
            <wp:extent cx="3562985" cy="2132330"/>
            <wp:effectExtent l="0" t="0" r="18415" b="127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pgSz w:w="11910" w:h="16840"/>
      <w:pgMar w:top="1440" w:right="1800" w:bottom="1440" w:left="1800" w:header="87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Noto Sans Mono CJK HK">
    <w:altName w:val="ZWSimpleStroke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ZWSimpleStroke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Noto Serif CJK JP">
    <w:altName w:val="ZWSimpleStroke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HK">
    <w:altName w:val="ZWSimpleStroke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C0EEC">
    <w:pPr>
      <w:pStyle w:val="3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A973963"/>
    <w:rsid w:val="38DC3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HK" w:hAnsi="Noto Sans Mono CJK HK" w:eastAsia="Noto Sans Mono CJK HK" w:cs="Noto Sans Mono CJK HK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line="385" w:lineRule="exact"/>
      <w:ind w:left="600"/>
      <w:outlineLvl w:val="1"/>
    </w:pPr>
    <w:rPr>
      <w:rFonts w:ascii="Noto Serif CJK JP" w:hAnsi="Noto Serif CJK JP" w:eastAsia="Noto Serif CJK JP" w:cs="Noto Serif CJK JP"/>
      <w:b/>
      <w:bCs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Noto Sans Mono CJK HK" w:hAnsi="Noto Sans Mono CJK HK" w:eastAsia="Noto Sans Mono CJK HK" w:cs="Noto Sans Mono CJK HK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1"/>
    <w:pPr>
      <w:spacing w:line="589" w:lineRule="exact"/>
      <w:ind w:right="120"/>
      <w:jc w:val="center"/>
    </w:pPr>
    <w:rPr>
      <w:rFonts w:ascii="Noto Sans Mono CJK HK" w:hAnsi="Noto Sans Mono CJK HK" w:eastAsia="Noto Sans Mono CJK HK" w:cs="Noto Sans Mono CJK HK"/>
      <w:sz w:val="32"/>
      <w:szCs w:val="32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0" w:hanging="181"/>
    </w:pPr>
    <w:rPr>
      <w:rFonts w:ascii="Noto Sans Mono CJK HK" w:hAnsi="Noto Sans Mono CJK HK" w:eastAsia="Noto Sans Mono CJK HK" w:cs="Noto Sans Mono CJK HK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2558</Words>
  <Characters>2581</Characters>
  <TotalTime>2</TotalTime>
  <ScaleCrop>false</ScaleCrop>
  <LinksUpToDate>false</LinksUpToDate>
  <CharactersWithSpaces>2594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2024-12-10T08:18:00Z</dcterms:created>
  <dc:creator>魏兰兰</dc:creator>
  <cp:lastModifiedBy>九二年的风</cp:lastModifiedBy>
  <dcterms:modified xsi:type="dcterms:W3CDTF">2024-12-11T05:24:28Z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D:20241126150223+08'00'</vt:lpwstr>
  </property>
  <property fmtid="{D5CDD505-2E9C-101B-9397-08002B2CF9AE}" pid="7" name="KSOProductBuildVer">
    <vt:lpwstr>2052-12.1.0.19302</vt:lpwstr>
  </property>
  <property fmtid="{D5CDD505-2E9C-101B-9397-08002B2CF9AE}" pid="8" name="ICV">
    <vt:lpwstr>50D1B13358B04350B81E9621C8A6E844_12</vt:lpwstr>
  </property>
</Properties>
</file>