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ind w:firstLine="562" w:firstLineChars="200"/>
        <w:jc w:val="center"/>
        <w:textAlignment w:val="auto"/>
        <w:rPr>
          <w:rFonts w:hint="eastAsia" w:ascii="黑体" w:hAnsi="黑体" w:eastAsia="黑体" w:cs="黑体"/>
          <w:b/>
          <w:bCs/>
          <w:color w:val="231F20"/>
          <w:kern w:val="0"/>
          <w:sz w:val="28"/>
          <w:szCs w:val="28"/>
          <w:lang w:val="en-US" w:eastAsia="zh-CN" w:bidi="ar"/>
        </w:rPr>
      </w:pPr>
      <w:r>
        <w:rPr>
          <w:rFonts w:hint="eastAsia" w:ascii="黑体" w:hAnsi="黑体" w:eastAsia="黑体" w:cs="黑体"/>
          <w:b/>
          <w:bCs/>
          <w:color w:val="231F20"/>
          <w:kern w:val="0"/>
          <w:sz w:val="28"/>
          <w:szCs w:val="28"/>
          <w:lang w:val="en-US" w:eastAsia="zh-CN" w:bidi="ar"/>
        </w:rPr>
        <w:t>运用深度学习理论培养学生文化意识的实践探索</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right"/>
        <w:textAlignment w:val="auto"/>
        <w:rPr>
          <w:rFonts w:hint="eastAsia" w:ascii="宋体" w:hAnsi="宋体" w:eastAsia="宋体" w:cs="宋体"/>
          <w:b w:val="0"/>
          <w:bCs w:val="0"/>
          <w:color w:val="231F20"/>
          <w:kern w:val="0"/>
          <w:sz w:val="24"/>
          <w:szCs w:val="24"/>
          <w:lang w:val="en-US" w:eastAsia="zh-CN" w:bidi="ar"/>
        </w:rPr>
      </w:pPr>
      <w:r>
        <w:rPr>
          <w:rFonts w:hint="eastAsia" w:ascii="宋体" w:hAnsi="宋体" w:eastAsia="宋体" w:cs="宋体"/>
          <w:b w:val="0"/>
          <w:bCs w:val="0"/>
          <w:color w:val="231F20"/>
          <w:kern w:val="0"/>
          <w:sz w:val="24"/>
          <w:szCs w:val="24"/>
          <w:lang w:val="en-US" w:eastAsia="zh-CN" w:bidi="ar"/>
        </w:rPr>
        <w:t>武进区庙桥小学 段春兰</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both"/>
        <w:textAlignment w:val="auto"/>
        <w:rPr>
          <w:rFonts w:hint="eastAsia" w:ascii="宋体" w:hAnsi="宋体" w:eastAsia="宋体" w:cs="宋体"/>
          <w:b/>
          <w:bCs/>
          <w:color w:val="231F20"/>
          <w:kern w:val="0"/>
          <w:sz w:val="24"/>
          <w:szCs w:val="24"/>
          <w:lang w:val="en-US" w:eastAsia="zh-CN" w:bidi="ar"/>
        </w:rPr>
      </w:pPr>
      <w:r>
        <w:rPr>
          <w:rFonts w:hint="eastAsia" w:ascii="宋体" w:hAnsi="宋体" w:eastAsia="宋体" w:cs="宋体"/>
          <w:b/>
          <w:bCs/>
          <w:color w:val="231F20"/>
          <w:kern w:val="0"/>
          <w:sz w:val="24"/>
          <w:szCs w:val="24"/>
          <w:lang w:val="en-US" w:eastAsia="zh-CN" w:bidi="ar"/>
        </w:rPr>
        <w:t>一、深度学习理论与实践模型</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深度学习理论为解决教学中的实际问题、 培养学生的学科核心素养提供了新的视角。深 度学习的提出对于落实英语学科核心素养、转变教师理念与教学方式、推动课程改革向纵深发展具有重要意义（王蔷等，2021）。笔者以深度学习理论为依托，开展了培养学生文化意识的实践探索。</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深度学习是指在教师引领下，学生围绕 着具有挑战性的学习主题，全身心积极参与、体验成功、获得发展的有意义的学习（郭华，2016）。深度学习并不只是为了促进学生高级认知和高阶思维，而是指向立德树人，指向发展核心素养，指向培养全面发展的人。因此，深度学习强调动心用情，强调与人的价值观培养 </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联系在一起（郭华，2019）。深度学习具有五个特征：联想与结构、活动与体验、本质与变式、迁移与应用、价值与评价（郭华，2016）。英语学科的深度学习还应具备“内化与交流”的特征（王蔷等，2021），具体内容如下：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1. 联想与结构：强调调动学生已有经验， 将所学知识与已有经验结合起来，建立知识之间的关联，建构新的知识体系；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2. 活动与体验：强调学生是学习的主体，学生要全身心地投入主动的、有目的的活动中去；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3. 本质与变式：强调学生对学习对象进行深度加工和深入思考，把握知识的本质属性与内在联系；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4. 内化与交流：强调学生积极、主动地将外在知识内化于心，通过互动与交流等输出活动，将外在知识转化为个人能理解并能表达出来的知识，用于解决真实情境中的新问题；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5. 迁移与应用：强调学生将所学知识迁移到真实社会情境中，解决情境中的真实问题；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6. 价值与评价：强调帮助学生养成自觉而理性的精神与正确的价值观，对自身经验做出价值判断，实现学科育人价值。为了帮助教师更好地在教学实践中践行深度学习的概念和特征，刘月霞、郭华（2018）提出了深度学习的实践模型，该模型包含四个重要环节，即选择单元学习主题、确定单元学习目标、设计单元学习活动和开展持续性评价。</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231F20"/>
          <w:kern w:val="0"/>
          <w:sz w:val="24"/>
          <w:szCs w:val="24"/>
          <w:lang w:val="en-US" w:eastAsia="zh-CN" w:bidi="ar"/>
        </w:rPr>
        <w:t>二、基于深度学习理论的高中英语文化意识培养的实践</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1. 选择单元学习主题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作为深度学习实践模型中的第一个环节， 单元学习主题是指依据课程标准、围绕学科某一核心内容组织起来的，体现学科知识发展、学科思想与方法深化或认识世界的方式丰富，能够激发学生深度参与学习活动、促进学生学科核心素养发展的主题（刘月霞、郭华，2018）。指向文化意识培养的单元学习主题的选择，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首先应当挖掘和梳理教材内容中所蕴含的核心文化知识内容。本单元的文化知识内容十分突出，所有文本都与英式幽默直接相关，所以本单元的学习应围绕英国文化中的英式幽默这一主题展开。其次，单元学习主题的选择还应考虑学生对相关文化知识的掌握情况和相应的文化意识状况。以本单元为例，学生对幽默这一话题很有兴趣，但对幽默的认识不够深入，往往只停留在有趣和轻松这一层面；学生对英式幽默缺乏了解；学生还在课堂上表现出对中国人幽默感的质疑。所以，学习英式幽默应成为本单元的学习主题，同时应当加深学生对中式幽默的 理解和认同。第三，单元学习主题的选择应当与《课标》中对文化意识培养的要求相一致。</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2. 确定单元学习目标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单元学习目标是指在完成单元学习之后，学生应该获得的学科核心素养的学习结果（刘月霞、郭华，2018）。文化意识这一学科核心素养的培养目标，在《课标》中有明确的表述。 该表述清晰揭示了“获得知识”至“形塑品格”的逻辑路径（梅德明、王蔷，2018），并可大致划分为三个层次：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（1）认知层次：获得文化知识，理解文化内涵，比较文化异同，汲取文化精华；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（2）态度层次：形成正确的价值观，坚定文化自信，形成自尊、自信、自强的良好品格；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3）行为层次：具备一定的跨文化沟通和传播中华文化的能力。指向文化意识培养的单元学习目标也应具有层次性。其中认知层次是基础，态度层次是重点，行为层次是目的。同时，指向文化意识培养的单元学习目标必须结合语篇和学情。教师要从学生现有文化意识水平出发，结合文本发现切合学生实际的培养目标；同时，还要考虑学生所生活的社会实际。近年来，我国英语教育所处的国内外环境发生了很大变化，文化教学的内容和重点也随之变化，对英语教学中本土化的要求有所提高，例如，用英语讲述中国故事已成为我国的客观需求（郭宝仙，2020）。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以英式幽默这个单元为例，在制定目标时， 教师在分析文本的基础上进行了学情调查。教师在与学生的交流中发现，他们普遍认为中国人缺乏幽默感，而教材中的文本都是关于英式幽默的，缺乏相对应的本土文化内容。为此，教师特意添加了与本土文化相关的文化意识培养目标，制定了如下教学目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  在本单元学习结束时，学生能够：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（1）介绍英式幽默的特点、作用和典型题材；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（2）介绍两位英国幽默大师，并进行简单的对比和评价，阐释幽默的社会价值；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（3）简单介绍中国幽默大师，分析中英幽默差异，表达对中式幽默的认同。</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 xml:space="preserve"> </w:t>
      </w:r>
      <w:bookmarkStart w:id="0" w:name="_GoBack"/>
      <w:bookmarkEnd w:id="0"/>
      <w:r>
        <w:rPr>
          <w:rFonts w:hint="eastAsia" w:ascii="宋体" w:hAnsi="宋体" w:eastAsia="宋体" w:cs="宋体"/>
          <w:color w:val="231F20"/>
          <w:kern w:val="0"/>
          <w:sz w:val="24"/>
          <w:szCs w:val="24"/>
          <w:lang w:val="en-US" w:eastAsia="zh-CN" w:bidi="ar"/>
        </w:rPr>
        <w:t xml:space="preserve">3. 设计单元学习活动 </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r>
        <w:rPr>
          <w:rFonts w:hint="eastAsia" w:ascii="宋体" w:hAnsi="宋体" w:eastAsia="宋体" w:cs="宋体"/>
          <w:color w:val="231F20"/>
          <w:kern w:val="0"/>
          <w:sz w:val="24"/>
          <w:szCs w:val="24"/>
          <w:lang w:val="en-US" w:eastAsia="zh-CN" w:bidi="ar"/>
        </w:rPr>
        <w:t>深度学习要求教师对学习单元进行整体设计，这意味着对课堂上的教学内容及其难度进行自觉设计，即有些内容需要深度加工，有些则不需要（郭华，2020）。而教学内容中的文化内涵往往呈隐性，只有通过教师基于教学实际情境的创造性演绎，才能真正有效地实现它所承载的文化使命（郭宝仙，2020）。可见，指向文化意识培养的单元学习活动设计不仅具有整体性，而且具有针对性，即特别针对隐含于学习材料中的文化内容进行设计，引导学生对其进行深度加工。此外，由于文化固有的丰富性和复杂性，指向文化意识培养的单元学习活动设计还应当具有开放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color w:val="231F20"/>
          <w:kern w:val="0"/>
          <w:sz w:val="24"/>
          <w:szCs w:val="24"/>
          <w:lang w:val="en-US" w:eastAsia="zh-CN" w:bidi="ar"/>
        </w:rPr>
      </w:pPr>
      <w:r>
        <w:rPr>
          <w:rFonts w:hint="default" w:ascii="宋体" w:hAnsi="宋体" w:eastAsia="宋体" w:cs="宋体"/>
          <w:color w:val="231F20"/>
          <w:kern w:val="0"/>
          <w:sz w:val="24"/>
          <w:szCs w:val="24"/>
          <w:lang w:val="en-US" w:eastAsia="zh-CN" w:bidi="ar"/>
        </w:rPr>
        <w:t>立德树人是英语课程</w:t>
      </w:r>
      <w:r>
        <w:rPr>
          <w:rFonts w:hint="eastAsia" w:ascii="宋体" w:hAnsi="宋体" w:eastAsia="宋体" w:cs="宋体"/>
          <w:color w:val="231F20"/>
          <w:kern w:val="0"/>
          <w:sz w:val="24"/>
          <w:szCs w:val="24"/>
          <w:lang w:val="en-US" w:eastAsia="zh-CN" w:bidi="ar"/>
        </w:rPr>
        <w:t>教学</w:t>
      </w:r>
      <w:r>
        <w:rPr>
          <w:rFonts w:hint="default" w:ascii="宋体" w:hAnsi="宋体" w:eastAsia="宋体" w:cs="宋体"/>
          <w:color w:val="231F20"/>
          <w:kern w:val="0"/>
          <w:sz w:val="24"/>
          <w:szCs w:val="24"/>
          <w:lang w:val="en-US" w:eastAsia="zh-CN" w:bidi="ar"/>
        </w:rPr>
        <w:t>的根本任务，教师要帮助学生在课程中学习、理解和鉴赏中外优秀文化，培育中国情怀，坚定文化自信（教育部，2020）。学生的中国情怀和文化自信来源于教师对文化意识的培养和对文化相关教学内容的精心设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color w:val="231F2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231F20"/>
          <w:kern w:val="0"/>
          <w:sz w:val="24"/>
          <w:szCs w:val="24"/>
          <w:lang w:val="en-US" w:eastAsia="zh-CN" w:bidi="ar"/>
        </w:rPr>
      </w:pPr>
    </w:p>
    <w:p>
      <w:pPr>
        <w:keepNext w:val="0"/>
        <w:keepLines w:val="0"/>
        <w:pageBreakBefore w:val="0"/>
        <w:kinsoku/>
        <w:wordWrap/>
        <w:overflowPunct/>
        <w:topLinePunct w:val="0"/>
        <w:autoSpaceDE/>
        <w:autoSpaceDN/>
        <w:bidi w:val="0"/>
        <w:adjustRightInd/>
        <w:snapToGrid/>
        <w:ind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B06FC"/>
    <w:rsid w:val="3EE920D7"/>
    <w:rsid w:val="4BF41EAD"/>
    <w:rsid w:val="610504F0"/>
    <w:rsid w:val="79DA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2024-03-09T01:01:00Z</dcterms:created>
  <dc:creator>LENOVO</dc:creator>
  <cp:lastModifiedBy>LENOVO</cp:lastModifiedBy>
  <dcterms:modified xsi:type="dcterms:W3CDTF">2024-03-09T02:05:51Z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