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一、班级基本情况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我班孩子们的上进心和集体荣誉感较好，学习态度端正，思想品德较好，有着为班集体服务的思想。但有的同学自制能力差，时常不能控制自己，上课时爱随便说话或者做小动作，个别学生迷恋手机。很多行为习惯有待进一步培养。</w:t>
      </w:r>
      <w:bookmarkStart w:id="0" w:name="_GoBack"/>
      <w:bookmarkEnd w:id="0"/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二、班级管理目标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 德育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(1)力争做好每位学生的思想工作，使他们提高认识，不断上进。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(2)关键抓好班级的纪律，重点做好转化后进生的教育工作。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(3)建立平等的师生关系，提高学生的自我鼓励、自我教育，自我管理能力。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 智育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(1)表现好的同学要经常鼓励，即要肯定成绩，也要不断督促，使他们不断取得进步。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(2)在学生中培养竞争意识，有“你追我赶”的比学风格。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(3)鼓励学生努力学习，发展个性教育。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3、体、美、劳、卫教育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(1)布置美化教室，出黑板报。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(2)丰富课余生活，培养兴趣，积极参加班活动。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(3)要求学生认真上好各科功课，养成从小爱劳动的习惯，在家做力所能及的家务。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4、安全、法制、禁毒、网络教育。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(1)不带与学习无关的玩具入校；不做危险性的游戏；不私自结伴下河；不施暴力。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(2)注意儿童零食。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(3)不迷恋网络游戏，提高网络诈骗意识。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(4)提高法律法规意识，不违法不犯法。自觉遵纪守法，做文明公民。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五、工作措施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我主要从语言文明、不说粗话脏话；同学之间，师生之间，班与班之间，要本着以和为贵的原则，体现出热情和友情。不要因为一些鸡毛蒜皮的小事动手动脚，辱骂他人，报复他人。应做到宽以待人的广阔胸怀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工夫，以促进全班成绩的平稳、扎实地上升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6、重视关怀教育：要关心学生的生活，及时和家长联系，体贴他们的冷暖，了解他们的心理，建立平等和谐的师生关系，做学生的知心朋友，以使班主任工作做的更好。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WQ0Y2NmZjNhZTNhZWNhZmI0ZTQ3NzJhOTFlN2EifQ=="/>
  </w:docVars>
  <w:rsids>
    <w:rsidRoot w:val="00000000"/>
    <w:rsid w:val="7E2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2023-09-08T02:10:13Z</dcterms:created>
  <dc:creator>admin</dc:creator>
  <cp:lastModifiedBy>轻周已过万重山 </cp:lastModifiedBy>
  <dcterms:modified xsi:type="dcterms:W3CDTF">2023-09-08T02:10:45Z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B7901B8F362F4B16A27F92C81C9E7756_12</vt:lpwstr>
  </property>
</Properties>
</file>