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30"/>
          <w:szCs w:val="30"/>
        </w:rPr>
        <w:t>2022</w:t>
      </w:r>
      <w:r>
        <w:rPr>
          <w:rFonts w:asciiTheme="majorEastAsia" w:hAnsiTheme="majorEastAsia" w:eastAsiaTheme="majorEastAsia"/>
          <w:b/>
          <w:sz w:val="30"/>
          <w:szCs w:val="30"/>
        </w:rPr>
        <w:t>-2023</w:t>
      </w:r>
      <w:r>
        <w:rPr>
          <w:rFonts w:hint="eastAsia" w:asciiTheme="majorEastAsia" w:hAnsiTheme="majorEastAsia" w:eastAsiaTheme="majorEastAsia"/>
          <w:b/>
          <w:sz w:val="30"/>
          <w:szCs w:val="30"/>
        </w:rPr>
        <w:t>学年</w:t>
      </w:r>
      <w:r>
        <w:rPr>
          <w:rFonts w:asciiTheme="majorEastAsia" w:hAnsiTheme="majorEastAsia" w:eastAsiaTheme="majorEastAsia"/>
          <w:b/>
          <w:sz w:val="30"/>
          <w:szCs w:val="30"/>
        </w:rPr>
        <w:t>度第二学期</w:t>
      </w:r>
      <w:r>
        <w:rPr>
          <w:rFonts w:hint="eastAsia" w:asciiTheme="majorEastAsia" w:hAnsiTheme="majorEastAsia" w:eastAsiaTheme="majorEastAsia"/>
          <w:b/>
          <w:sz w:val="30"/>
          <w:szCs w:val="30"/>
        </w:rPr>
        <w:t>德育</w:t>
      </w:r>
      <w:r>
        <w:rPr>
          <w:rFonts w:asciiTheme="majorEastAsia" w:hAnsiTheme="majorEastAsia" w:eastAsiaTheme="majorEastAsia"/>
          <w:b/>
          <w:sz w:val="30"/>
          <w:szCs w:val="30"/>
        </w:rPr>
        <w:t>工作</w:t>
      </w:r>
      <w:r>
        <w:rPr>
          <w:rFonts w:hint="eastAsia" w:asciiTheme="majorEastAsia" w:hAnsiTheme="majorEastAsia" w:eastAsiaTheme="majorEastAsia"/>
          <w:b/>
          <w:sz w:val="30"/>
          <w:szCs w:val="30"/>
          <w:lang w:eastAsia="zh-CN"/>
        </w:rPr>
        <w:t>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150"/>
        <w:textAlignment w:val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新学期，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学生中心</w:t>
      </w:r>
      <w:r>
        <w:rPr>
          <w:rFonts w:hint="eastAsia" w:asciiTheme="majorEastAsia" w:hAnsiTheme="majorEastAsia" w:eastAsiaTheme="majorEastAsia"/>
          <w:sz w:val="28"/>
          <w:szCs w:val="28"/>
        </w:rPr>
        <w:t>将继续</w:t>
      </w:r>
      <w:r>
        <w:rPr>
          <w:rFonts w:asciiTheme="majorEastAsia" w:hAnsiTheme="majorEastAsia" w:eastAsiaTheme="majorEastAsia"/>
          <w:sz w:val="28"/>
          <w:szCs w:val="28"/>
        </w:rPr>
        <w:t>围绕</w:t>
      </w:r>
      <w:r>
        <w:rPr>
          <w:rFonts w:hint="eastAsia" w:asciiTheme="majorEastAsia" w:hAnsiTheme="majorEastAsia" w:eastAsiaTheme="majorEastAsia"/>
          <w:sz w:val="28"/>
          <w:szCs w:val="28"/>
        </w:rPr>
        <w:t>学校“提升教育内涵、提高教育质量”这一工作</w:t>
      </w:r>
      <w:r>
        <w:rPr>
          <w:rFonts w:asciiTheme="majorEastAsia" w:hAnsiTheme="majorEastAsia" w:eastAsiaTheme="majorEastAsia"/>
          <w:sz w:val="28"/>
          <w:szCs w:val="28"/>
        </w:rPr>
        <w:t>思路</w:t>
      </w:r>
      <w:r>
        <w:rPr>
          <w:rFonts w:hint="eastAsia" w:asciiTheme="majorEastAsia" w:hAnsiTheme="majorEastAsia" w:eastAsiaTheme="majorEastAsia"/>
          <w:sz w:val="28"/>
          <w:szCs w:val="28"/>
        </w:rPr>
        <w:t>，重点</w:t>
      </w:r>
      <w:r>
        <w:rPr>
          <w:rFonts w:asciiTheme="majorEastAsia" w:hAnsiTheme="majorEastAsia" w:eastAsiaTheme="majorEastAsia"/>
          <w:sz w:val="28"/>
          <w:szCs w:val="28"/>
        </w:rPr>
        <w:t>在</w:t>
      </w:r>
      <w:r>
        <w:rPr>
          <w:rFonts w:hint="eastAsia" w:asciiTheme="majorEastAsia" w:hAnsiTheme="majorEastAsia" w:eastAsiaTheme="majorEastAsia"/>
          <w:sz w:val="28"/>
          <w:szCs w:val="28"/>
        </w:rPr>
        <w:t>“</w:t>
      </w:r>
      <w:r>
        <w:rPr>
          <w:rFonts w:asciiTheme="majorEastAsia" w:hAnsiTheme="majorEastAsia" w:eastAsiaTheme="majorEastAsia"/>
          <w:sz w:val="28"/>
          <w:szCs w:val="28"/>
        </w:rPr>
        <w:t>习惯养成、队伍发展、双促行动、活动创意、学生评价”等方面开</w:t>
      </w:r>
      <w:r>
        <w:rPr>
          <w:rFonts w:hint="eastAsia" w:asciiTheme="majorEastAsia" w:hAnsiTheme="majorEastAsia" w:eastAsiaTheme="majorEastAsia"/>
          <w:sz w:val="28"/>
          <w:szCs w:val="28"/>
        </w:rPr>
        <w:t>展</w:t>
      </w:r>
      <w:r>
        <w:rPr>
          <w:rFonts w:asciiTheme="majorEastAsia" w:hAnsiTheme="majorEastAsia" w:eastAsiaTheme="majorEastAsia"/>
          <w:sz w:val="28"/>
          <w:szCs w:val="28"/>
        </w:rPr>
        <w:t>新</w:t>
      </w:r>
      <w:r>
        <w:rPr>
          <w:rFonts w:hint="eastAsia" w:asciiTheme="majorEastAsia" w:hAnsiTheme="majorEastAsia" w:eastAsiaTheme="majorEastAsia"/>
          <w:sz w:val="28"/>
          <w:szCs w:val="28"/>
        </w:rPr>
        <w:t>的</w:t>
      </w:r>
      <w:r>
        <w:rPr>
          <w:rFonts w:asciiTheme="majorEastAsia" w:hAnsiTheme="majorEastAsia" w:eastAsiaTheme="majorEastAsia"/>
          <w:sz w:val="28"/>
          <w:szCs w:val="28"/>
        </w:rPr>
        <w:t>实践与探索</w:t>
      </w:r>
      <w:r>
        <w:rPr>
          <w:rFonts w:hint="eastAsia" w:asciiTheme="majorEastAsia" w:hAnsiTheme="majorEastAsia" w:eastAsiaTheme="majorEastAsia"/>
          <w:sz w:val="28"/>
          <w:szCs w:val="28"/>
        </w:rPr>
        <w:t>，力求实现“三个</w:t>
      </w:r>
      <w:r>
        <w:rPr>
          <w:rFonts w:asciiTheme="majorEastAsia" w:hAnsiTheme="majorEastAsia" w:eastAsiaTheme="majorEastAsia"/>
          <w:sz w:val="28"/>
          <w:szCs w:val="28"/>
        </w:rPr>
        <w:t>新”</w:t>
      </w:r>
      <w:r>
        <w:rPr>
          <w:rFonts w:hint="eastAsia" w:asciiTheme="majorEastAsia" w:hAnsiTheme="majorEastAsia" w:eastAsiaTheme="majorEastAsia"/>
          <w:sz w:val="28"/>
          <w:szCs w:val="28"/>
        </w:rPr>
        <w:t>：常规</w:t>
      </w:r>
      <w:r>
        <w:rPr>
          <w:rFonts w:asciiTheme="majorEastAsia" w:hAnsiTheme="majorEastAsia" w:eastAsiaTheme="majorEastAsia"/>
          <w:sz w:val="28"/>
          <w:szCs w:val="28"/>
        </w:rPr>
        <w:t xml:space="preserve">管理有新气象、家校研究有新成果、 </w:t>
      </w:r>
      <w:r>
        <w:rPr>
          <w:rFonts w:hint="eastAsia" w:asciiTheme="majorEastAsia" w:hAnsiTheme="majorEastAsia" w:eastAsiaTheme="majorEastAsia"/>
          <w:sz w:val="28"/>
          <w:szCs w:val="28"/>
        </w:rPr>
        <w:t>班主任</w:t>
      </w:r>
      <w:r>
        <w:rPr>
          <w:rFonts w:asciiTheme="majorEastAsia" w:hAnsiTheme="majorEastAsia" w:eastAsiaTheme="majorEastAsia"/>
          <w:sz w:val="28"/>
          <w:szCs w:val="28"/>
        </w:rPr>
        <w:t>团队有新发展。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Theme="majorEastAsia" w:hAnsiTheme="majorEastAsia" w:eastAsia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bCs/>
          <w:sz w:val="28"/>
          <w:szCs w:val="28"/>
          <w:lang w:eastAsia="zh-CN"/>
        </w:rPr>
        <w:t>一、持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续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  <w:lang w:eastAsia="zh-CN"/>
        </w:rPr>
        <w:t>紧抓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班级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常规管理，重视学生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的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  <w:lang w:eastAsia="zh-CN"/>
        </w:rPr>
        <w:t>日常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习惯养成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560" w:firstLineChars="200"/>
        <w:textAlignment w:val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养成教育内容</w:t>
      </w:r>
      <w:r>
        <w:rPr>
          <w:rFonts w:asciiTheme="majorEastAsia" w:hAnsiTheme="majorEastAsia" w:eastAsiaTheme="majorEastAsia"/>
          <w:sz w:val="28"/>
          <w:szCs w:val="28"/>
        </w:rPr>
        <w:t>：</w:t>
      </w:r>
      <w:r>
        <w:rPr>
          <w:rFonts w:hint="eastAsia" w:asciiTheme="majorEastAsia" w:hAnsiTheme="majorEastAsia" w:eastAsiaTheme="majorEastAsia"/>
          <w:sz w:val="28"/>
          <w:szCs w:val="28"/>
        </w:rPr>
        <w:t>首先以两周为一周期，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>定好养成</w:t>
      </w:r>
      <w:r>
        <w:rPr>
          <w:rFonts w:hint="eastAsia" w:cs="宋体" w:asciiTheme="majorEastAsia" w:hAnsiTheme="majorEastAsia" w:eastAsiaTheme="majorEastAsia"/>
          <w:kern w:val="0"/>
          <w:sz w:val="28"/>
          <w:szCs w:val="28"/>
        </w:rPr>
        <w:t>教育重点，</w:t>
      </w:r>
      <w:r>
        <w:rPr>
          <w:rFonts w:hint="eastAsia" w:asciiTheme="majorEastAsia" w:hAnsiTheme="majorEastAsia" w:eastAsiaTheme="majorEastAsia"/>
          <w:sz w:val="28"/>
          <w:szCs w:val="28"/>
        </w:rPr>
        <w:t>主题化、系列化推进，分步实施路队、卫生、用餐、两操、</w:t>
      </w:r>
      <w:r>
        <w:rPr>
          <w:rFonts w:asciiTheme="majorEastAsia" w:hAnsiTheme="majorEastAsia" w:eastAsiaTheme="majorEastAsia"/>
          <w:sz w:val="28"/>
          <w:szCs w:val="28"/>
        </w:rPr>
        <w:t>课间纪律</w:t>
      </w:r>
      <w:r>
        <w:rPr>
          <w:rFonts w:hint="eastAsia" w:asciiTheme="majorEastAsia" w:hAnsiTheme="majorEastAsia" w:eastAsiaTheme="majorEastAsia"/>
          <w:sz w:val="28"/>
          <w:szCs w:val="28"/>
        </w:rPr>
        <w:t>等方面的教育；</w:t>
      </w:r>
      <w:r>
        <w:rPr>
          <w:rFonts w:cs="宋体" w:asciiTheme="majorEastAsia" w:hAnsiTheme="majorEastAsia" w:eastAsiaTheme="majorEastAsia"/>
          <w:kern w:val="0"/>
          <w:sz w:val="28"/>
          <w:szCs w:val="28"/>
        </w:rPr>
        <w:t>例如：“安全环保</w:t>
      </w:r>
      <w:r>
        <w:rPr>
          <w:rFonts w:hint="eastAsia" w:cs="宋体" w:asciiTheme="majorEastAsia" w:hAnsiTheme="majorEastAsia" w:eastAsiaTheme="majorEastAsia"/>
          <w:kern w:val="0"/>
          <w:sz w:val="28"/>
          <w:szCs w:val="28"/>
        </w:rPr>
        <w:t>周</w:t>
      </w:r>
      <w:r>
        <w:rPr>
          <w:rFonts w:cs="宋体" w:asciiTheme="majorEastAsia" w:hAnsiTheme="majorEastAsia" w:eastAsiaTheme="majorEastAsia"/>
          <w:kern w:val="0"/>
          <w:sz w:val="28"/>
          <w:szCs w:val="28"/>
        </w:rPr>
        <w:t>”</w:t>
      </w:r>
      <w:r>
        <w:rPr>
          <w:rFonts w:hint="eastAsia" w:cs="宋体" w:asciiTheme="majorEastAsia" w:hAnsiTheme="majorEastAsia" w:eastAsiaTheme="majorEastAsia"/>
          <w:kern w:val="0"/>
          <w:sz w:val="28"/>
          <w:szCs w:val="28"/>
        </w:rPr>
        <w:t>：可以</w:t>
      </w:r>
      <w:r>
        <w:rPr>
          <w:rFonts w:cs="宋体" w:asciiTheme="majorEastAsia" w:hAnsiTheme="majorEastAsia" w:eastAsiaTheme="majorEastAsia"/>
          <w:kern w:val="0"/>
          <w:sz w:val="28"/>
          <w:szCs w:val="28"/>
        </w:rPr>
        <w:t>根据这一重点，我们</w:t>
      </w:r>
      <w:r>
        <w:rPr>
          <w:rFonts w:hint="eastAsia" w:cs="宋体" w:asciiTheme="majorEastAsia" w:hAnsiTheme="majorEastAsia" w:eastAsiaTheme="majorEastAsia"/>
          <w:kern w:val="0"/>
          <w:sz w:val="28"/>
          <w:szCs w:val="28"/>
        </w:rPr>
        <w:t>可以</w:t>
      </w:r>
      <w:r>
        <w:rPr>
          <w:rFonts w:cs="宋体" w:asciiTheme="majorEastAsia" w:hAnsiTheme="majorEastAsia" w:eastAsiaTheme="majorEastAsia"/>
          <w:kern w:val="0"/>
          <w:sz w:val="28"/>
          <w:szCs w:val="28"/>
        </w:rPr>
        <w:t>确定“楼梯走廊里不猛跑，课间活动要有序”和“节约水电</w:t>
      </w:r>
      <w:r>
        <w:rPr>
          <w:rFonts w:hint="eastAsia" w:cs="宋体" w:asciiTheme="majorEastAsia" w:hAnsiTheme="majorEastAsia" w:eastAsiaTheme="majorEastAsia"/>
          <w:kern w:val="0"/>
          <w:sz w:val="28"/>
          <w:szCs w:val="28"/>
        </w:rPr>
        <w:t>，</w:t>
      </w:r>
      <w:r>
        <w:rPr>
          <w:rFonts w:cs="宋体" w:asciiTheme="majorEastAsia" w:hAnsiTheme="majorEastAsia" w:eastAsiaTheme="majorEastAsia"/>
          <w:kern w:val="0"/>
          <w:sz w:val="28"/>
          <w:szCs w:val="28"/>
        </w:rPr>
        <w:t>教室不开无人灯，及时关好水笼头”</w:t>
      </w:r>
      <w:r>
        <w:rPr>
          <w:rFonts w:hint="eastAsia" w:cs="宋体" w:asciiTheme="majorEastAsia" w:hAnsiTheme="majorEastAsia" w:eastAsiaTheme="majorEastAsia"/>
          <w:kern w:val="0"/>
          <w:sz w:val="28"/>
          <w:szCs w:val="28"/>
        </w:rPr>
        <w:t>等</w:t>
      </w:r>
      <w:r>
        <w:rPr>
          <w:rFonts w:cs="宋体" w:asciiTheme="majorEastAsia" w:hAnsiTheme="majorEastAsia" w:eastAsiaTheme="majorEastAsia"/>
          <w:kern w:val="0"/>
          <w:sz w:val="28"/>
          <w:szCs w:val="28"/>
        </w:rPr>
        <w:t>养成训练目标，并在双周工作中进行分解，班主任则围绕这些要求，利用晨会课、班队课等具体进行落实。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560" w:firstLineChars="200"/>
        <w:textAlignment w:val="auto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其次</w:t>
      </w:r>
      <w:r>
        <w:rPr>
          <w:rFonts w:asciiTheme="majorEastAsia" w:hAnsiTheme="majorEastAsia" w:eastAsiaTheme="majorEastAsia"/>
          <w:sz w:val="28"/>
          <w:szCs w:val="28"/>
        </w:rPr>
        <w:t>，</w:t>
      </w:r>
      <w:r>
        <w:rPr>
          <w:rFonts w:hint="eastAsia" w:asciiTheme="majorEastAsia" w:hAnsiTheme="majorEastAsia" w:eastAsiaTheme="majorEastAsia"/>
          <w:sz w:val="28"/>
          <w:szCs w:val="28"/>
        </w:rPr>
        <w:t>根据家校</w:t>
      </w:r>
      <w:r>
        <w:rPr>
          <w:rFonts w:asciiTheme="majorEastAsia" w:hAnsiTheme="majorEastAsia" w:eastAsiaTheme="majorEastAsia"/>
          <w:sz w:val="28"/>
          <w:szCs w:val="28"/>
        </w:rPr>
        <w:t>课程</w:t>
      </w:r>
      <w:r>
        <w:rPr>
          <w:rFonts w:hint="eastAsia" w:asciiTheme="majorEastAsia" w:hAnsiTheme="majorEastAsia" w:eastAsiaTheme="majorEastAsia"/>
          <w:sz w:val="28"/>
          <w:szCs w:val="28"/>
        </w:rPr>
        <w:t>各年段学生核心素养的培养目标和</w:t>
      </w:r>
      <w:r>
        <w:rPr>
          <w:rFonts w:asciiTheme="majorEastAsia" w:hAnsiTheme="majorEastAsia" w:eastAsiaTheme="majorEastAsia"/>
          <w:sz w:val="28"/>
          <w:szCs w:val="28"/>
        </w:rPr>
        <w:t>内容</w:t>
      </w:r>
      <w:r>
        <w:rPr>
          <w:rFonts w:hint="eastAsia" w:asciiTheme="majorEastAsia" w:hAnsiTheme="majorEastAsia" w:eastAsiaTheme="majorEastAsia"/>
          <w:sz w:val="28"/>
          <w:szCs w:val="28"/>
        </w:rPr>
        <w:t>，重点</w:t>
      </w:r>
      <w:r>
        <w:rPr>
          <w:rFonts w:asciiTheme="majorEastAsia" w:hAnsiTheme="majorEastAsia" w:eastAsiaTheme="majorEastAsia"/>
          <w:sz w:val="28"/>
          <w:szCs w:val="28"/>
        </w:rPr>
        <w:t>加强学生</w:t>
      </w:r>
      <w:r>
        <w:rPr>
          <w:rFonts w:hint="eastAsia" w:asciiTheme="majorEastAsia" w:hAnsiTheme="majorEastAsia" w:eastAsiaTheme="majorEastAsia"/>
          <w:sz w:val="28"/>
          <w:szCs w:val="28"/>
        </w:rPr>
        <w:t>的</w:t>
      </w:r>
      <w:r>
        <w:rPr>
          <w:rFonts w:asciiTheme="majorEastAsia" w:hAnsiTheme="majorEastAsia" w:eastAsiaTheme="majorEastAsia"/>
          <w:sz w:val="28"/>
          <w:szCs w:val="28"/>
        </w:rPr>
        <w:t>劳动教育：</w:t>
      </w:r>
      <w:r>
        <w:rPr>
          <w:rFonts w:hint="eastAsia" w:asciiTheme="majorEastAsia" w:hAnsiTheme="majorEastAsia" w:eastAsiaTheme="majorEastAsia"/>
          <w:sz w:val="28"/>
          <w:szCs w:val="28"/>
        </w:rPr>
        <w:t>如</w:t>
      </w:r>
      <w:r>
        <w:rPr>
          <w:rFonts w:asciiTheme="majorEastAsia" w:hAnsiTheme="majorEastAsia" w:eastAsiaTheme="majorEastAsia"/>
          <w:sz w:val="28"/>
          <w:szCs w:val="28"/>
        </w:rPr>
        <w:t>：学会</w:t>
      </w:r>
      <w:r>
        <w:rPr>
          <w:rFonts w:hint="eastAsia" w:asciiTheme="majorEastAsia" w:hAnsiTheme="majorEastAsia" w:eastAsiaTheme="majorEastAsia"/>
          <w:sz w:val="28"/>
          <w:szCs w:val="28"/>
        </w:rPr>
        <w:t>物品的收纳</w:t>
      </w:r>
      <w:r>
        <w:rPr>
          <w:rFonts w:asciiTheme="majorEastAsia" w:hAnsiTheme="majorEastAsia" w:eastAsiaTheme="majorEastAsia"/>
          <w:sz w:val="28"/>
          <w:szCs w:val="28"/>
        </w:rPr>
        <w:t>与</w:t>
      </w:r>
      <w:r>
        <w:rPr>
          <w:rFonts w:hint="eastAsia" w:asciiTheme="majorEastAsia" w:hAnsiTheme="majorEastAsia" w:eastAsiaTheme="majorEastAsia"/>
          <w:sz w:val="28"/>
          <w:szCs w:val="28"/>
        </w:rPr>
        <w:t>整理；学会</w:t>
      </w:r>
      <w:r>
        <w:rPr>
          <w:rFonts w:asciiTheme="majorEastAsia" w:hAnsiTheme="majorEastAsia" w:eastAsiaTheme="majorEastAsia"/>
          <w:sz w:val="28"/>
          <w:szCs w:val="28"/>
        </w:rPr>
        <w:t>扫地、拖地</w:t>
      </w:r>
      <w:r>
        <w:rPr>
          <w:rFonts w:hint="eastAsia" w:asciiTheme="majorEastAsia" w:hAnsiTheme="majorEastAsia" w:eastAsiaTheme="majorEastAsia"/>
          <w:sz w:val="28"/>
          <w:szCs w:val="28"/>
        </w:rPr>
        <w:t>等，以年级组</w:t>
      </w:r>
      <w:r>
        <w:rPr>
          <w:rFonts w:asciiTheme="majorEastAsia" w:hAnsiTheme="majorEastAsia" w:eastAsiaTheme="majorEastAsia"/>
          <w:sz w:val="28"/>
          <w:szCs w:val="28"/>
        </w:rPr>
        <w:t>为单位</w:t>
      </w:r>
      <w:r>
        <w:rPr>
          <w:rFonts w:hint="eastAsia" w:asciiTheme="majorEastAsia" w:hAnsiTheme="majorEastAsia" w:eastAsiaTheme="majorEastAsia"/>
          <w:sz w:val="28"/>
          <w:szCs w:val="28"/>
        </w:rPr>
        <w:t>进行“</w:t>
      </w:r>
      <w:r>
        <w:rPr>
          <w:rFonts w:asciiTheme="majorEastAsia" w:hAnsiTheme="majorEastAsia" w:eastAsiaTheme="majorEastAsia"/>
          <w:sz w:val="28"/>
          <w:szCs w:val="28"/>
        </w:rPr>
        <w:t>劳动</w:t>
      </w:r>
      <w:r>
        <w:rPr>
          <w:rFonts w:hint="eastAsia" w:asciiTheme="majorEastAsia" w:hAnsiTheme="majorEastAsia" w:eastAsiaTheme="majorEastAsia"/>
          <w:sz w:val="28"/>
          <w:szCs w:val="28"/>
        </w:rPr>
        <w:t>技能</w:t>
      </w:r>
      <w:r>
        <w:rPr>
          <w:rFonts w:asciiTheme="majorEastAsia" w:hAnsiTheme="majorEastAsia" w:eastAsiaTheme="majorEastAsia"/>
          <w:sz w:val="28"/>
          <w:szCs w:val="28"/>
        </w:rPr>
        <w:t>大比拼</w:t>
      </w:r>
      <w:r>
        <w:rPr>
          <w:rFonts w:hint="eastAsia" w:asciiTheme="majorEastAsia" w:hAnsiTheme="majorEastAsia" w:eastAsiaTheme="majorEastAsia"/>
          <w:sz w:val="28"/>
          <w:szCs w:val="28"/>
        </w:rPr>
        <w:t>”</w:t>
      </w:r>
      <w:r>
        <w:rPr>
          <w:rFonts w:asciiTheme="majorEastAsia" w:hAnsiTheme="majorEastAsia" w:eastAsiaTheme="majorEastAsia"/>
          <w:sz w:val="28"/>
          <w:szCs w:val="28"/>
        </w:rPr>
        <w:t>活动，由家委会代表</w:t>
      </w:r>
      <w:r>
        <w:rPr>
          <w:rFonts w:hint="eastAsia" w:asciiTheme="majorEastAsia" w:hAnsiTheme="majorEastAsia" w:eastAsiaTheme="majorEastAsia"/>
          <w:sz w:val="28"/>
          <w:szCs w:val="28"/>
        </w:rPr>
        <w:t>作评委</w:t>
      </w:r>
      <w:r>
        <w:rPr>
          <w:rFonts w:asciiTheme="majorEastAsia" w:hAnsiTheme="majorEastAsia" w:eastAsiaTheme="majorEastAsia"/>
          <w:sz w:val="28"/>
          <w:szCs w:val="28"/>
        </w:rPr>
        <w:t>来组织</w:t>
      </w:r>
      <w:r>
        <w:rPr>
          <w:rFonts w:hint="eastAsia" w:asciiTheme="majorEastAsia" w:hAnsiTheme="majorEastAsia" w:eastAsiaTheme="majorEastAsia"/>
          <w:sz w:val="28"/>
          <w:szCs w:val="28"/>
        </w:rPr>
        <w:t>评奖</w:t>
      </w:r>
      <w:r>
        <w:rPr>
          <w:rFonts w:asciiTheme="majorEastAsia" w:hAnsiTheme="majorEastAsia" w:eastAsiaTheme="majorEastAsia"/>
          <w:sz w:val="28"/>
          <w:szCs w:val="28"/>
        </w:rPr>
        <w:t>；</w:t>
      </w:r>
      <w:r>
        <w:rPr>
          <w:rFonts w:hint="eastAsia" w:asciiTheme="majorEastAsia" w:hAnsiTheme="majorEastAsia" w:eastAsiaTheme="majorEastAsia"/>
          <w:sz w:val="28"/>
          <w:szCs w:val="28"/>
        </w:rPr>
        <w:t>继续开展</w:t>
      </w:r>
      <w:r>
        <w:rPr>
          <w:rFonts w:asciiTheme="majorEastAsia" w:hAnsiTheme="majorEastAsia" w:eastAsiaTheme="majorEastAsia"/>
          <w:sz w:val="28"/>
          <w:szCs w:val="28"/>
        </w:rPr>
        <w:t>“</w:t>
      </w:r>
      <w:r>
        <w:rPr>
          <w:rFonts w:hint="eastAsia" w:asciiTheme="majorEastAsia" w:hAnsiTheme="majorEastAsia" w:eastAsiaTheme="majorEastAsia"/>
          <w:sz w:val="28"/>
          <w:szCs w:val="28"/>
        </w:rPr>
        <w:t>食堂帮厨”等</w:t>
      </w:r>
      <w:r>
        <w:rPr>
          <w:rFonts w:asciiTheme="majorEastAsia" w:hAnsiTheme="majorEastAsia" w:eastAsiaTheme="majorEastAsia"/>
          <w:sz w:val="28"/>
          <w:szCs w:val="28"/>
        </w:rPr>
        <w:t>活动</w:t>
      </w:r>
      <w:r>
        <w:rPr>
          <w:rFonts w:hint="eastAsia" w:asciiTheme="majorEastAsia" w:hAnsiTheme="majorEastAsia" w:eastAsiaTheme="majorEastAsia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560" w:firstLineChars="200"/>
        <w:textAlignment w:val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养成教育</w:t>
      </w:r>
      <w:r>
        <w:rPr>
          <w:rFonts w:asciiTheme="majorEastAsia" w:hAnsiTheme="majorEastAsia" w:eastAsiaTheme="majorEastAsia"/>
          <w:sz w:val="28"/>
          <w:szCs w:val="28"/>
        </w:rPr>
        <w:t>途径：</w:t>
      </w:r>
      <w:r>
        <w:rPr>
          <w:rFonts w:hint="eastAsia" w:asciiTheme="majorEastAsia" w:hAnsiTheme="majorEastAsia" w:eastAsiaTheme="majorEastAsia"/>
          <w:sz w:val="28"/>
          <w:szCs w:val="28"/>
        </w:rPr>
        <w:t>加强</w:t>
      </w:r>
      <w:r>
        <w:rPr>
          <w:rFonts w:asciiTheme="majorEastAsia" w:hAnsiTheme="majorEastAsia" w:eastAsiaTheme="majorEastAsia"/>
          <w:sz w:val="28"/>
          <w:szCs w:val="28"/>
        </w:rPr>
        <w:t>日常督促</w:t>
      </w:r>
      <w:r>
        <w:rPr>
          <w:rFonts w:hint="eastAsia" w:asciiTheme="majorEastAsia" w:hAnsiTheme="majorEastAsia" w:eastAsiaTheme="majorEastAsia"/>
          <w:sz w:val="28"/>
          <w:szCs w:val="28"/>
        </w:rPr>
        <w:t>，采用</w:t>
      </w:r>
      <w:r>
        <w:rPr>
          <w:rFonts w:asciiTheme="majorEastAsia" w:hAnsiTheme="majorEastAsia" w:eastAsiaTheme="majorEastAsia"/>
          <w:sz w:val="28"/>
          <w:szCs w:val="28"/>
        </w:rPr>
        <w:t>定期和不定期检查</w:t>
      </w:r>
      <w:r>
        <w:rPr>
          <w:rFonts w:hint="eastAsia" w:asciiTheme="majorEastAsia" w:hAnsiTheme="majorEastAsia" w:eastAsiaTheme="majorEastAsia"/>
          <w:sz w:val="28"/>
          <w:szCs w:val="28"/>
        </w:rPr>
        <w:t>，检查结果将通过文字和图片的形式进行反馈，纳入班级日常工作考核。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560" w:firstLineChars="200"/>
        <w:textAlignment w:val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养成教育主导</w:t>
      </w:r>
      <w:r>
        <w:rPr>
          <w:rFonts w:asciiTheme="majorEastAsia" w:hAnsiTheme="majorEastAsia" w:eastAsiaTheme="majorEastAsia"/>
          <w:sz w:val="28"/>
          <w:szCs w:val="28"/>
        </w:rPr>
        <w:t>：</w:t>
      </w:r>
      <w:r>
        <w:rPr>
          <w:rFonts w:hint="eastAsia" w:asciiTheme="majorEastAsia" w:hAnsiTheme="majorEastAsia" w:eastAsiaTheme="majorEastAsia"/>
          <w:sz w:val="28"/>
          <w:szCs w:val="28"/>
        </w:rPr>
        <w:t>新学期依托班主任、值日组、年级组长、行政四方面团队齐抓共管，使学生对行为规范外化于行，内化于心，努力提升学生的基础文明素养。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cs="宋体" w:asciiTheme="majorEastAsia" w:hAnsiTheme="majorEastAsia" w:eastAsiaTheme="majorEastAsia"/>
          <w:b/>
          <w:kern w:val="0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  <w:lang w:eastAsia="zh-CN"/>
        </w:rPr>
        <w:t>二、持续紧抓班主任</w:t>
      </w:r>
      <w:r>
        <w:rPr>
          <w:rFonts w:asciiTheme="majorEastAsia" w:hAnsiTheme="majorEastAsia" w:eastAsiaTheme="majorEastAsia"/>
          <w:b/>
          <w:sz w:val="28"/>
          <w:szCs w:val="28"/>
        </w:rPr>
        <w:t>队伍建设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，促进</w:t>
      </w:r>
      <w:r>
        <w:rPr>
          <w:rFonts w:hint="eastAsia" w:asciiTheme="majorEastAsia" w:hAnsiTheme="majorEastAsia" w:eastAsiaTheme="majorEastAsia"/>
          <w:b/>
          <w:sz w:val="28"/>
          <w:szCs w:val="28"/>
          <w:lang w:eastAsia="zh-CN"/>
        </w:rPr>
        <w:t>德育团队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专业化发展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560" w:firstLineChars="200"/>
        <w:textAlignment w:val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—是</w:t>
      </w:r>
      <w:r>
        <w:rPr>
          <w:rFonts w:asciiTheme="majorEastAsia" w:hAnsiTheme="majorEastAsia" w:eastAsiaTheme="majorEastAsia"/>
          <w:sz w:val="28"/>
          <w:szCs w:val="28"/>
        </w:rPr>
        <w:t>创新培训方</w:t>
      </w:r>
      <w:r>
        <w:rPr>
          <w:rFonts w:hint="eastAsia" w:asciiTheme="majorEastAsia" w:hAnsiTheme="majorEastAsia" w:eastAsiaTheme="majorEastAsia"/>
          <w:sz w:val="28"/>
          <w:szCs w:val="28"/>
        </w:rPr>
        <w:t>式</w:t>
      </w:r>
      <w:r>
        <w:rPr>
          <w:rFonts w:asciiTheme="majorEastAsia" w:hAnsiTheme="majorEastAsia" w:eastAsiaTheme="majorEastAsia"/>
          <w:sz w:val="28"/>
          <w:szCs w:val="28"/>
        </w:rPr>
        <w:t>，提高班主任工作能力。</w:t>
      </w:r>
      <w:r>
        <w:rPr>
          <w:rFonts w:hint="eastAsia" w:asciiTheme="majorEastAsia" w:hAnsiTheme="majorEastAsia" w:eastAsiaTheme="majorEastAsia"/>
          <w:sz w:val="28"/>
          <w:szCs w:val="28"/>
        </w:rPr>
        <w:t>新学期</w:t>
      </w:r>
      <w:r>
        <w:rPr>
          <w:rFonts w:asciiTheme="majorEastAsia" w:hAnsiTheme="majorEastAsia" w:eastAsiaTheme="majorEastAsia"/>
          <w:sz w:val="28"/>
          <w:szCs w:val="28"/>
        </w:rPr>
        <w:t>，</w:t>
      </w:r>
      <w:r>
        <w:rPr>
          <w:rFonts w:hint="eastAsia" w:asciiTheme="majorEastAsia" w:hAnsiTheme="majorEastAsia" w:eastAsiaTheme="majorEastAsia"/>
          <w:sz w:val="28"/>
          <w:szCs w:val="28"/>
        </w:rPr>
        <w:t>建立好长效的班主任培训制度，通过专家专题培训、优秀班主任经验交流、</w:t>
      </w:r>
      <w:r>
        <w:rPr>
          <w:rFonts w:asciiTheme="majorEastAsia" w:hAnsiTheme="majorEastAsia" w:eastAsiaTheme="majorEastAsia"/>
          <w:sz w:val="28"/>
          <w:szCs w:val="28"/>
        </w:rPr>
        <w:t>研讨沙龙</w:t>
      </w:r>
      <w:r>
        <w:rPr>
          <w:rFonts w:hint="eastAsia" w:asciiTheme="majorEastAsia" w:hAnsiTheme="majorEastAsia" w:eastAsiaTheme="majorEastAsia"/>
          <w:sz w:val="28"/>
          <w:szCs w:val="28"/>
        </w:rPr>
        <w:t>等多种学习形式，从思想上和行动上双管齐下，提升班主任的专业素质。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560" w:firstLineChars="200"/>
        <w:textAlignment w:val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二是积极开展竞赛活动，促进班主任工作能力的提升。新学期，</w:t>
      </w:r>
      <w:r>
        <w:rPr>
          <w:rFonts w:asciiTheme="majorEastAsia" w:hAnsiTheme="majorEastAsia" w:eastAsiaTheme="majorEastAsia"/>
          <w:sz w:val="28"/>
          <w:szCs w:val="28"/>
        </w:rPr>
        <w:t>将</w:t>
      </w:r>
      <w:r>
        <w:rPr>
          <w:rFonts w:hint="eastAsia" w:asciiTheme="majorEastAsia" w:hAnsiTheme="majorEastAsia" w:eastAsiaTheme="majorEastAsia"/>
          <w:sz w:val="28"/>
          <w:szCs w:val="28"/>
        </w:rPr>
        <w:t>通过举行班主任基本功竞赛、主题班会同课异构比赛以及教育案例分析比赛等活动，进一步强化班主任基本功能力的训练，激励班主任主动提升自身业务能力。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560" w:firstLineChars="200"/>
        <w:textAlignment w:val="auto"/>
        <w:rPr>
          <w:rFonts w:cs="宋体" w:asciiTheme="majorEastAsia" w:hAnsiTheme="majorEastAsia" w:eastAsiaTheme="majorEastAsia"/>
          <w:b/>
          <w:kern w:val="0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三是实施“优秀</w:t>
      </w:r>
      <w:r>
        <w:rPr>
          <w:rFonts w:asciiTheme="majorEastAsia" w:hAnsiTheme="majorEastAsia" w:eastAsiaTheme="majorEastAsia"/>
          <w:sz w:val="28"/>
          <w:szCs w:val="28"/>
        </w:rPr>
        <w:t>导师展示”</w:t>
      </w:r>
      <w:r>
        <w:rPr>
          <w:rFonts w:hint="eastAsia" w:asciiTheme="majorEastAsia" w:hAnsiTheme="majorEastAsia" w:eastAsiaTheme="majorEastAsia"/>
          <w:sz w:val="28"/>
          <w:szCs w:val="28"/>
        </w:rPr>
        <w:t>活动。学校精心选拔教育教学经验足、事业心、责任心强的优秀班主任向年轻班主任进行</w:t>
      </w:r>
      <w:r>
        <w:rPr>
          <w:rFonts w:asciiTheme="majorEastAsia" w:hAnsiTheme="majorEastAsia" w:eastAsiaTheme="majorEastAsia"/>
          <w:sz w:val="28"/>
          <w:szCs w:val="28"/>
        </w:rPr>
        <w:t>故事分享</w:t>
      </w:r>
      <w:r>
        <w:rPr>
          <w:rFonts w:hint="eastAsia" w:asciiTheme="majorEastAsia" w:hAnsiTheme="majorEastAsia" w:eastAsiaTheme="majorEastAsia"/>
          <w:sz w:val="28"/>
          <w:szCs w:val="28"/>
        </w:rPr>
        <w:t>与</w:t>
      </w:r>
      <w:r>
        <w:rPr>
          <w:rFonts w:asciiTheme="majorEastAsia" w:hAnsiTheme="majorEastAsia" w:eastAsiaTheme="majorEastAsia"/>
          <w:sz w:val="28"/>
          <w:szCs w:val="28"/>
        </w:rPr>
        <w:t>活动</w:t>
      </w:r>
      <w:r>
        <w:rPr>
          <w:rFonts w:hint="eastAsia" w:asciiTheme="majorEastAsia" w:hAnsiTheme="majorEastAsia" w:eastAsiaTheme="majorEastAsia"/>
          <w:sz w:val="28"/>
          <w:szCs w:val="28"/>
        </w:rPr>
        <w:t>展示等活动，向年轻班主任介绍在班主任工作实践中的经验和方法，力求做到以老带新，从而使年轻班主任尽快适应班主任工作的要求。</w:t>
      </w:r>
      <w:r>
        <w:rPr>
          <w:rFonts w:cs="宋体" w:asciiTheme="majorEastAsia" w:hAnsiTheme="majorEastAsia" w:eastAsiaTheme="majorEastAsia"/>
          <w:kern w:val="0"/>
          <w:sz w:val="28"/>
          <w:szCs w:val="28"/>
        </w:rPr>
        <w:t>   </w:t>
      </w:r>
      <w:r>
        <w:rPr>
          <w:rFonts w:cs="宋体" w:asciiTheme="majorEastAsia" w:hAnsiTheme="majorEastAsia" w:eastAsiaTheme="majorEastAsia"/>
          <w:b/>
          <w:kern w:val="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560" w:firstLineChars="200"/>
        <w:textAlignment w:val="auto"/>
        <w:rPr>
          <w:rFonts w:cs="宋体" w:asciiTheme="majorEastAsia" w:hAnsiTheme="majorEastAsia" w:eastAsiaTheme="majorEastAsia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kern w:val="0"/>
          <w:sz w:val="28"/>
          <w:szCs w:val="28"/>
        </w:rPr>
        <w:t>四是</w:t>
      </w:r>
      <w:r>
        <w:rPr>
          <w:rFonts w:cs="宋体" w:asciiTheme="majorEastAsia" w:hAnsiTheme="majorEastAsia" w:eastAsiaTheme="majorEastAsia"/>
          <w:kern w:val="0"/>
          <w:sz w:val="28"/>
          <w:szCs w:val="28"/>
        </w:rPr>
        <w:t>设定</w:t>
      </w:r>
      <w:r>
        <w:rPr>
          <w:rFonts w:hint="eastAsia" w:cs="宋体" w:asciiTheme="majorEastAsia" w:hAnsiTheme="majorEastAsia" w:eastAsiaTheme="majorEastAsia"/>
          <w:kern w:val="0"/>
          <w:sz w:val="28"/>
          <w:szCs w:val="28"/>
        </w:rPr>
        <w:t>学校</w:t>
      </w:r>
      <w:r>
        <w:rPr>
          <w:rFonts w:cs="宋体" w:asciiTheme="majorEastAsia" w:hAnsiTheme="majorEastAsia" w:eastAsiaTheme="majorEastAsia"/>
          <w:kern w:val="0"/>
          <w:sz w:val="28"/>
          <w:szCs w:val="28"/>
        </w:rPr>
        <w:t>“育人新秀”、“名班主任”、“德育名师”的梯队式培养模式, 从师德修养、德育实践与实效、培养与示范三部分对班主任进行评比与培训，以此建立起一支名师队伍，推动学校德育工作发展。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exact"/>
        <w:jc w:val="left"/>
        <w:textAlignment w:val="auto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bCs/>
          <w:sz w:val="28"/>
          <w:szCs w:val="28"/>
          <w:lang w:eastAsia="zh-CN"/>
        </w:rPr>
        <w:t>三、持续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推进“双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促行动”，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 xml:space="preserve"> 培育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  <w:lang w:eastAsia="zh-CN"/>
        </w:rPr>
        <w:t>家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  <w:lang w:val="en-US" w:eastAsia="zh-CN"/>
        </w:rPr>
        <w:t>-校-社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教育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新动能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562" w:firstLineChars="200"/>
        <w:textAlignment w:val="auto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心理</w:t>
      </w:r>
      <w:r>
        <w:rPr>
          <w:rFonts w:asciiTheme="majorEastAsia" w:hAnsiTheme="majorEastAsia" w:eastAsiaTheme="majorEastAsia"/>
          <w:b/>
          <w:sz w:val="28"/>
          <w:szCs w:val="28"/>
        </w:rPr>
        <w:t>健康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教育</w:t>
      </w:r>
      <w:r>
        <w:rPr>
          <w:rFonts w:asciiTheme="majorEastAsia" w:hAnsiTheme="majorEastAsia" w:eastAsiaTheme="majorEastAsia"/>
          <w:sz w:val="28"/>
          <w:szCs w:val="28"/>
        </w:rPr>
        <w:t>：</w:t>
      </w:r>
      <w:r>
        <w:rPr>
          <w:rFonts w:hint="eastAsia" w:asciiTheme="majorEastAsia" w:hAnsiTheme="majorEastAsia" w:eastAsiaTheme="majorEastAsia"/>
          <w:sz w:val="28"/>
          <w:szCs w:val="28"/>
        </w:rPr>
        <w:t>新学期，在之前心理普查基础上，关注重点学生逐个排查并建一人</w:t>
      </w:r>
      <w:r>
        <w:rPr>
          <w:rFonts w:asciiTheme="majorEastAsia" w:hAnsiTheme="majorEastAsia" w:eastAsiaTheme="majorEastAsia"/>
          <w:sz w:val="28"/>
          <w:szCs w:val="28"/>
        </w:rPr>
        <w:t>一</w:t>
      </w:r>
      <w:r>
        <w:rPr>
          <w:rFonts w:hint="eastAsia" w:asciiTheme="majorEastAsia" w:hAnsiTheme="majorEastAsia" w:eastAsiaTheme="majorEastAsia"/>
          <w:sz w:val="28"/>
          <w:szCs w:val="28"/>
        </w:rPr>
        <w:t>档，采用个辅加团辅的形式，针对性地加强学生的心理健康教育、生命教育，促进学生身心健康成长。（</w:t>
      </w:r>
      <w:r>
        <w:rPr>
          <w:rFonts w:asciiTheme="majorEastAsia" w:hAnsiTheme="majorEastAsia" w:eastAsiaTheme="majorEastAsia"/>
          <w:sz w:val="28"/>
          <w:szCs w:val="28"/>
        </w:rPr>
        <w:t>重点做好迎接</w:t>
      </w:r>
      <w:r>
        <w:rPr>
          <w:rFonts w:hint="eastAsia" w:asciiTheme="majorEastAsia" w:hAnsiTheme="majorEastAsia" w:eastAsiaTheme="majorEastAsia"/>
          <w:sz w:val="28"/>
          <w:szCs w:val="28"/>
        </w:rPr>
        <w:t>常州市的</w:t>
      </w:r>
      <w:r>
        <w:rPr>
          <w:rFonts w:asciiTheme="majorEastAsia" w:hAnsiTheme="majorEastAsia" w:eastAsiaTheme="majorEastAsia"/>
          <w:sz w:val="28"/>
          <w:szCs w:val="28"/>
        </w:rPr>
        <w:t>心理健康教育督查工作）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562" w:firstLineChars="200"/>
        <w:textAlignment w:val="auto"/>
        <w:rPr>
          <w:rFonts w:hint="eastAsia" w:asciiTheme="majorEastAsia" w:hAnsiTheme="majorEastAsia" w:eastAsia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家校社协同育人新模式：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562" w:firstLineChars="200"/>
        <w:textAlignment w:val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行动</w:t>
      </w:r>
      <w:r>
        <w:rPr>
          <w:rFonts w:asciiTheme="majorEastAsia" w:hAnsiTheme="majorEastAsia" w:eastAsiaTheme="majorEastAsia"/>
          <w:b/>
          <w:sz w:val="28"/>
          <w:szCs w:val="28"/>
        </w:rPr>
        <w:t>一：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家委会赋能</w:t>
      </w:r>
      <w:r>
        <w:rPr>
          <w:rFonts w:asciiTheme="majorEastAsia" w:hAnsiTheme="majorEastAsia" w:eastAsiaTheme="majorEastAsia"/>
          <w:b/>
          <w:sz w:val="28"/>
          <w:szCs w:val="28"/>
        </w:rPr>
        <w:t>。</w:t>
      </w:r>
      <w:r>
        <w:rPr>
          <w:rFonts w:hint="eastAsia" w:asciiTheme="majorEastAsia" w:hAnsiTheme="majorEastAsia" w:eastAsiaTheme="majorEastAsia"/>
          <w:sz w:val="28"/>
          <w:szCs w:val="28"/>
        </w:rPr>
        <w:t>本学期，</w:t>
      </w:r>
      <w:r>
        <w:rPr>
          <w:rFonts w:asciiTheme="majorEastAsia" w:hAnsiTheme="majorEastAsia" w:eastAsiaTheme="majorEastAsia"/>
          <w:sz w:val="28"/>
          <w:szCs w:val="28"/>
        </w:rPr>
        <w:t>进一步完善</w:t>
      </w:r>
      <w:r>
        <w:rPr>
          <w:rFonts w:hint="eastAsia" w:asciiTheme="majorEastAsia" w:hAnsiTheme="majorEastAsia" w:eastAsiaTheme="majorEastAsia"/>
          <w:sz w:val="28"/>
          <w:szCs w:val="28"/>
        </w:rPr>
        <w:t>好校级、年级、班级三级家委会的聘任工作，定期召开家委会会议，采用</w:t>
      </w:r>
      <w:r>
        <w:rPr>
          <w:rFonts w:asciiTheme="majorEastAsia" w:hAnsiTheme="majorEastAsia" w:eastAsiaTheme="majorEastAsia"/>
          <w:sz w:val="28"/>
          <w:szCs w:val="28"/>
        </w:rPr>
        <w:t>多种形式多样的</w:t>
      </w:r>
      <w:r>
        <w:rPr>
          <w:rFonts w:hint="eastAsia" w:asciiTheme="majorEastAsia" w:hAnsiTheme="majorEastAsia" w:eastAsiaTheme="majorEastAsia"/>
          <w:sz w:val="28"/>
          <w:szCs w:val="28"/>
        </w:rPr>
        <w:t>家长会，普及</w:t>
      </w:r>
      <w:r>
        <w:rPr>
          <w:rFonts w:asciiTheme="majorEastAsia" w:hAnsiTheme="majorEastAsia" w:eastAsiaTheme="majorEastAsia"/>
          <w:sz w:val="28"/>
          <w:szCs w:val="28"/>
        </w:rPr>
        <w:t>家庭教育方法，</w:t>
      </w:r>
      <w:r>
        <w:rPr>
          <w:rFonts w:hint="eastAsia" w:asciiTheme="majorEastAsia" w:hAnsiTheme="majorEastAsia" w:eastAsiaTheme="majorEastAsia"/>
          <w:sz w:val="28"/>
          <w:szCs w:val="28"/>
        </w:rPr>
        <w:t>发挥广大家长的作用；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562" w:firstLineChars="200"/>
        <w:textAlignment w:val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行动</w:t>
      </w:r>
      <w:r>
        <w:rPr>
          <w:rFonts w:asciiTheme="majorEastAsia" w:hAnsiTheme="majorEastAsia" w:eastAsiaTheme="majorEastAsia"/>
          <w:b/>
          <w:sz w:val="28"/>
          <w:szCs w:val="28"/>
        </w:rPr>
        <w:t>二：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社会组织</w:t>
      </w:r>
      <w:r>
        <w:rPr>
          <w:rFonts w:asciiTheme="majorEastAsia" w:hAnsiTheme="majorEastAsia" w:eastAsiaTheme="majorEastAsia"/>
          <w:b/>
          <w:sz w:val="28"/>
          <w:szCs w:val="28"/>
        </w:rPr>
        <w:t>赋能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。</w:t>
      </w:r>
      <w:r>
        <w:rPr>
          <w:rFonts w:hint="eastAsia" w:asciiTheme="majorEastAsia" w:hAnsiTheme="majorEastAsia" w:eastAsiaTheme="majorEastAsia"/>
          <w:sz w:val="28"/>
          <w:szCs w:val="28"/>
        </w:rPr>
        <w:t>联系</w:t>
      </w:r>
      <w:r>
        <w:rPr>
          <w:rFonts w:asciiTheme="majorEastAsia" w:hAnsiTheme="majorEastAsia" w:eastAsiaTheme="majorEastAsia"/>
          <w:sz w:val="28"/>
          <w:szCs w:val="28"/>
        </w:rPr>
        <w:t>社区、瑞声科技</w:t>
      </w:r>
      <w:r>
        <w:rPr>
          <w:rFonts w:hint="eastAsia" w:asciiTheme="majorEastAsia" w:hAnsiTheme="majorEastAsia" w:eastAsiaTheme="majorEastAsia"/>
          <w:sz w:val="28"/>
          <w:szCs w:val="28"/>
        </w:rPr>
        <w:t>校</w:t>
      </w:r>
      <w:r>
        <w:rPr>
          <w:rFonts w:asciiTheme="majorEastAsia" w:hAnsiTheme="majorEastAsia" w:eastAsiaTheme="majorEastAsia"/>
          <w:sz w:val="28"/>
          <w:szCs w:val="28"/>
        </w:rPr>
        <w:t>企联动等</w:t>
      </w:r>
      <w:r>
        <w:rPr>
          <w:rFonts w:hint="eastAsia" w:asciiTheme="majorEastAsia" w:hAnsiTheme="majorEastAsia" w:eastAsiaTheme="majorEastAsia"/>
          <w:sz w:val="28"/>
          <w:szCs w:val="28"/>
        </w:rPr>
        <w:t>社会</w:t>
      </w:r>
      <w:r>
        <w:rPr>
          <w:rFonts w:asciiTheme="majorEastAsia" w:hAnsiTheme="majorEastAsia" w:eastAsiaTheme="majorEastAsia"/>
          <w:sz w:val="28"/>
          <w:szCs w:val="28"/>
        </w:rPr>
        <w:t>组织</w:t>
      </w:r>
      <w:r>
        <w:rPr>
          <w:rFonts w:hint="eastAsia" w:asciiTheme="majorEastAsia" w:hAnsiTheme="majorEastAsia" w:eastAsiaTheme="majorEastAsia"/>
          <w:sz w:val="28"/>
          <w:szCs w:val="28"/>
        </w:rPr>
        <w:t>通过“</w:t>
      </w:r>
      <w:r>
        <w:rPr>
          <w:rFonts w:asciiTheme="majorEastAsia" w:hAnsiTheme="majorEastAsia" w:eastAsiaTheme="majorEastAsia"/>
          <w:sz w:val="28"/>
          <w:szCs w:val="28"/>
        </w:rPr>
        <w:t>走出去</w:t>
      </w:r>
      <w:r>
        <w:rPr>
          <w:rFonts w:hint="eastAsia" w:asciiTheme="majorEastAsia" w:hAnsiTheme="majorEastAsia" w:eastAsiaTheme="majorEastAsia"/>
          <w:sz w:val="28"/>
          <w:szCs w:val="28"/>
        </w:rPr>
        <w:t>、</w:t>
      </w:r>
      <w:r>
        <w:rPr>
          <w:rFonts w:asciiTheme="majorEastAsia" w:hAnsiTheme="majorEastAsia" w:eastAsiaTheme="majorEastAsia"/>
          <w:sz w:val="28"/>
          <w:szCs w:val="28"/>
        </w:rPr>
        <w:t>请进来</w:t>
      </w:r>
      <w:r>
        <w:rPr>
          <w:rFonts w:hint="eastAsia" w:asciiTheme="majorEastAsia" w:hAnsiTheme="majorEastAsia" w:eastAsiaTheme="majorEastAsia"/>
          <w:sz w:val="28"/>
          <w:szCs w:val="28"/>
        </w:rPr>
        <w:t>”开展</w:t>
      </w:r>
      <w:r>
        <w:rPr>
          <w:rFonts w:asciiTheme="majorEastAsia" w:hAnsiTheme="majorEastAsia" w:eastAsiaTheme="majorEastAsia"/>
          <w:sz w:val="28"/>
          <w:szCs w:val="28"/>
        </w:rPr>
        <w:t>丰富的活动，</w:t>
      </w:r>
      <w:r>
        <w:rPr>
          <w:rFonts w:hint="eastAsia" w:ascii="宋体" w:hAnsi="宋体"/>
          <w:sz w:val="28"/>
          <w:szCs w:val="28"/>
        </w:rPr>
        <w:t>不断拓宽德育教育资源，</w:t>
      </w:r>
      <w:r>
        <w:rPr>
          <w:rFonts w:asciiTheme="majorEastAsia" w:hAnsiTheme="majorEastAsia" w:eastAsiaTheme="majorEastAsia"/>
          <w:sz w:val="28"/>
          <w:szCs w:val="28"/>
        </w:rPr>
        <w:t>让学生</w:t>
      </w:r>
      <w:r>
        <w:rPr>
          <w:rFonts w:hint="eastAsia" w:asciiTheme="majorEastAsia" w:hAnsiTheme="majorEastAsia" w:eastAsiaTheme="majorEastAsia"/>
          <w:sz w:val="28"/>
          <w:szCs w:val="28"/>
        </w:rPr>
        <w:t>对接</w:t>
      </w:r>
      <w:r>
        <w:rPr>
          <w:rFonts w:asciiTheme="majorEastAsia" w:hAnsiTheme="majorEastAsia" w:eastAsiaTheme="majorEastAsia"/>
          <w:sz w:val="28"/>
          <w:szCs w:val="28"/>
        </w:rPr>
        <w:t>社会，开阔眼界</w:t>
      </w:r>
      <w:r>
        <w:rPr>
          <w:rFonts w:hint="eastAsia" w:asciiTheme="majorEastAsia" w:hAnsiTheme="majorEastAsia" w:eastAsiaTheme="majorEastAsia"/>
          <w:sz w:val="28"/>
          <w:szCs w:val="28"/>
        </w:rPr>
        <w:t>，树立</w:t>
      </w:r>
      <w:r>
        <w:rPr>
          <w:rFonts w:asciiTheme="majorEastAsia" w:hAnsiTheme="majorEastAsia" w:eastAsiaTheme="majorEastAsia"/>
          <w:sz w:val="28"/>
          <w:szCs w:val="28"/>
        </w:rPr>
        <w:t>远大志向</w:t>
      </w:r>
      <w:r>
        <w:rPr>
          <w:rFonts w:hint="eastAsia" w:asciiTheme="majorEastAsia" w:hAnsiTheme="majorEastAsia" w:eastAsiaTheme="majorEastAsia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562" w:firstLineChars="200"/>
        <w:textAlignment w:val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行动三</w:t>
      </w:r>
      <w:r>
        <w:rPr>
          <w:rFonts w:asciiTheme="majorEastAsia" w:hAnsiTheme="majorEastAsia" w:eastAsiaTheme="majorEastAsia"/>
          <w:b/>
          <w:sz w:val="28"/>
          <w:szCs w:val="28"/>
        </w:rPr>
        <w:t>：</w:t>
      </w:r>
      <w:r>
        <w:rPr>
          <w:rFonts w:hint="eastAsia" w:asciiTheme="majorEastAsia" w:hAnsiTheme="majorEastAsia" w:eastAsiaTheme="majorEastAsia"/>
          <w:sz w:val="28"/>
          <w:szCs w:val="28"/>
        </w:rPr>
        <w:t>继续</w:t>
      </w:r>
      <w:r>
        <w:rPr>
          <w:rFonts w:asciiTheme="majorEastAsia" w:hAnsiTheme="majorEastAsia" w:eastAsiaTheme="majorEastAsia"/>
          <w:sz w:val="28"/>
          <w:szCs w:val="28"/>
        </w:rPr>
        <w:t>开设好</w:t>
      </w:r>
      <w:r>
        <w:rPr>
          <w:rFonts w:hint="eastAsia" w:asciiTheme="majorEastAsia" w:hAnsiTheme="majorEastAsia" w:eastAsiaTheme="majorEastAsia"/>
          <w:sz w:val="28"/>
          <w:szCs w:val="28"/>
        </w:rPr>
        <w:t>家长</w:t>
      </w:r>
      <w:r>
        <w:rPr>
          <w:rFonts w:asciiTheme="majorEastAsia" w:hAnsiTheme="majorEastAsia" w:eastAsiaTheme="majorEastAsia"/>
          <w:sz w:val="28"/>
          <w:szCs w:val="28"/>
        </w:rPr>
        <w:t>精品课程—</w:t>
      </w:r>
      <w:r>
        <w:rPr>
          <w:rFonts w:hint="eastAsia" w:asciiTheme="majorEastAsia" w:hAnsiTheme="majorEastAsia" w:eastAsiaTheme="majorEastAsia"/>
          <w:sz w:val="28"/>
          <w:szCs w:val="28"/>
        </w:rPr>
        <w:t>星羽</w:t>
      </w:r>
      <w:r>
        <w:rPr>
          <w:rFonts w:asciiTheme="majorEastAsia" w:hAnsiTheme="majorEastAsia" w:eastAsiaTheme="majorEastAsia"/>
          <w:sz w:val="28"/>
          <w:szCs w:val="28"/>
        </w:rPr>
        <w:t>武进新家庭学堂</w:t>
      </w:r>
      <w:r>
        <w:rPr>
          <w:rFonts w:hint="eastAsia" w:asciiTheme="majorEastAsia" w:hAnsiTheme="majorEastAsia" w:eastAsiaTheme="majorEastAsia"/>
          <w:sz w:val="28"/>
          <w:szCs w:val="28"/>
        </w:rPr>
        <w:t>：</w:t>
      </w:r>
      <w:r>
        <w:rPr>
          <w:rFonts w:asciiTheme="majorEastAsia" w:hAnsiTheme="majorEastAsia" w:eastAsiaTheme="majorEastAsia"/>
          <w:sz w:val="28"/>
          <w:szCs w:val="28"/>
        </w:rPr>
        <w:t>“新父母进步营”活动。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2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行动四</w:t>
      </w:r>
      <w:r>
        <w:rPr>
          <w:rFonts w:asciiTheme="majorEastAsia" w:hAnsiTheme="majorEastAsia" w:eastAsiaTheme="majorEastAsia"/>
          <w:b/>
          <w:sz w:val="28"/>
          <w:szCs w:val="28"/>
        </w:rPr>
        <w:t>：</w:t>
      </w:r>
      <w:r>
        <w:rPr>
          <w:rFonts w:hint="eastAsia" w:asciiTheme="majorEastAsia" w:hAnsiTheme="majorEastAsia" w:eastAsiaTheme="majorEastAsia"/>
          <w:sz w:val="28"/>
          <w:szCs w:val="28"/>
        </w:rPr>
        <w:t>出台并</w:t>
      </w:r>
      <w:r>
        <w:rPr>
          <w:rFonts w:asciiTheme="majorEastAsia" w:hAnsiTheme="majorEastAsia" w:eastAsiaTheme="majorEastAsia"/>
          <w:sz w:val="28"/>
          <w:szCs w:val="28"/>
        </w:rPr>
        <w:t>论证</w:t>
      </w:r>
      <w:r>
        <w:rPr>
          <w:rFonts w:hint="eastAsia" w:asciiTheme="majorEastAsia" w:hAnsiTheme="majorEastAsia" w:eastAsiaTheme="majorEastAsia"/>
          <w:sz w:val="28"/>
          <w:szCs w:val="28"/>
        </w:rPr>
        <w:t>《庙桥</w:t>
      </w:r>
      <w:r>
        <w:rPr>
          <w:rFonts w:asciiTheme="majorEastAsia" w:hAnsiTheme="majorEastAsia" w:eastAsiaTheme="majorEastAsia"/>
          <w:sz w:val="28"/>
          <w:szCs w:val="28"/>
        </w:rPr>
        <w:t>小学新家庭日常生活规范》</w:t>
      </w:r>
      <w:r>
        <w:rPr>
          <w:rFonts w:hint="eastAsia" w:asciiTheme="majorEastAsia" w:hAnsiTheme="majorEastAsia" w:eastAsiaTheme="majorEastAsia"/>
          <w:sz w:val="28"/>
          <w:szCs w:val="28"/>
        </w:rPr>
        <w:t>、</w:t>
      </w:r>
      <w:r>
        <w:rPr>
          <w:rFonts w:asciiTheme="majorEastAsia" w:hAnsiTheme="majorEastAsia" w:eastAsiaTheme="majorEastAsia"/>
          <w:sz w:val="28"/>
          <w:szCs w:val="28"/>
        </w:rPr>
        <w:t>《</w:t>
      </w:r>
      <w:r>
        <w:rPr>
          <w:rFonts w:hint="eastAsia" w:asciiTheme="majorEastAsia" w:hAnsiTheme="majorEastAsia" w:eastAsiaTheme="majorEastAsia"/>
          <w:sz w:val="28"/>
          <w:szCs w:val="28"/>
        </w:rPr>
        <w:t>庙桥</w:t>
      </w:r>
      <w:r>
        <w:rPr>
          <w:rFonts w:asciiTheme="majorEastAsia" w:hAnsiTheme="majorEastAsia" w:eastAsiaTheme="majorEastAsia"/>
          <w:sz w:val="28"/>
          <w:szCs w:val="28"/>
        </w:rPr>
        <w:t>小学低、中、高三个年段</w:t>
      </w:r>
      <w:r>
        <w:rPr>
          <w:rFonts w:hint="eastAsia" w:asciiTheme="majorEastAsia" w:hAnsiTheme="majorEastAsia" w:eastAsiaTheme="majorEastAsia"/>
          <w:sz w:val="28"/>
          <w:szCs w:val="28"/>
        </w:rPr>
        <w:t>学生</w:t>
      </w:r>
      <w:r>
        <w:rPr>
          <w:rFonts w:asciiTheme="majorEastAsia" w:hAnsiTheme="majorEastAsia" w:eastAsiaTheme="majorEastAsia"/>
          <w:sz w:val="28"/>
          <w:szCs w:val="28"/>
        </w:rPr>
        <w:t>核心素养目标和内容》，</w:t>
      </w:r>
      <w:r>
        <w:rPr>
          <w:rFonts w:hint="eastAsia" w:asciiTheme="majorEastAsia" w:hAnsiTheme="majorEastAsia" w:eastAsiaTheme="majorEastAsia"/>
          <w:sz w:val="28"/>
          <w:szCs w:val="28"/>
        </w:rPr>
        <w:t>并根据相关内容</w:t>
      </w:r>
      <w:r>
        <w:rPr>
          <w:rFonts w:asciiTheme="majorEastAsia" w:hAnsiTheme="majorEastAsia" w:eastAsiaTheme="majorEastAsia"/>
          <w:sz w:val="28"/>
          <w:szCs w:val="28"/>
        </w:rPr>
        <w:t>开始</w:t>
      </w:r>
      <w:r>
        <w:rPr>
          <w:rFonts w:hint="eastAsia" w:asciiTheme="majorEastAsia" w:hAnsiTheme="majorEastAsia" w:eastAsiaTheme="majorEastAsia"/>
          <w:sz w:val="28"/>
          <w:szCs w:val="28"/>
        </w:rPr>
        <w:t>落实</w:t>
      </w:r>
      <w:r>
        <w:rPr>
          <w:rFonts w:asciiTheme="majorEastAsia" w:hAnsiTheme="majorEastAsia" w:eastAsiaTheme="majorEastAsia"/>
          <w:sz w:val="28"/>
          <w:szCs w:val="28"/>
        </w:rPr>
        <w:t>与实施</w:t>
      </w:r>
      <w:r>
        <w:rPr>
          <w:rFonts w:hint="eastAsia" w:asciiTheme="majorEastAsia" w:hAnsiTheme="majorEastAsia" w:eastAsiaTheme="majorEastAsia"/>
          <w:sz w:val="28"/>
          <w:szCs w:val="28"/>
        </w:rPr>
        <w:t>，</w:t>
      </w:r>
      <w:r>
        <w:rPr>
          <w:rFonts w:asciiTheme="majorEastAsia" w:hAnsiTheme="majorEastAsia" w:eastAsiaTheme="majorEastAsia"/>
          <w:sz w:val="28"/>
          <w:szCs w:val="28"/>
        </w:rPr>
        <w:t>设计制定</w:t>
      </w:r>
      <w:r>
        <w:rPr>
          <w:rFonts w:hint="eastAsia" w:asciiTheme="majorEastAsia" w:hAnsiTheme="majorEastAsia" w:eastAsiaTheme="majorEastAsia"/>
          <w:sz w:val="28"/>
          <w:szCs w:val="28"/>
        </w:rPr>
        <w:t>“</w:t>
      </w:r>
      <w:r>
        <w:rPr>
          <w:rFonts w:asciiTheme="majorEastAsia" w:hAnsiTheme="majorEastAsia" w:eastAsiaTheme="majorEastAsia"/>
          <w:sz w:val="28"/>
          <w:szCs w:val="28"/>
        </w:rPr>
        <w:t>三好家庭”和“三好家长”的评价体系</w:t>
      </w:r>
      <w:r>
        <w:rPr>
          <w:rFonts w:asciiTheme="majorEastAsia" w:hAnsiTheme="majorEastAsia" w:eastAsiaTheme="majorEastAsia"/>
          <w:b/>
          <w:sz w:val="28"/>
          <w:szCs w:val="28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改变和完善学生评价内容和方法，提倡多元评价，促进学生主动、生动、灵动发展。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left"/>
        <w:textAlignment w:val="auto"/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28"/>
          <w:szCs w:val="28"/>
          <w:lang w:eastAsia="zh-CN"/>
        </w:rPr>
        <w:t>四、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德育</w:t>
      </w:r>
      <w:r>
        <w:rPr>
          <w:rFonts w:hint="eastAsia" w:asciiTheme="majorEastAsia" w:hAnsiTheme="majorEastAsia" w:eastAsiaTheme="majorEastAsia"/>
          <w:b/>
          <w:sz w:val="28"/>
          <w:szCs w:val="28"/>
          <w:lang w:eastAsia="zh-CN"/>
        </w:rPr>
        <w:t>、少先队活动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竞赛</w:t>
      </w:r>
      <w:r>
        <w:rPr>
          <w:rFonts w:hint="eastAsia" w:asciiTheme="majorEastAsia" w:hAnsiTheme="majorEastAsia" w:eastAsiaTheme="majorEastAsia"/>
          <w:b/>
          <w:sz w:val="28"/>
          <w:szCs w:val="28"/>
          <w:lang w:eastAsia="zh-CN"/>
        </w:rPr>
        <w:t>两手抓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 xml:space="preserve"> ，促师生交融式共生发展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jc w:val="left"/>
        <w:textAlignment w:val="auto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本学期重点活动：三年级成长礼、六年级毕业礼、一年级入队仪式、生命安全教育课程，传统节日（元宵节、清明节、端午节）中制作传统美食等，不断创新活动方式，采取学校活动和学生个性展示相结合。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jc w:val="left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对</w:t>
      </w:r>
      <w:r>
        <w:rPr>
          <w:rFonts w:hint="eastAsia" w:ascii="宋体" w:hAnsi="宋体"/>
          <w:sz w:val="28"/>
          <w:szCs w:val="28"/>
        </w:rPr>
        <w:t>照</w:t>
      </w:r>
      <w:r>
        <w:rPr>
          <w:rFonts w:ascii="宋体" w:hAnsi="宋体"/>
          <w:sz w:val="28"/>
          <w:szCs w:val="28"/>
        </w:rPr>
        <w:t>素质教育质量评估细则</w:t>
      </w:r>
      <w:r>
        <w:rPr>
          <w:rFonts w:hint="eastAsia" w:ascii="宋体" w:hAnsi="宋体"/>
          <w:sz w:val="28"/>
          <w:szCs w:val="28"/>
          <w:lang w:eastAsia="zh-CN"/>
        </w:rPr>
        <w:t>以及少先队星级团队评比细则</w:t>
      </w:r>
      <w:r>
        <w:rPr>
          <w:rFonts w:ascii="宋体" w:hAnsi="宋体"/>
          <w:sz w:val="28"/>
          <w:szCs w:val="28"/>
        </w:rPr>
        <w:t>，</w:t>
      </w:r>
      <w:r>
        <w:rPr>
          <w:rFonts w:hint="eastAsia" w:ascii="宋体" w:hAnsi="宋体"/>
          <w:sz w:val="28"/>
          <w:szCs w:val="28"/>
        </w:rPr>
        <w:t>积极参与上级教育行政部门组织的相关德育</w:t>
      </w:r>
      <w:r>
        <w:rPr>
          <w:rFonts w:hint="eastAsia" w:ascii="宋体" w:hAnsi="宋体"/>
          <w:sz w:val="28"/>
          <w:szCs w:val="28"/>
          <w:lang w:eastAsia="zh-CN"/>
        </w:rPr>
        <w:t>、少先队</w:t>
      </w:r>
      <w:r>
        <w:rPr>
          <w:rFonts w:ascii="宋体" w:hAnsi="宋体"/>
          <w:sz w:val="28"/>
          <w:szCs w:val="28"/>
        </w:rPr>
        <w:t>竞赛</w:t>
      </w:r>
      <w:r>
        <w:rPr>
          <w:rFonts w:hint="eastAsia" w:ascii="宋体" w:hAnsi="宋体"/>
          <w:sz w:val="28"/>
          <w:szCs w:val="28"/>
        </w:rPr>
        <w:t>活动，争取做到</w:t>
      </w:r>
      <w:r>
        <w:rPr>
          <w:rFonts w:ascii="宋体" w:hAnsi="宋体"/>
          <w:sz w:val="28"/>
          <w:szCs w:val="28"/>
        </w:rPr>
        <w:t>有赛必参、有奖</w:t>
      </w:r>
      <w:r>
        <w:rPr>
          <w:rFonts w:hint="eastAsia" w:ascii="宋体" w:hAnsi="宋体"/>
          <w:sz w:val="28"/>
          <w:szCs w:val="28"/>
        </w:rPr>
        <w:t>必</w:t>
      </w:r>
      <w:r>
        <w:rPr>
          <w:rFonts w:ascii="宋体" w:hAnsi="宋体"/>
          <w:sz w:val="28"/>
          <w:szCs w:val="28"/>
        </w:rPr>
        <w:t>夺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left"/>
        <w:textAlignment w:val="auto"/>
        <w:rPr>
          <w:rFonts w:hint="default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五、持续推进少先队省级课题 促进红色精神代代相传</w:t>
      </w:r>
      <w:bookmarkStart w:id="0" w:name="_GoBack"/>
      <w:bookmarkEnd w:id="0"/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jc w:val="left"/>
        <w:textAlignment w:val="auto"/>
        <w:rPr>
          <w:rFonts w:hint="default" w:ascii="宋体" w:hAnsi="宋体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《</w:t>
      </w:r>
      <w:r>
        <w:rPr>
          <w:rFonts w:hint="eastAsia" w:ascii="宋体" w:hAnsi="宋体"/>
          <w:sz w:val="28"/>
          <w:szCs w:val="28"/>
          <w:lang w:eastAsia="zh-CN"/>
        </w:rPr>
        <w:t>依托地域红色资源，开发学校少先队研学课程的实践研究</w:t>
      </w:r>
      <w:r>
        <w:rPr>
          <w:rFonts w:hint="eastAsia" w:ascii="宋体" w:hAnsi="宋体"/>
          <w:sz w:val="28"/>
          <w:szCs w:val="28"/>
        </w:rPr>
        <w:t>》</w:t>
      </w:r>
      <w:r>
        <w:rPr>
          <w:rFonts w:hint="eastAsia" w:ascii="宋体" w:hAnsi="宋体"/>
          <w:sz w:val="28"/>
          <w:szCs w:val="28"/>
          <w:lang w:eastAsia="zh-CN"/>
        </w:rPr>
        <w:t>是我校少先队省级课题，依托该课题，我们多次开展了片级少先队团队观摩活动，团队寻访</w:t>
      </w:r>
      <w:r>
        <w:rPr>
          <w:rFonts w:hint="eastAsia" w:ascii="宋体" w:hAnsi="宋体"/>
          <w:sz w:val="28"/>
          <w:szCs w:val="28"/>
          <w:lang w:val="en-US" w:eastAsia="zh-CN"/>
        </w:rPr>
        <w:t>1次，学生个人寻访不少于100人次，全年开展的大大小小的红色活动，也是深深影响着学生们的心灵。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left"/>
        <w:textAlignment w:val="auto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asciiTheme="majorEastAsia" w:hAnsiTheme="majorEastAsia" w:eastAsiaTheme="majorEastAsia"/>
          <w:b/>
          <w:sz w:val="28"/>
          <w:szCs w:val="28"/>
        </w:rPr>
        <w:t>创新升旗仪式</w:t>
      </w:r>
      <w:r>
        <w:rPr>
          <w:rFonts w:hint="eastAsia" w:asciiTheme="majorEastAsia" w:hAnsiTheme="majorEastAsia" w:eastAsiaTheme="majorEastAsia"/>
          <w:b/>
          <w:sz w:val="28"/>
          <w:szCs w:val="28"/>
          <w:lang w:eastAsia="zh-CN"/>
        </w:rPr>
        <w:t>形式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 xml:space="preserve"> 滋红色故事宣讲入生心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560" w:firstLineChars="200"/>
        <w:jc w:val="left"/>
        <w:textAlignment w:val="auto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新学期</w:t>
      </w:r>
      <w:r>
        <w:rPr>
          <w:rFonts w:asciiTheme="majorEastAsia" w:hAnsiTheme="majorEastAsia" w:eastAsiaTheme="majorEastAsia"/>
          <w:sz w:val="28"/>
          <w:szCs w:val="28"/>
        </w:rPr>
        <w:t>，成立</w:t>
      </w:r>
      <w:r>
        <w:rPr>
          <w:rFonts w:hint="eastAsia" w:asciiTheme="majorEastAsia" w:hAnsiTheme="majorEastAsia" w:eastAsiaTheme="majorEastAsia"/>
          <w:sz w:val="28"/>
          <w:szCs w:val="28"/>
        </w:rPr>
        <w:t>红色故事宣讲团。以四、五、六年级每个班级推选一名优秀的学生作为红色故事宣讲团的宣传员，轮到哪个班级升旗仪式，本班的红色故事宣讲员就提前准备一则红色故事进行</w:t>
      </w:r>
      <w:r>
        <w:rPr>
          <w:rFonts w:asciiTheme="majorEastAsia" w:hAnsiTheme="majorEastAsia" w:eastAsiaTheme="majorEastAsia"/>
          <w:sz w:val="28"/>
          <w:szCs w:val="28"/>
        </w:rPr>
        <w:t>演讲展示</w:t>
      </w:r>
      <w:r>
        <w:rPr>
          <w:rFonts w:hint="eastAsia" w:asciiTheme="majorEastAsia" w:hAnsiTheme="majorEastAsia" w:eastAsiaTheme="majorEastAsia"/>
          <w:sz w:val="28"/>
          <w:szCs w:val="28"/>
        </w:rPr>
        <w:t>。这样，一是对全体师生进行红色教育，也为学校培养一批善于演讲、敢于表现的优秀学生，同时也逐步提升我校年轻班主任的指导能力和个人演讲能力。</w:t>
      </w:r>
    </w:p>
    <w:p>
      <w:pPr>
        <w:numPr>
          <w:ilvl w:val="0"/>
          <w:numId w:val="1"/>
        </w:numPr>
        <w:spacing w:line="320" w:lineRule="exact"/>
        <w:ind w:left="0" w:leftChars="0" w:firstLine="0" w:firstLineChars="0"/>
        <w:rPr>
          <w:rFonts w:hint="eastAsia" w:asciiTheme="majorEastAsia" w:hAnsiTheme="majorEastAsia" w:eastAsia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b/>
          <w:bCs/>
          <w:sz w:val="28"/>
          <w:szCs w:val="28"/>
          <w:lang w:val="en-US" w:eastAsia="zh-CN"/>
        </w:rPr>
        <w:t>工作计划</w:t>
      </w:r>
    </w:p>
    <w:tbl>
      <w:tblPr>
        <w:tblStyle w:val="6"/>
        <w:tblpPr w:leftFromText="180" w:rightFromText="180" w:vertAnchor="text" w:horzAnchor="page" w:tblpX="1809" w:tblpY="104"/>
        <w:tblOverlap w:val="never"/>
        <w:tblW w:w="85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5742"/>
        <w:gridCol w:w="1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70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月份</w:t>
            </w: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工作内容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主要负责人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二月</w:t>
            </w: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班主任新学期会议（开学第一课、假期资料收缴、后墙板报布置、报到大扫除，后期宣传）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元宵节迎生活动（方案、报道、公众号、购买材料以及审批工作）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顾春晖、高明霞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开学典礼（主持人、主持词、校长发言稿、六年级学生发言稿、寒假生活积极分子颁发奖状、鼓号队、话筒电池、国旗、拍照、报道）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高明霞、顾春晖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四次升旗仪式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高明霞、顾春晖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学生展板更换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常规检查（学生用餐、路队、晨会、课间）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顾春晖、高明霞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第四次新父母进步营活动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校级班主任基本功竞赛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1159"/>
              </w:tabs>
              <w:spacing w:line="320" w:lineRule="exact"/>
              <w:ind w:left="0" w:leftChars="0" w:firstLine="0" w:firstLineChars="0"/>
              <w:jc w:val="both"/>
              <w:rPr>
                <w:rFonts w:hint="eastAsia" w:asciiTheme="majorEastAsia" w:hAnsiTheme="majorEastAsia" w:eastAsiaTheme="major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区少先队论文评比资料整理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both"/>
              <w:rPr>
                <w:rFonts w:hint="eastAsia" w:asciiTheme="majorEastAsia" w:hAnsiTheme="majorEastAsia" w:eastAsiaTheme="major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both"/>
              <w:rPr>
                <w:rFonts w:hint="eastAsia" w:asciiTheme="majorEastAsia" w:hAnsiTheme="majorEastAsia" w:eastAsiaTheme="major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寒假读书活动征文、手抄报收缴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both"/>
              <w:rPr>
                <w:rFonts w:hint="eastAsia" w:asciiTheme="majorEastAsia" w:hAnsiTheme="majorEastAsia" w:eastAsiaTheme="major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高明霞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both"/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“五彩靓武进”竞赛的资料整理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both"/>
              <w:rPr>
                <w:rFonts w:hint="eastAsia" w:asciiTheme="majorEastAsia" w:hAnsiTheme="majorEastAsia" w:eastAsiaTheme="major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顾春晖、高明霞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both"/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部分六年级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both"/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both"/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班队手册、健康备课本、晨会备课本检查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both"/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高明霞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安全平台作业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高明霞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三月</w:t>
            </w: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学雷锋、三八妇女节、植树节活动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顾春晖、高明霞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后墙板报布置（分年级布置）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四次升旗仪式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高明霞、顾春晖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冯仲云小学寻访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顾春晖、高明霞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第五次和第六次新父母进步营活动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班主任例会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心理健康教育活动（学生）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顾春晖、程蕾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常规检查（教室内卫生、学生抽屉内书本整理做操进场及退场等）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顾春晖、高明霞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区级班主任基本功竞赛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顾春晖、高明霞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both"/>
              <w:rPr>
                <w:rFonts w:hint="eastAsia" w:asciiTheme="majorEastAsia" w:hAnsiTheme="majorEastAsia" w:eastAsiaTheme="major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班队手册、健康备课本、晨会备课本检查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both"/>
              <w:rPr>
                <w:rFonts w:hint="eastAsia" w:asciiTheme="majorEastAsia" w:hAnsiTheme="majorEastAsia" w:eastAsiaTheme="major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高明霞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both"/>
              <w:rPr>
                <w:rFonts w:hint="default" w:asciiTheme="majorEastAsia" w:hAnsiTheme="majorEastAsia" w:eastAsiaTheme="major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安全平台作业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both"/>
              <w:rPr>
                <w:rFonts w:hint="default" w:asciiTheme="majorEastAsia" w:hAnsiTheme="majorEastAsia" w:eastAsiaTheme="major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高明霞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四月</w:t>
            </w: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清明节系列活动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顾春晖、高明霞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四次升旗仪式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高明霞、顾春晖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区、市、省好少年评选活动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筹备片级少先队团队观摩活动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顾春晖、高明霞、开展活动班主任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班主任例会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both"/>
              <w:rPr>
                <w:rFonts w:hint="eastAsia" w:asciiTheme="majorEastAsia" w:hAnsiTheme="majorEastAsia" w:eastAsiaTheme="major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班队手册、健康备课本、晨会备课本检查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both"/>
              <w:rPr>
                <w:rFonts w:hint="eastAsia" w:asciiTheme="majorEastAsia" w:hAnsiTheme="majorEastAsia" w:eastAsiaTheme="major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高明霞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家长会（一、三、五、六）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顾春晖、高明霞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污水处理厂寻访活动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五月</w:t>
            </w: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三年级成长礼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顾春晖、高明霞、三年级年级组长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一年级新生入队仪式系列活动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高明霞、一年级年级组长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班主任例会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劳动节活动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高明霞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片级少先队团队观摩活动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顾春晖、高明霞、开展活动班主任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筹备六一儿童节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顾春晖、高明霞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学生常规竞赛活动（叠衣服、梳头发、整理）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顾春晖、高明霞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both"/>
              <w:rPr>
                <w:rFonts w:hint="default" w:asciiTheme="majorEastAsia" w:hAnsiTheme="majorEastAsia" w:eastAsiaTheme="major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班队手册、健康备课本、晨会备课本检查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both"/>
              <w:rPr>
                <w:rFonts w:hint="default" w:asciiTheme="majorEastAsia" w:hAnsiTheme="majorEastAsia" w:eastAsiaTheme="major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高明霞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六月</w:t>
            </w: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六一儿童节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顾春晖、高明霞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义卖活动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端午活动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高明霞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六年级毕业典礼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休业式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顾春晖、高明霞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班队手册、健康备课本、晨会备课本检查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高明霞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成绩报告单领取、敲印及班主任填写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顾春晖、高明霞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Theme="majorEastAsia" w:hAnsiTheme="majorEastAsia" w:eastAsia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42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both"/>
              <w:rPr>
                <w:rFonts w:hint="default" w:asciiTheme="majorEastAsia" w:hAnsiTheme="majorEastAsia" w:eastAsiaTheme="major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  <w:t>学生评语撰写及检查撰写情况</w:t>
            </w:r>
          </w:p>
        </w:tc>
        <w:tc>
          <w:tcPr>
            <w:tcW w:w="1883" w:type="dxa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both"/>
              <w:rPr>
                <w:rFonts w:hint="default" w:asciiTheme="majorEastAsia" w:hAnsiTheme="majorEastAsia" w:eastAsiaTheme="major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inorBidi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  <w:t>顾春晖、各中层领导</w:t>
            </w:r>
          </w:p>
        </w:tc>
      </w:tr>
    </w:tbl>
    <w:p>
      <w:pPr>
        <w:numPr>
          <w:numId w:val="0"/>
        </w:numPr>
        <w:spacing w:line="320" w:lineRule="exact"/>
        <w:ind w:leftChars="0"/>
        <w:rPr>
          <w:rFonts w:hint="default" w:asciiTheme="majorEastAsia" w:hAnsiTheme="majorEastAsia" w:eastAsiaTheme="majorEastAsia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  <w:lang w:val="en-US" w:eastAsia="zh-CN"/>
        </w:rPr>
        <w:t xml:space="preserve"> </w:t>
      </w:r>
    </w:p>
    <w:p>
      <w:pPr>
        <w:numPr>
          <w:numId w:val="0"/>
        </w:numPr>
        <w:spacing w:line="320" w:lineRule="exact"/>
        <w:ind w:leftChars="0"/>
        <w:rPr>
          <w:rFonts w:hint="default" w:asciiTheme="majorEastAsia" w:hAnsiTheme="majorEastAsia" w:eastAsiaTheme="majorEastAsia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A25604"/>
    <w:multiLevelType w:val="singleLevel"/>
    <w:tmpl w:val="4BA25604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RhYTdiZmNiOThiMGFiYThlMmZjOGI1NWM0ZDQzYzAifQ=="/>
  </w:docVars>
  <w:rsids>
    <w:rsidRoot w:val="007F6699"/>
    <w:rsid w:val="0004444E"/>
    <w:rsid w:val="0009421F"/>
    <w:rsid w:val="00111E7E"/>
    <w:rsid w:val="001946BD"/>
    <w:rsid w:val="002079B0"/>
    <w:rsid w:val="002842BD"/>
    <w:rsid w:val="002C3265"/>
    <w:rsid w:val="002D7EE6"/>
    <w:rsid w:val="00394D5F"/>
    <w:rsid w:val="0048638E"/>
    <w:rsid w:val="004871F8"/>
    <w:rsid w:val="004B05B5"/>
    <w:rsid w:val="004B5C46"/>
    <w:rsid w:val="004E1162"/>
    <w:rsid w:val="005D0F0F"/>
    <w:rsid w:val="005E7B80"/>
    <w:rsid w:val="006B4033"/>
    <w:rsid w:val="00720391"/>
    <w:rsid w:val="0075739E"/>
    <w:rsid w:val="007D1CC0"/>
    <w:rsid w:val="007F6699"/>
    <w:rsid w:val="00812E22"/>
    <w:rsid w:val="008616F9"/>
    <w:rsid w:val="00862988"/>
    <w:rsid w:val="009142A7"/>
    <w:rsid w:val="00981AAD"/>
    <w:rsid w:val="00A23A1B"/>
    <w:rsid w:val="00A67302"/>
    <w:rsid w:val="00A77514"/>
    <w:rsid w:val="00AD0176"/>
    <w:rsid w:val="00AD610E"/>
    <w:rsid w:val="00B23C70"/>
    <w:rsid w:val="00B51FD8"/>
    <w:rsid w:val="00C655A1"/>
    <w:rsid w:val="00C65FEB"/>
    <w:rsid w:val="00D22A15"/>
    <w:rsid w:val="00D836D7"/>
    <w:rsid w:val="00DF5800"/>
    <w:rsid w:val="00E14D83"/>
    <w:rsid w:val="00E63B48"/>
    <w:rsid w:val="00ED755E"/>
    <w:rsid w:val="00F3777B"/>
    <w:rsid w:val="00F63186"/>
    <w:rsid w:val="068428E9"/>
    <w:rsid w:val="07E66F84"/>
    <w:rsid w:val="08FB3A88"/>
    <w:rsid w:val="0FD85A54"/>
    <w:rsid w:val="5CE972F8"/>
    <w:rsid w:val="6E201C15"/>
    <w:rsid w:val="6EFB49BD"/>
    <w:rsid w:val="764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2825</Words>
  <Characters>2835</Characters>
  <Lines>12</Lines>
  <Paragraphs>3</Paragraphs>
  <TotalTime>80</TotalTime>
  <ScaleCrop>false</ScaleCrop>
  <LinksUpToDate>false</LinksUpToDate>
  <CharactersWithSpaces>2849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2023-01-28T04:38:00Z</dcterms:created>
  <dc:creator>admin</dc:creator>
  <cp:lastModifiedBy>~偶而漂亮~</cp:lastModifiedBy>
  <dcterms:modified xsi:type="dcterms:W3CDTF">2023-02-01T02:39:23Z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8DDF5B17831A4399934B4BBF41AE80CC</vt:lpwstr>
  </property>
</Properties>
</file>