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b/>
          <w:i w:val="0"/>
          <w:caps w:val="0"/>
          <w:color w:val="000000"/>
          <w:spacing w:val="0"/>
          <w:kern w:val="0"/>
          <w:sz w:val="32"/>
          <w:szCs w:val="32"/>
          <w:shd w:val="clear" w:fill="FFFFFF"/>
          <w:lang w:val="en-US" w:eastAsia="zh-CN" w:bidi="ar"/>
        </w:rPr>
        <w:t>读《作文九问》有感</w:t>
      </w:r>
    </w:p>
    <w:p>
      <w:pPr>
        <w:ind w:firstLine="420" w:firstLineChars="0"/>
        <w:jc w:val="center"/>
        <w:rPr>
          <w:rFonts w:hint="eastAsia" w:ascii="Calibri" w:hAnsi="Calibri" w:eastAsia="宋体" w:cs="Times New Roman"/>
          <w:b/>
          <w:bCs/>
          <w:sz w:val="24"/>
          <w:szCs w:val="24"/>
          <w:lang w:val="en-US" w:eastAsia="zh-CN"/>
        </w:rPr>
      </w:pPr>
      <w:bookmarkStart w:id="0" w:name="_GoBack"/>
      <w:r>
        <w:rPr>
          <w:rFonts w:hint="eastAsia" w:ascii="Calibri" w:hAnsi="Calibri" w:eastAsia="宋体" w:cs="Times New Roman"/>
          <w:b/>
          <w:bCs/>
          <w:sz w:val="24"/>
          <w:szCs w:val="24"/>
          <w:lang w:val="en-US" w:eastAsia="zh-CN"/>
        </w:rPr>
        <w:t>武进区庙桥小学  戴玲</w:t>
      </w:r>
    </w:p>
    <w:bookmarkEnd w:id="0"/>
    <w:p>
      <w:pPr>
        <w:ind w:firstLine="42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说来惭愧，虽然我是一名普通的语文教师，但并不是一个特别会写作文的语文老师。小时候起，我偶尔会写上只言片语，记录一些情绪、事件，但一到这种应试作文，在一个规定的时间内必须完成某种主题的文章，我便没了头脑。而如今，我教的孩子们刚刚进入三年级，实在需要先给他们一个支架，孩子们才能写出文章来。但是当我提笔写下水文时，却又踟蹰不行。写作确实需要一些作文技巧，这叫我该如何是好呢？</w:t>
      </w:r>
    </w:p>
    <w:p>
      <w:pPr>
        <w:ind w:firstLine="42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 xml:space="preserve">在学期之初，我无意间得人推荐蒋军晶老师的《作文九问》，读本书首先之感首先是蒋老师语言之诚恳。在“前言”中，他先肯定了人的天赋各不相，就像人生下来后，颜值高低不同一样。但更提出“写作有一定技巧”，并清清楚楚地表述“我想告诉你，那些口口声声说写作没有技巧的人，往往自己经过了严格的技巧练习。请你记住：好的写作.技巧跟文学并不违背；技巧是供你选择，而不是逼你使用的。”  </w:t>
      </w:r>
    </w:p>
    <w:p>
      <w:pPr>
        <w:ind w:firstLine="42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当学生迷惑如何提高作文水平之时，老师、家长的答复常常是不假思索的：多读书、读好书。蒋老师赞同“你想写得好，必须爱阅读。”但“除了读得多，还要写得多。就像你要学会走路必须迈出第一步，你要学会游泳必须跳进泳池一样，你要提高写作水平就必须拿起笔来。”</w:t>
      </w:r>
    </w:p>
    <w:p>
      <w:pPr>
        <w:ind w:firstLine="42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读完这本书，第二大感受是蒋老师的细致与严谨。这套书的写作技巧近一百个，这些数目庞大的技巧是针对孩子作文出现的问题提出并设计改进方法、提供范例的。这绝不是几日之功，而是长期的观察学生的作文问题、思考而成。“一问，没内容可写怎么办？——没事找事有妙招”“二问，开不了头，怎么办？——写好开头有妙招”……这种种的问题还真是学生常见而亟待解决的问题，这本写给学生的书，真的给孩子们的作文开了一扇窗。</w:t>
      </w:r>
    </w:p>
    <w:p>
      <w:pPr>
        <w:ind w:firstLine="42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读完这本书，第三大感受是蒋老师的全面。语文的教学是“听说读写”相结合。一个老师不是仅仅教阅读或习作的，而是多方面的综合体。蒋老师正是将阅读、习作融为一体，读写结合，注意对学生方法的技巧的指导，才让孩子们的作文学习到了事半功倍的目的。</w:t>
      </w:r>
    </w:p>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读过蒋老师的《和孩子们聊书吧》，再读这套《作文九问——跟特技教师蒋军晶学写作妙招》，深感蒋老师潜心钻研之广、之深，只能是慨叹之、学习之了。要知道能把文章写的好，是件很酷的事；把文章教得好，那就更酷了。</w:t>
      </w:r>
    </w:p>
    <w:p>
      <w:pPr>
        <w:ind w:firstLine="420" w:firstLineChars="0"/>
        <w:rPr>
          <w:rFonts w:hint="eastAsia" w:ascii="Calibri" w:hAnsi="Calibri"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25981"/>
    <w:rsid w:val="3B6B3A9F"/>
    <w:rsid w:val="65B25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2021-10-20T11:01:00Z</dcterms:created>
  <dc:creator>Administrator</dc:creator>
  <cp:lastModifiedBy>名剑无名倦收天</cp:lastModifiedBy>
  <dcterms:modified xsi:type="dcterms:W3CDTF">2021-11-25T06:13:22Z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1063122966234131A95FADEF8549B52E</vt:lpwstr>
  </property>
</Properties>
</file>