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u w:val="single"/>
          <w:lang w:val="en-US" w:eastAsia="zh-CN"/>
        </w:rPr>
        <w:t>_徐梦兰</w:t>
      </w:r>
      <w:r>
        <w:rPr>
          <w:rFonts w:hint="eastAsia"/>
          <w:sz w:val="48"/>
          <w:szCs w:val="48"/>
          <w:lang w:val="en-US" w:eastAsia="zh-CN"/>
        </w:rPr>
        <w:t>_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</w:t>
      </w:r>
      <w:bookmarkStart w:id="0" w:name="_GoBack"/>
      <w:bookmarkEnd w:id="0"/>
      <w:r>
        <w:rPr>
          <w:rFonts w:hint="eastAsia"/>
          <w:sz w:val="48"/>
          <w:szCs w:val="48"/>
        </w:rPr>
        <w:t>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ind w:firstLine="56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能做到</w:t>
            </w:r>
            <w:r>
              <w:rPr>
                <w:rFonts w:hint="eastAsia"/>
                <w:sz w:val="28"/>
                <w:szCs w:val="28"/>
                <w:lang w:eastAsia="zh-CN"/>
              </w:rPr>
              <w:t>认真组织教学，</w:t>
            </w:r>
            <w:r>
              <w:rPr>
                <w:rFonts w:hint="eastAsia"/>
                <w:sz w:val="28"/>
                <w:szCs w:val="28"/>
              </w:rPr>
              <w:t>做学生的典范。</w:t>
            </w:r>
            <w:r>
              <w:rPr>
                <w:rFonts w:hint="eastAsia"/>
                <w:sz w:val="28"/>
                <w:szCs w:val="28"/>
                <w:lang w:eastAsia="zh-CN"/>
              </w:rPr>
              <w:t>对高年级的学生，能做到耐心教学，同时关注他们的心理成长，能很好地沟通交流；</w:t>
            </w:r>
            <w:r>
              <w:rPr>
                <w:rFonts w:hint="eastAsia"/>
                <w:sz w:val="28"/>
                <w:szCs w:val="28"/>
              </w:rPr>
              <w:t>但由于个性急躁，对</w:t>
            </w:r>
            <w:r>
              <w:rPr>
                <w:rFonts w:hint="eastAsia"/>
                <w:sz w:val="28"/>
                <w:szCs w:val="28"/>
                <w:lang w:eastAsia="zh-CN"/>
              </w:rPr>
              <w:t>低年级</w:t>
            </w:r>
            <w:r>
              <w:rPr>
                <w:rFonts w:hint="eastAsia"/>
                <w:sz w:val="28"/>
                <w:szCs w:val="28"/>
              </w:rPr>
              <w:t>某些上课不认真听讲，屡教不改的学生缺乏耐心，有时进行大声训斥，</w:t>
            </w:r>
            <w:r>
              <w:rPr>
                <w:rFonts w:hint="eastAsia"/>
                <w:sz w:val="28"/>
                <w:szCs w:val="28"/>
                <w:lang w:eastAsia="zh-CN"/>
              </w:rPr>
              <w:t>对作业不认真默写不合格的学生还会拍下他们的作业照片发给家长，这样的行为使学生的心灵受到了伤害，是不尊重学生的表现，损害了教师的形象；在平常教学中，有时还未做到因材施教，没有关注学生的个体差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288" w:afterAutospacing="0" w:line="200" w:lineRule="atLeast"/>
              <w:rPr>
                <w:rFonts w:hint="eastAsia"/>
                <w:color w:val="2B2B2B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2B2B2B"/>
                <w:sz w:val="28"/>
                <w:szCs w:val="28"/>
                <w:lang w:val="en-US" w:eastAsia="zh-CN"/>
              </w:rPr>
              <w:t>加强政治理论学习，不断提高自己的思想道德素质，坚定正确政治方向，树立正确的世界观、人生观、价值观，以高度的责任感、事业心，以勤勤恳恳、扎扎实实的作风认真做好自己的本职工作，为教育事业贡献自己的力量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288" w:afterAutospacing="0" w:line="200" w:lineRule="atLeast"/>
              <w:rPr>
                <w:rFonts w:hint="eastAsia"/>
                <w:color w:val="2B2B2B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2B2B2B"/>
                <w:sz w:val="28"/>
                <w:szCs w:val="28"/>
                <w:lang w:val="en-US" w:eastAsia="zh-CN"/>
              </w:rPr>
              <w:t>加强自我改造，自我完善，努力提高自己综合素质，热爱本职工作，刻苦钻研业务，虚心学习，认真做事。确立“学生为本、德育为首、和谐发展”的教育理念。加强业务学习，要有创新精神。多开展创造性的活动，以自身的严谨学风和高尚的师德师风做学生的表率。对自己的工作多用心、用脑，领导交办的事及自己分内的事做好计划，使其有序、有时、有步骤的完成，树立强烈的时间观、效率观、质量观，同时变压力为动力，积极促进自身能力的不断提高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288" w:afterAutospacing="0" w:line="200" w:lineRule="atLeast"/>
              <w:rPr>
                <w:rFonts w:hint="eastAsia"/>
                <w:color w:val="2B2B2B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2B2B2B"/>
                <w:sz w:val="28"/>
                <w:szCs w:val="28"/>
                <w:lang w:val="en-US" w:eastAsia="zh-CN"/>
              </w:rPr>
              <w:t>严谨治学，结合教学特点，因材施教，根据学生基础知识较差的现状，采取多种教学方式，逐步提高学生的知识水平。在教学过程成，控制好自己的情绪，不轻易对学生大声训斥，要培养自己足够好的耐心。</w:t>
            </w:r>
          </w:p>
          <w:p>
            <w:pPr>
              <w:numPr>
                <w:ilvl w:val="0"/>
                <w:numId w:val="0"/>
              </w:numPr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2B2B2B"/>
                <w:sz w:val="28"/>
                <w:szCs w:val="28"/>
                <w:lang w:val="en-US" w:eastAsia="zh-CN"/>
              </w:rPr>
              <w:t>走进学生的心里，尊重学生，教育引导，实现“亲其师，信其道”的教学境界。在教学过程中，学生出现不良行为，应该深入了解学生的心里，帮助学生找到原因，然后进行引导，使学生从内心认识到自己的错误，从而自觉纠正。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A35A"/>
    <w:multiLevelType w:val="singleLevel"/>
    <w:tmpl w:val="5937A3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23DE6865"/>
    <w:rsid w:val="445B2097"/>
    <w:rsid w:val="44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dcterms:modified xsi:type="dcterms:W3CDTF">2018-12-26T05:26:38Z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