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453" w:rsidRPr="00E1535D" w:rsidRDefault="00142453" w:rsidP="00142453">
      <w:pPr>
        <w:pStyle w:val="a3"/>
        <w:spacing w:line="400" w:lineRule="exact"/>
        <w:jc w:val="center"/>
        <w:rPr>
          <w:rFonts w:ascii="宋体" w:eastAsia="宋体" w:hAnsi="宋体" w:cs="宋体"/>
          <w:b/>
          <w:bCs/>
          <w:sz w:val="30"/>
          <w:szCs w:val="30"/>
          <w:shd w:val="clear" w:color="auto" w:fill="FFFFFF"/>
        </w:rPr>
      </w:pPr>
      <w:r w:rsidRP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>述</w:t>
      </w:r>
      <w:r w:rsid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 xml:space="preserve"> </w:t>
      </w:r>
      <w:r w:rsidRP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>职</w:t>
      </w:r>
      <w:r w:rsid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 xml:space="preserve"> </w:t>
      </w:r>
      <w:r w:rsidRP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>报</w:t>
      </w:r>
      <w:r w:rsid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 xml:space="preserve"> </w:t>
      </w:r>
      <w:bookmarkStart w:id="0" w:name="_GoBack"/>
      <w:bookmarkEnd w:id="0"/>
      <w:r w:rsidRP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>告</w:t>
      </w:r>
    </w:p>
    <w:p w:rsidR="00142453" w:rsidRDefault="00142453" w:rsidP="00142453">
      <w:pPr>
        <w:pStyle w:val="a3"/>
        <w:spacing w:line="400" w:lineRule="exact"/>
        <w:jc w:val="center"/>
        <w:rPr>
          <w:rFonts w:ascii="宋体" w:eastAsia="宋体" w:hAnsi="宋体" w:cs="宋体" w:hint="eastAsia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庄峰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各位领导，各位老师：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首先感谢全体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老师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和领导，感谢你们对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工作的支持和关心，感谢你们对我本人的信任和诚肯的帮助。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日常管理有条理，工作认真不苛刻，为人正直也随和。要是有人来问我，你成天在忙什么，我还真不好回答。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工作是来去无痕，琐碎而又繁杂，我和我的同事们一直都在埋头地，不记名利地工作着。始终以认真严谨的态度、勤恳不懈的精神投入后勤管理工作，按照上级领导部门要求，结合学校的实际情况，有计划、有组织、有步骤地落实后勤管理工作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今天借此机会向大家汇报我们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处的工作。有不对的地方请大家多多谅解。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宋体" w:eastAsia="宋体" w:hAnsi="宋体" w:cs="宋体" w:hint="eastAsia"/>
          <w:sz w:val="30"/>
          <w:szCs w:val="30"/>
          <w:shd w:val="clear" w:color="auto" w:fill="FFFFFF"/>
        </w:rPr>
        <w:t>一、把握重点，统筹兼顾，扎扎实实做好</w:t>
      </w:r>
      <w:r>
        <w:rPr>
          <w:rStyle w:val="a4"/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Style w:val="a4"/>
          <w:rFonts w:ascii="宋体" w:eastAsia="宋体" w:hAnsi="宋体" w:cs="宋体" w:hint="eastAsia"/>
          <w:sz w:val="30"/>
          <w:szCs w:val="30"/>
          <w:shd w:val="clear" w:color="auto" w:fill="FFFFFF"/>
        </w:rPr>
        <w:t>后勤管理的各项工作。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学校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的工作千头万绪，没有节假日、星期天，根本任务是为教育教学服务，为师生员工生活服务。我时刻牢记这一“中心”，根据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后勤管理工作的特点，抓住重点，兼顾一般，扎扎实实做好了后勤一线的各项工作。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1、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按部就班推进学校扩建项目各项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建设的准备工作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①我配合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高新区滨湖公司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多次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跑建设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局、土地局、规划局、设计院等，办理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各类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建设有关手续。②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配合设计院、高新区滨湖公司、校长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室不断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完善扩建项目土建、弱电、绿化、装潢、内部布局等设计工作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③根据设计要求，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配合做好扩建项目现有变压器扩容选址工作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。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④由于学校原有建设资料不够完善，根据项目建设审批要求，协同区建设局房屋鉴定中心、区不动产交易中心房屋测绘中心等职能部门，完善了保留房屋的安全鉴定、结构及平面布局绘制、面积测绘等工作。⑤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联系高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新区财政局、代理公司，做好各项建设项目分散采购审批工作。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2、校园环境维护</w:t>
      </w:r>
    </w:p>
    <w:p w:rsidR="00142453" w:rsidRDefault="00142453" w:rsidP="00142453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虽然校园即将建设，但是我带领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处一干人尽力保证了校园环境的美观:①操场等空地的除草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、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高大树木修剪，花草浇水、灭虫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等等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。</w:t>
      </w:r>
    </w:p>
    <w:p w:rsidR="00142453" w:rsidRDefault="00142453" w:rsidP="00142453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lastRenderedPageBreak/>
        <w:t>3、加强了学校财务和物资管理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在财务管理方面，坚持财务制度和公开监督制度，做到用款有计划，收支有标准，监督有要求，真正将少花钱、多办事的措施落实到实处。做到该上收的钱一分不少，不该花的钱一分不花，避免了学校资产的浪费和流失。科学管理好学校的物资设备，一是采购及时，满足教学需要;二是采购合理，从数量到质量从严控制;三是注重维护保养工作，尽可能延长设备、设施的使用寿命，避免造成不必要的浪费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4、进一步加强餐厅管理工作。抓好学生伙食管理，关心师生生活。严格按照《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江苏省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学校食堂基本卫生要求》对师生伙食从采购到制作进行全过程监督管理，严防食物中毒。炊事人员要按照岗位目标责任切实做好炊事工作，不断学习钻研，提高厨艺，精心制作。严格采购纪律，严格实行采购登记，坚持食品定点采购并做好供货索证工作，杜绝“三无产品”进校;食堂食品能够实行48小时留样制度;加强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食堂员工的日常培训和考核，不断提高从业人员的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卫生意识、质量意识和服务意识的教育;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严格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落实餐具洗消和食堂环境清扫消毒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制度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。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一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学年来，未出现任何食品安全事故。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5、校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产管理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及维护工作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⑴、全面落实了校产的管理、使用与检查制度。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明确校产管理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责任制和责任追究制。教职工、学生对使用的公物都有维护和报修的义务，损坏公物要及时报修，落实“损坏公物赔偿”的管理制度和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不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报修责任追究制度。对教师、学生借用的校产每月一小查，每学年进行一遍普查登记，发现问题，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及时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处理。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⑵、加强了用电、供排水、供暖系统的维修维护工作。做到定期保养，及时维修、加强管理，杜绝了违规用电、长明灯、灯具、电器不正常工作等现象的发生。保持供排水系统畅通，供排水设备正常工作，杜绝跑、冒、滴、漏等现象的发生。既保证了日常工作的顺利进行，又杜绝了不必要的浪费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 w:hint="eastAsia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</w:t>
      </w:r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6、全力以赴做好</w:t>
      </w:r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华阳办学点各项服务保障和地方人员、企业、属地村委的协调沟通工作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。</w:t>
      </w:r>
      <w:proofErr w:type="gramStart"/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一</w:t>
      </w:r>
      <w:proofErr w:type="gramEnd"/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学年来，在办学点属地华阳村委、相邻企业、租赁方企业的支持和配合下，处置并解决了</w:t>
      </w:r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lastRenderedPageBreak/>
        <w:t>办学点垃圾清运、化粪池排放窜混、相邻企业雨水排放等急需或突发</w:t>
      </w:r>
      <w:r w:rsidR="00E1535D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的问题，确保办学点教育教学工作的正常开展。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宋体" w:eastAsia="宋体" w:hAnsi="宋体" w:cs="宋体" w:hint="eastAsia"/>
          <w:sz w:val="30"/>
          <w:szCs w:val="30"/>
          <w:shd w:val="clear" w:color="auto" w:fill="FFFFFF"/>
        </w:rPr>
        <w:t>二、存在问题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1.为了保证学校教育教学活动正常开展，我尽自己所能，尽学校之力为教育教学活动的顺利正常开展提供条件，但是总的来看，由于自身业务水平有限，思想观念更新不快，致使学校后勤工作效果、工作效率仍然达不到预期要求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2.学校公物的管理使用有待进一步规范。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宋体" w:eastAsia="宋体" w:hAnsi="宋体" w:cs="宋体" w:hint="eastAsia"/>
          <w:sz w:val="30"/>
          <w:szCs w:val="30"/>
          <w:shd w:val="clear" w:color="auto" w:fill="FFFFFF"/>
        </w:rPr>
        <w:t>三、努力方向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1.加强自己政治思想学习、业务学习的同时，加强对后勤人员的服务意识教育的同时，多种渠道、多种形式的进行专业知识培训，提高后勤工作的效率和质量，确保学校教育教学活动能够安全、顺利、正常开展。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</w:t>
      </w:r>
      <w:r w:rsidR="00E1535D">
        <w:rPr>
          <w:rFonts w:ascii="宋体" w:eastAsia="宋体" w:hAnsi="宋体" w:cs="宋体"/>
          <w:sz w:val="30"/>
          <w:szCs w:val="30"/>
          <w:shd w:val="clear" w:color="auto" w:fill="FFFFFF"/>
        </w:rPr>
        <w:t>2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.加强对学生的节约意识的教育，加强公物登记、使用管理，提高公物使用效率，节约开支。</w:t>
      </w:r>
    </w:p>
    <w:p w:rsidR="00142453" w:rsidRDefault="00142453" w:rsidP="00E1535D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的工作特点是繁杂、琐碎，在服务中，吃力不讨好的事情也在所难免，但是学生和老师的需要就是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处工作的方向，为教育教学架桥铺路、为教职工谋利不仅是我服务于师生的承诺，更是一种责任，今后在后勤工作方面我将尽可能克服某些设施、配套上的缺点，不断提高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处的服务水平，进而提高学校的办学水平。为此我感谢各位领导、全体师生对我工作的支持、帮助，我将不负众望，更加努力工作。与大家共同奋斗，共同创造</w:t>
      </w:r>
      <w:r w:rsidR="00E1535D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庙小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灿烂辉煌的明天!</w:t>
      </w:r>
    </w:p>
    <w:p w:rsidR="00E1535D" w:rsidRDefault="00E1535D" w:rsidP="00E1535D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  <w:shd w:val="clear" w:color="auto" w:fill="FFFFFF"/>
        </w:rPr>
      </w:pPr>
    </w:p>
    <w:p w:rsidR="00E1535D" w:rsidRPr="00E1535D" w:rsidRDefault="00E1535D" w:rsidP="00E1535D">
      <w:pPr>
        <w:pStyle w:val="a3"/>
        <w:spacing w:line="400" w:lineRule="exact"/>
        <w:ind w:firstLine="600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 </w:t>
      </w:r>
      <w:r>
        <w:rPr>
          <w:rFonts w:ascii="宋体" w:eastAsia="宋体" w:hAnsi="宋体" w:cs="宋体"/>
          <w:sz w:val="30"/>
          <w:szCs w:val="30"/>
          <w:shd w:val="clear" w:color="auto" w:fill="FFFFFF"/>
        </w:rPr>
        <w:t xml:space="preserve">                        2024.6.26</w:t>
      </w:r>
    </w:p>
    <w:p w:rsidR="00142453" w:rsidRPr="00142453" w:rsidRDefault="00142453" w:rsidP="00142453">
      <w:pPr>
        <w:spacing w:line="400" w:lineRule="exact"/>
      </w:pPr>
    </w:p>
    <w:sectPr w:rsidR="00142453" w:rsidRPr="00142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53"/>
    <w:rsid w:val="00142453"/>
    <w:rsid w:val="006E31AF"/>
    <w:rsid w:val="00BA6373"/>
    <w:rsid w:val="00E1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7258E"/>
  <w15:chartTrackingRefBased/>
  <w15:docId w15:val="{15D195B3-A161-4154-925A-AD0E9315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2453"/>
    <w:pPr>
      <w:widowControl/>
      <w:jc w:val="left"/>
    </w:pPr>
    <w:rPr>
      <w:rFonts w:cs="Times New Roman"/>
      <w:kern w:val="0"/>
      <w:sz w:val="24"/>
      <w:szCs w:val="24"/>
    </w:rPr>
  </w:style>
  <w:style w:type="character" w:styleId="a4">
    <w:name w:val="Strong"/>
    <w:basedOn w:val="a0"/>
    <w:qFormat/>
    <w:rsid w:val="0014245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2024-06-26T06:07:00Z</dcterms:created>
  <dcterms:modified xsi:type="dcterms:W3CDTF">2024-06-26T06:47:00Z</dcterms:modified>
</cp:coreProperties>
</file>