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FD" w:rsidRPr="00995EFD" w:rsidRDefault="00995EFD" w:rsidP="00995EFD">
      <w:pPr>
        <w:autoSpaceDE w:val="0"/>
        <w:autoSpaceDN w:val="0"/>
        <w:adjustRightInd w:val="0"/>
        <w:spacing w:line="360" w:lineRule="exact"/>
        <w:rPr>
          <w:rFonts w:ascii="Calibri" w:eastAsia="宋体" w:hAnsi="Calibri" w:cs="Calibri"/>
          <w:b/>
          <w:bCs/>
          <w:kern w:val="0"/>
          <w:sz w:val="32"/>
          <w:szCs w:val="32"/>
        </w:rPr>
      </w:pPr>
      <w:r w:rsidRPr="00995EFD">
        <w:rPr>
          <w:rFonts w:ascii="宋体" w:eastAsia="宋体" w:hAnsi="Calibri" w:cs="宋体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995EFD">
        <w:rPr>
          <w:rFonts w:ascii="宋体" w:eastAsia="宋体" w:hAnsi="Calibri" w:cs="宋体" w:hint="eastAsia"/>
          <w:b/>
          <w:bCs/>
          <w:kern w:val="0"/>
          <w:sz w:val="32"/>
          <w:szCs w:val="32"/>
          <w:lang w:val="zh-CN"/>
        </w:rPr>
        <w:t>庙桥小学</w:t>
      </w:r>
      <w:proofErr w:type="gramEnd"/>
      <w:r w:rsidRPr="00995EFD">
        <w:rPr>
          <w:rFonts w:ascii="宋体" w:eastAsia="宋体" w:hAnsi="Calibri" w:cs="宋体" w:hint="eastAsia"/>
          <w:b/>
          <w:bCs/>
          <w:kern w:val="0"/>
          <w:sz w:val="32"/>
          <w:szCs w:val="32"/>
          <w:lang w:val="zh-CN"/>
        </w:rPr>
        <w:t>教学设计</w:t>
      </w:r>
    </w:p>
    <w:p w:rsidR="00995EFD" w:rsidRPr="00995EFD" w:rsidRDefault="00995EFD" w:rsidP="00995EFD">
      <w:pPr>
        <w:autoSpaceDE w:val="0"/>
        <w:autoSpaceDN w:val="0"/>
        <w:adjustRightInd w:val="0"/>
        <w:spacing w:line="360" w:lineRule="exact"/>
        <w:jc w:val="left"/>
        <w:rPr>
          <w:rFonts w:ascii="??_GB2312" w:eastAsia="宋体" w:hAnsi="??_GB2312" w:cs="??_GB2312"/>
          <w:b/>
          <w:bCs/>
          <w:kern w:val="0"/>
          <w:sz w:val="28"/>
          <w:szCs w:val="28"/>
        </w:rPr>
      </w:pPr>
      <w:r w:rsidRPr="00995EFD">
        <w:rPr>
          <w:rFonts w:ascii="Calibri" w:eastAsia="宋体" w:hAnsi="Calibri" w:cs="Calibri"/>
          <w:b/>
          <w:bCs/>
          <w:kern w:val="0"/>
          <w:sz w:val="28"/>
          <w:szCs w:val="28"/>
        </w:rPr>
        <w:t xml:space="preserve">         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</w:rPr>
        <w:t xml:space="preserve">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备课日期：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  <w:u w:val="single"/>
        </w:rPr>
        <w:t xml:space="preserve">   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月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  <w:u w:val="single"/>
        </w:rPr>
        <w:t xml:space="preserve">  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日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</w:rPr>
        <w:t xml:space="preserve">     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教学日期：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  <w:u w:val="single"/>
        </w:rPr>
        <w:t xml:space="preserve"> 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月</w:t>
      </w:r>
      <w:r w:rsidRPr="00995EFD">
        <w:rPr>
          <w:rFonts w:ascii="??_GB2312" w:eastAsia="宋体" w:hAnsi="??_GB2312" w:cs="??_GB2312"/>
          <w:b/>
          <w:bCs/>
          <w:kern w:val="0"/>
          <w:sz w:val="28"/>
          <w:szCs w:val="28"/>
          <w:u w:val="single"/>
        </w:rPr>
        <w:t xml:space="preserve">  </w:t>
      </w:r>
      <w:r w:rsidRPr="00995EFD">
        <w:rPr>
          <w:rFonts w:ascii="宋体" w:eastAsia="宋体" w:hAnsi="??_GB2312" w:cs="宋体" w:hint="eastAsia"/>
          <w:b/>
          <w:bCs/>
          <w:kern w:val="0"/>
          <w:sz w:val="28"/>
          <w:szCs w:val="28"/>
          <w:lang w:val="zh-CN"/>
        </w:rPr>
        <w:t>日</w:t>
      </w: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4543"/>
        <w:gridCol w:w="484"/>
        <w:gridCol w:w="900"/>
        <w:gridCol w:w="1559"/>
      </w:tblGrid>
      <w:tr w:rsidR="00995EFD" w:rsidRPr="00995EFD" w:rsidTr="009A68FD">
        <w:trPr>
          <w:trHeight w:val="302"/>
          <w:jc w:val="center"/>
        </w:trPr>
        <w:tc>
          <w:tcPr>
            <w:tcW w:w="1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课</w:t>
            </w:r>
            <w:r w:rsidRPr="00995EFD">
              <w:rPr>
                <w:rFonts w:ascii="??_GB2312" w:eastAsia="宋体" w:hAnsi="??_GB2312" w:cs="??_GB2312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题（教学内容）</w:t>
            </w:r>
          </w:p>
        </w:tc>
        <w:tc>
          <w:tcPr>
            <w:tcW w:w="4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折扣问题</w:t>
            </w: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Cs w:val="21"/>
                <w:lang w:val="zh-CN"/>
              </w:rPr>
              <w:t>单元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 w:val="24"/>
                <w:szCs w:val="24"/>
                <w:lang w:val="zh-CN"/>
              </w:rPr>
              <w:t>第六单元</w:t>
            </w:r>
            <w:r w:rsidRPr="00995EFD">
              <w:rPr>
                <w:rFonts w:ascii="宋体" w:eastAsia="宋体" w:hAnsi="??_GB2312" w:cs="宋体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  <w:tr w:rsidR="00995EFD" w:rsidRPr="00995EFD" w:rsidTr="009A68FD">
        <w:trPr>
          <w:trHeight w:val="437"/>
          <w:jc w:val="center"/>
        </w:trPr>
        <w:tc>
          <w:tcPr>
            <w:tcW w:w="1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4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Cs w:val="21"/>
                <w:lang w:val="zh-CN"/>
              </w:rPr>
              <w:t>课时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 w:val="28"/>
                <w:szCs w:val="28"/>
              </w:rPr>
              <w:t>11</w:t>
            </w:r>
            <w:r w:rsidRPr="00995EFD">
              <w:rPr>
                <w:rFonts w:ascii="宋体" w:eastAsia="宋体" w:hAnsi="??_GB2312" w:cs="宋体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  <w:tr w:rsidR="00995EFD" w:rsidRPr="00995EFD" w:rsidTr="009A68FD">
        <w:trPr>
          <w:trHeight w:val="1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教学目标</w:t>
            </w:r>
          </w:p>
        </w:tc>
        <w:tc>
          <w:tcPr>
            <w:tcW w:w="7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懂得商业打折扣应用题的数量关系与“求</w:t>
            </w:r>
            <w:proofErr w:type="gramStart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个数的百分之几是多少”的应用题相同，并能正确地解答这类应用题。</w:t>
            </w:r>
          </w:p>
        </w:tc>
      </w:tr>
      <w:tr w:rsidR="00995EFD" w:rsidRPr="00995EFD" w:rsidTr="009A68FD">
        <w:trPr>
          <w:trHeight w:val="579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教学重难点</w:t>
            </w:r>
          </w:p>
        </w:tc>
        <w:tc>
          <w:tcPr>
            <w:tcW w:w="7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95EFD">
              <w:rPr>
                <w:rFonts w:ascii="宋体" w:eastAsia="宋体" w:hAnsi="宋体" w:cs="Times New Roman" w:hint="eastAsia"/>
                <w:sz w:val="24"/>
                <w:szCs w:val="24"/>
              </w:rPr>
              <w:t>教学重点：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按折扣进行计算。</w:t>
            </w:r>
          </w:p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教学难点：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对折扣的理解，并正确列出算式。</w:t>
            </w:r>
          </w:p>
        </w:tc>
      </w:tr>
      <w:tr w:rsidR="00995EFD" w:rsidRPr="00995EFD" w:rsidTr="009A68FD">
        <w:trPr>
          <w:trHeight w:val="1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教学具准备</w:t>
            </w:r>
          </w:p>
        </w:tc>
        <w:tc>
          <w:tcPr>
            <w:tcW w:w="7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ind w:firstLine="480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 w:val="24"/>
                <w:szCs w:val="24"/>
                <w:lang w:val="zh-CN"/>
              </w:rPr>
              <w:t>多媒体课件</w:t>
            </w:r>
          </w:p>
        </w:tc>
      </w:tr>
      <w:tr w:rsidR="00995EFD" w:rsidRPr="00995EFD" w:rsidTr="009A68FD">
        <w:trPr>
          <w:trHeight w:val="1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资源整合</w:t>
            </w:r>
          </w:p>
        </w:tc>
        <w:tc>
          <w:tcPr>
            <w:tcW w:w="7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</w:p>
        </w:tc>
      </w:tr>
      <w:tr w:rsidR="00995EFD" w:rsidRPr="00995EFD" w:rsidTr="009A68FD">
        <w:trPr>
          <w:trHeight w:val="1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b/>
                <w:bCs/>
                <w:kern w:val="0"/>
                <w:sz w:val="28"/>
                <w:szCs w:val="28"/>
                <w:lang w:val="zh-CN"/>
              </w:rPr>
              <w:t>教学过程</w:t>
            </w:r>
          </w:p>
        </w:tc>
        <w:tc>
          <w:tcPr>
            <w:tcW w:w="5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Cs w:val="21"/>
                <w:lang w:val="zh-CN"/>
              </w:rPr>
              <w:t>教学设计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??_GB2312" w:cs="宋体" w:hint="eastAsia"/>
                <w:kern w:val="0"/>
                <w:szCs w:val="21"/>
                <w:lang w:val="zh-CN"/>
              </w:rPr>
              <w:t>二度设计</w:t>
            </w:r>
          </w:p>
        </w:tc>
      </w:tr>
      <w:tr w:rsidR="00995EFD" w:rsidRPr="00995EFD" w:rsidTr="009A68FD">
        <w:trPr>
          <w:trHeight w:val="1"/>
          <w:jc w:val="center"/>
        </w:trPr>
        <w:tc>
          <w:tcPr>
            <w:tcW w:w="67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一、创设情境，引入新课。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春节假期是人们旅游和购物的好时机，许多商家都看准这一机会，搞了许多促销活动。课前我让同学们去了解一些商家的促销手段，有谁来向大家介绍一下你了解到的信息。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刚才很多同学都说出了一个新的词：打“折”。同学们所说的“打八折、打五折、打七六折、买一赠一、买四赠一”等都是商家的一种促销手段——打“折”。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二、实践感知，探究新知。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1.提问：看到“打折”两个字，你会想到什么？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学生全班交流。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小结：工厂和商店有时要把商品减价，按原价的百分之几出售。这种减价出售通常叫做打“折”出售。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出示：华联超市的毛衣打“六折”出售。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提问：这句话是什么意思？那如果打“五折”是什么意思？打“八折”呢？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小结：“几折”就是十分之几，也就是百分之几十。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提问：一件衬衫打“八五折”出售是什么意思？打“七六折”呢？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质疑：刚才很多同学课前了解到的</w:t>
            </w:r>
            <w:proofErr w:type="gramStart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信息中都有打“折”一词，现在请你说说你了解到的信息是什么意思？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学生交流课前搜集到的有关打折信息的意思。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提问：说一说下面每种商品打几折出售。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①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一辆汽车按原价的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90%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出售。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②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一座楼房按原价的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96%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出售。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③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一只旧手表按新手表价格的</w:t>
            </w:r>
            <w:r w:rsidRPr="00995EF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80%</w:t>
            </w: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出售。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2.教学例9。学生自己读题。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出示例9的场景图。让学生说说从图中获取到哪些信息。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提问：你知道“所有图书一律打八折销售”是什么意思吗？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提问“现价是原价的80%”这个条件中的80%是哪两个数量比较的结果？比较时要以哪个数量作单位1？这本书的原价知道吗？你打算怎样解答这个问题？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学生独立尝试。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全班交流算式和思考过程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解：设《趣味数学》的原价是ⅹ元。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ⅹ×80%=12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ⅹ=12÷0.8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ⅹ=15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答：《趣味数学》的原价是15元。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3.引导检验，沟通联系。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启发：算出的结果是不是正确？你会不会对这个结果进行检验？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先让学生独立进行检验，</w:t>
            </w:r>
            <w:proofErr w:type="gramStart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再交流</w:t>
            </w:r>
            <w:proofErr w:type="gramEnd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交验方法。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启发学生用不同的方法进行检验：可以求实际售价是原价的百分之几，看结果是不是80%；也可以用原价15元乘80%，看结果是不是12元。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4.指导完成“练一练”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先让学生说说《成语故事》的现价与原价有什么关系，知道了现价怎样求原价。再让学生根据例题</w:t>
            </w:r>
            <w:proofErr w:type="gramStart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中小洪</w:t>
            </w:r>
            <w:proofErr w:type="gramEnd"/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的话列方程解答。学生解答后交流：你是怎样想到列方程解答的？列方程时依据了怎样的相等关系？你又是怎样检验的？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三、巩固练习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1.做练习十六第7题。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指名口答。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2.做练习十六第8题。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让学生独立解答，再对学生解答的情况适当加以点评。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四、全课小结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提问：回忆一下，打折是什么意思？一件商品的现价、原价与折扣之间有什么关系？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课后活动：课后抽时间到附近的商场或超市去看一看，收集有关商品打折的信息，并提出一些问题进行解答。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五、课堂作业：</w:t>
            </w:r>
          </w:p>
          <w:p w:rsidR="00995EFD" w:rsidRPr="00995EFD" w:rsidRDefault="00995EFD" w:rsidP="00995EFD">
            <w:pPr>
              <w:spacing w:line="360" w:lineRule="atLeast"/>
              <w:ind w:firstLineChars="200" w:firstLine="480"/>
              <w:jc w:val="lef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  <w:r w:rsidRPr="00995E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练习十六第9、10题。</w:t>
            </w:r>
            <w:bookmarkStart w:id="0" w:name="_GoBack"/>
            <w:bookmarkEnd w:id="0"/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5EFD" w:rsidRPr="00995EFD" w:rsidRDefault="00995EFD" w:rsidP="00995EFD"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hAnsi="??_GB2312" w:cs="宋体"/>
                <w:kern w:val="0"/>
                <w:sz w:val="22"/>
                <w:lang w:val="zh-CN"/>
              </w:rPr>
            </w:pPr>
          </w:p>
        </w:tc>
      </w:tr>
    </w:tbl>
    <w:p w:rsidR="006D587B" w:rsidRPr="00995EFD" w:rsidRDefault="00995EFD"/>
    <w:sectPr w:rsidR="006D587B" w:rsidRPr="00995EFD" w:rsidSect="00CD21F5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FD"/>
    <w:rsid w:val="004B7175"/>
    <w:rsid w:val="0089769E"/>
    <w:rsid w:val="00995EFD"/>
    <w:rsid w:val="00C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2020-11-30T23:59:00Z</dcterms:created>
  <dcterms:modified xsi:type="dcterms:W3CDTF">2020-12-01T00:00:00Z</dcterms:modified>
</cp:coreProperties>
</file>