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3430E" w14:textId="6C148599" w:rsidR="00BD4554" w:rsidRDefault="00000000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1.1</w:t>
      </w:r>
      <w:r w:rsidR="00F377B2">
        <w:rPr>
          <w:rFonts w:hint="eastAsia"/>
          <w:b/>
          <w:bCs/>
          <w:sz w:val="32"/>
          <w:szCs w:val="32"/>
        </w:rPr>
        <w:t>5</w:t>
      </w:r>
      <w:r>
        <w:rPr>
          <w:rFonts w:hint="eastAsia"/>
          <w:b/>
          <w:bCs/>
          <w:sz w:val="32"/>
          <w:szCs w:val="32"/>
        </w:rPr>
        <w:t>新龙中一班今日动态</w:t>
      </w:r>
    </w:p>
    <w:p w14:paraId="1520577D" w14:textId="77777777" w:rsidR="00BD4554" w:rsidRDefault="00000000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一、来园情况</w:t>
      </w:r>
    </w:p>
    <w:p w14:paraId="14C9235D" w14:textId="77777777" w:rsidR="00BD4554" w:rsidRDefault="00000000">
      <w:pPr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今天能准时入园的小朋友是：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赵翊帆、陆钦瀚、韩凯风、罗恩哲、吕秦川、刘然诺、高翊桐、周佳毅、吴  律、曹李安、李依</w:t>
      </w:r>
      <w:proofErr w:type="gramStart"/>
      <w:r>
        <w:rPr>
          <w:rFonts w:ascii="宋体" w:eastAsia="宋体" w:hAnsi="宋体" w:cs="宋体" w:hint="eastAsia"/>
          <w:b/>
          <w:bCs/>
          <w:szCs w:val="21"/>
          <w:u w:val="single"/>
        </w:rPr>
        <w:t>恬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</w:rPr>
        <w:t>、楚慕凡、许米诺、黄馨宁、仇思诺、万佳妮、高依诺、赵诺一、蔡书歆、李雨佳、赵伊凡</w:t>
      </w:r>
      <w:r>
        <w:rPr>
          <w:rFonts w:ascii="宋体" w:eastAsia="宋体" w:hAnsi="宋体" w:cs="宋体" w:hint="eastAsia"/>
          <w:szCs w:val="21"/>
        </w:rPr>
        <w:t>小朋友们进入教室都能主动和老师打招呼，很有礼貌哦！</w:t>
      </w:r>
    </w:p>
    <w:p w14:paraId="035E6F2B" w14:textId="77777777" w:rsidR="00BD4554" w:rsidRDefault="00BD4554">
      <w:pPr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</w:p>
    <w:p w14:paraId="58DB89EE" w14:textId="77777777" w:rsidR="00BD4554" w:rsidRDefault="00000000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二、区域活动</w:t>
      </w:r>
    </w:p>
    <w:p w14:paraId="794749F9" w14:textId="77777777" w:rsidR="00BD4554" w:rsidRDefault="00000000">
      <w:pPr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今天能积极参加区域游戏的小朋友是：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赵翊帆、陆钦瀚、韩凯风、罗恩哲、吕秦川、刘然诺、高翊桐、周佳毅、吴  律、曹李安、李依</w:t>
      </w:r>
      <w:proofErr w:type="gramStart"/>
      <w:r>
        <w:rPr>
          <w:rFonts w:ascii="宋体" w:eastAsia="宋体" w:hAnsi="宋体" w:cs="宋体" w:hint="eastAsia"/>
          <w:b/>
          <w:bCs/>
          <w:szCs w:val="21"/>
          <w:u w:val="single"/>
        </w:rPr>
        <w:t>恬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</w:rPr>
        <w:t>、楚慕凡、许米诺、黄馨宁、仇思诺、万佳妮、高依诺、赵诺一、蔡书歆、李雨佳、赵伊凡</w:t>
      </w:r>
      <w:r>
        <w:rPr>
          <w:rFonts w:ascii="宋体" w:eastAsia="宋体" w:hAnsi="宋体" w:cs="宋体" w:hint="eastAsia"/>
          <w:szCs w:val="21"/>
        </w:rPr>
        <w:t>孩子们在各自的区域里能认真思考，并不断调整。</w:t>
      </w:r>
    </w:p>
    <w:p w14:paraId="3EEDBF7B" w14:textId="77777777" w:rsidR="00BD4554" w:rsidRDefault="00BD4554">
      <w:pPr>
        <w:jc w:val="left"/>
        <w:rPr>
          <w:rFonts w:ascii="宋体" w:eastAsia="宋体" w:hAnsi="宋体" w:cs="宋体" w:hint="eastAsia"/>
          <w:b/>
          <w:bCs/>
          <w:szCs w:val="21"/>
        </w:rPr>
      </w:pPr>
    </w:p>
    <w:p w14:paraId="41D7AC6C" w14:textId="77777777" w:rsidR="00BD4554" w:rsidRDefault="00000000">
      <w:pPr>
        <w:numPr>
          <w:ilvl w:val="0"/>
          <w:numId w:val="1"/>
        </w:num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户外活动</w:t>
      </w:r>
    </w:p>
    <w:p w14:paraId="09FE83CE" w14:textId="77777777" w:rsidR="00BD4554" w:rsidRDefault="00000000">
      <w:pPr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今天我们在皮球区开展户外活动，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刘然诺、高翊桐、周佳毅、吴  律、曹李安、李依</w:t>
      </w:r>
      <w:proofErr w:type="gramStart"/>
      <w:r>
        <w:rPr>
          <w:rFonts w:ascii="宋体" w:eastAsia="宋体" w:hAnsi="宋体" w:cs="宋体" w:hint="eastAsia"/>
          <w:b/>
          <w:bCs/>
          <w:szCs w:val="21"/>
          <w:u w:val="single"/>
        </w:rPr>
        <w:t>恬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</w:rPr>
        <w:t>、楚慕凡、许米诺、黄馨宁、仇思诺、万佳妮、高依诺、赵诺一、蔡书歆、李雨佳、赵伊凡</w:t>
      </w:r>
      <w:r>
        <w:rPr>
          <w:rFonts w:ascii="宋体" w:eastAsia="宋体" w:hAnsi="宋体" w:cs="宋体" w:hint="eastAsia"/>
          <w:szCs w:val="21"/>
        </w:rPr>
        <w:t>能积极参加户外活动，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赵翊帆、陆钦瀚、韩凯风、罗恩哲、吕秦川、许米诺、黄馨宁、仇思诺、万佳妮、高依诺、赵诺一、蔡书歆、李雨佳、赵伊凡</w:t>
      </w:r>
      <w:r>
        <w:rPr>
          <w:rFonts w:ascii="宋体" w:eastAsia="宋体" w:hAnsi="宋体" w:cs="宋体" w:hint="eastAsia"/>
          <w:szCs w:val="21"/>
        </w:rPr>
        <w:t>能两人合作玩小车，并轮流游戏。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BD4554" w14:paraId="33DB4B03" w14:textId="77777777">
        <w:tc>
          <w:tcPr>
            <w:tcW w:w="2840" w:type="dxa"/>
          </w:tcPr>
          <w:p w14:paraId="04131DC7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488FB1A4" wp14:editId="4B9ECBF3">
                  <wp:extent cx="1631950" cy="1224280"/>
                  <wp:effectExtent l="0" t="0" r="6350" b="7620"/>
                  <wp:docPr id="1" name="图片 1" descr="IMG_8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880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C6A07A6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26030E48" wp14:editId="5E47B44D">
                  <wp:extent cx="1631950" cy="1224280"/>
                  <wp:effectExtent l="0" t="0" r="6350" b="7620"/>
                  <wp:docPr id="2" name="图片 2" descr="IMG_88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88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AB45986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7FDCC722" wp14:editId="53D06966">
                  <wp:extent cx="1631950" cy="1224280"/>
                  <wp:effectExtent l="0" t="0" r="6350" b="7620"/>
                  <wp:docPr id="3" name="图片 3" descr="IMG_88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88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554" w14:paraId="7077F21F" w14:textId="77777777">
        <w:tc>
          <w:tcPr>
            <w:tcW w:w="2840" w:type="dxa"/>
          </w:tcPr>
          <w:p w14:paraId="7ED98A0D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7D68463E" wp14:editId="245BB0B6">
                  <wp:extent cx="1631950" cy="1224280"/>
                  <wp:effectExtent l="0" t="0" r="6350" b="7620"/>
                  <wp:docPr id="4" name="图片 4" descr="IMG_88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880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A921E5D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6C96F714" wp14:editId="7691A69C">
                  <wp:extent cx="1631950" cy="1224280"/>
                  <wp:effectExtent l="0" t="0" r="6350" b="7620"/>
                  <wp:docPr id="5" name="图片 5" descr="IMG_88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881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2A3C98C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4CB1A1B0" wp14:editId="5594AFE2">
                  <wp:extent cx="1631950" cy="1224280"/>
                  <wp:effectExtent l="0" t="0" r="6350" b="7620"/>
                  <wp:docPr id="6" name="图片 6" descr="IMG_88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881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4554" w14:paraId="73765146" w14:textId="77777777">
        <w:tc>
          <w:tcPr>
            <w:tcW w:w="2840" w:type="dxa"/>
          </w:tcPr>
          <w:p w14:paraId="44908F8A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442C4DDD" wp14:editId="72B3EC2D">
                  <wp:extent cx="1631950" cy="1224280"/>
                  <wp:effectExtent l="0" t="0" r="6350" b="7620"/>
                  <wp:docPr id="7" name="图片 7" descr="IMG_8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881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8DF79C5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7B7872D4" wp14:editId="56DA3237">
                  <wp:extent cx="1631950" cy="1224280"/>
                  <wp:effectExtent l="0" t="0" r="6350" b="7620"/>
                  <wp:docPr id="8" name="图片 8" descr="IMG_88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88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4F7633" w14:textId="77777777" w:rsidR="00BD4554" w:rsidRDefault="00000000">
            <w:pPr>
              <w:jc w:val="left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eastAsia="宋体" w:hAnsi="宋体" w:cs="宋体" w:hint="eastAsia"/>
                <w:noProof/>
                <w:szCs w:val="21"/>
              </w:rPr>
              <w:drawing>
                <wp:inline distT="0" distB="0" distL="114300" distR="114300" wp14:anchorId="0BC543EC" wp14:editId="29CB6357">
                  <wp:extent cx="1631950" cy="1224280"/>
                  <wp:effectExtent l="0" t="0" r="6350" b="7620"/>
                  <wp:docPr id="9" name="图片 9" descr="IMG_88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881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1950" cy="1224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D18E6F7" w14:textId="77777777" w:rsidR="00BD4554" w:rsidRDefault="00BD4554">
      <w:pPr>
        <w:jc w:val="left"/>
        <w:rPr>
          <w:rFonts w:ascii="宋体" w:eastAsia="宋体" w:hAnsi="宋体" w:cs="宋体" w:hint="eastAsia"/>
          <w:szCs w:val="21"/>
        </w:rPr>
      </w:pPr>
    </w:p>
    <w:p w14:paraId="5F614102" w14:textId="77777777" w:rsidR="00BD4554" w:rsidRDefault="00000000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四、集体活动《综合：快乐过寒假》</w:t>
      </w:r>
    </w:p>
    <w:p w14:paraId="3107DB2B" w14:textId="77777777" w:rsidR="00BD4554" w:rsidRDefault="00000000">
      <w:pPr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一个月的寒假生活对于孩子们来说并不陌生。孩子们在这个假期里会经历许多有意义的</w:t>
      </w:r>
      <w:r>
        <w:rPr>
          <w:rFonts w:ascii="宋体" w:eastAsia="宋体" w:hAnsi="宋体" w:cs="宋体" w:hint="eastAsia"/>
          <w:szCs w:val="21"/>
        </w:rPr>
        <w:lastRenderedPageBreak/>
        <w:t>事情，如长大一岁了、走亲访友、旅游等，其中还要经历我国的传统节日——春节。但由于假期长，孩子的生活各不相同，有的孩子独自在家也存在着安全隐患，如何合理安排假期，在假期中注意安全也是孩子们所要思考的问题。本节活动在引导孩子们在交流讨论的基础上，学习安排自己的假期，进一步了解假期需要注意的安全问题，萌发幼儿们对寒假的期待之情。</w:t>
      </w:r>
    </w:p>
    <w:p w14:paraId="156FDA9D" w14:textId="77777777" w:rsidR="00BD4554" w:rsidRDefault="00000000">
      <w:pPr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我班大部分孩子有过寒假的经历，基本知道寒假应该怎么过，但孩子的这些活动都是在家长安排下完成的，没有自主计划安排过如何过寒假，因此让孩子策划过快乐、安全、有意义的寒假比较有必要。</w:t>
      </w:r>
    </w:p>
    <w:p w14:paraId="7F227247" w14:textId="77777777" w:rsidR="00BD4554" w:rsidRDefault="00000000">
      <w:pPr>
        <w:ind w:firstLineChars="200" w:firstLine="420"/>
        <w:jc w:val="left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在活动中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赵翊帆、陆钦瀚、韩凯风、罗恩哲、吕秦川、刘然诺、高翊桐、周佳毅、吴  律、曹李安、李依</w:t>
      </w:r>
      <w:proofErr w:type="gramStart"/>
      <w:r>
        <w:rPr>
          <w:rFonts w:ascii="宋体" w:eastAsia="宋体" w:hAnsi="宋体" w:cs="宋体" w:hint="eastAsia"/>
          <w:b/>
          <w:bCs/>
          <w:szCs w:val="21"/>
          <w:u w:val="single"/>
        </w:rPr>
        <w:t>恬</w:t>
      </w:r>
      <w:proofErr w:type="gramEnd"/>
      <w:r>
        <w:rPr>
          <w:rFonts w:ascii="宋体" w:eastAsia="宋体" w:hAnsi="宋体" w:cs="宋体" w:hint="eastAsia"/>
          <w:b/>
          <w:bCs/>
          <w:szCs w:val="21"/>
          <w:u w:val="single"/>
        </w:rPr>
        <w:t>、楚慕凡、许米诺</w:t>
      </w:r>
      <w:r>
        <w:rPr>
          <w:rFonts w:ascii="宋体" w:eastAsia="宋体" w:hAnsi="宋体" w:cs="宋体" w:hint="eastAsia"/>
          <w:szCs w:val="21"/>
        </w:rPr>
        <w:t>能知道寒假快到了，萌发要度过一个快乐、充实而有意义的假期的美好情感。</w:t>
      </w:r>
      <w:r>
        <w:rPr>
          <w:rFonts w:ascii="宋体" w:eastAsia="宋体" w:hAnsi="宋体" w:cs="宋体" w:hint="eastAsia"/>
          <w:b/>
          <w:bCs/>
          <w:szCs w:val="21"/>
          <w:u w:val="single"/>
        </w:rPr>
        <w:t>赵翊帆、陆钦瀚、韩凯风、黄馨宁、仇思诺、万佳妮、高依诺、赵诺一、蔡书歆、李雨佳、赵伊凡</w:t>
      </w:r>
      <w:r>
        <w:rPr>
          <w:rFonts w:ascii="宋体" w:eastAsia="宋体" w:hAnsi="宋体" w:cs="宋体" w:hint="eastAsia"/>
          <w:szCs w:val="21"/>
        </w:rPr>
        <w:t>能在活动中尝试安排假期生活，学习按计划做事，并逐步养成好习惯。</w:t>
      </w:r>
    </w:p>
    <w:p w14:paraId="6787054D" w14:textId="77777777" w:rsidR="00BD4554" w:rsidRDefault="00000000">
      <w:pPr>
        <w:jc w:val="left"/>
        <w:rPr>
          <w:rFonts w:ascii="宋体" w:eastAsia="宋体" w:hAnsi="宋体" w:cs="宋体" w:hint="eastAsia"/>
          <w:b/>
          <w:bCs/>
          <w:szCs w:val="21"/>
        </w:rPr>
      </w:pPr>
      <w:r>
        <w:rPr>
          <w:rFonts w:ascii="宋体" w:eastAsia="宋体" w:hAnsi="宋体" w:cs="宋体" w:hint="eastAsia"/>
          <w:b/>
          <w:bCs/>
          <w:szCs w:val="21"/>
        </w:rPr>
        <w:t>五、请你关注</w:t>
      </w:r>
    </w:p>
    <w:p w14:paraId="41E35063" w14:textId="77777777" w:rsidR="00BD4554" w:rsidRDefault="00000000">
      <w:pPr>
        <w:ind w:firstLineChars="200" w:firstLine="420"/>
        <w:rPr>
          <w:rFonts w:ascii="宋体" w:eastAsia="宋体" w:hAnsi="宋体" w:cs="宋体" w:hint="eastAsia"/>
          <w:szCs w:val="21"/>
        </w:rPr>
      </w:pPr>
      <w:r>
        <w:rPr>
          <w:rFonts w:ascii="宋体" w:eastAsia="宋体" w:hAnsi="宋体" w:cs="宋体" w:hint="eastAsia"/>
          <w:szCs w:val="21"/>
        </w:rPr>
        <w:t>各位家长，近期流感流行，大家多关注孩子的身体状况哦！</w:t>
      </w:r>
    </w:p>
    <w:sectPr w:rsidR="00BD45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0B58F1"/>
    <w:multiLevelType w:val="singleLevel"/>
    <w:tmpl w:val="470B58F1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 w16cid:durableId="622224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DYxYzIzYWJlODlhMDBhYWYyZmY4YjM4ZjAwZmY4NjYifQ=="/>
  </w:docVars>
  <w:rsids>
    <w:rsidRoot w:val="00BD4554"/>
    <w:rsid w:val="00163EA3"/>
    <w:rsid w:val="00BD4554"/>
    <w:rsid w:val="00F377B2"/>
    <w:rsid w:val="03415F2E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B2177A"/>
  <w15:docId w15:val="{88510345-6E9B-48AE-A5A4-479232B37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4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qFormat/>
    <w:rPr>
      <w:color w:val="136EC2"/>
      <w:u w:val="single"/>
    </w:rPr>
  </w:style>
  <w:style w:type="paragraph" w:customStyle="1" w:styleId="reader-word-layerreader-word-s1-3">
    <w:name w:val="reader-word-layer reader-word-s1-3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86159</dc:creator>
  <cp:lastModifiedBy>欣怡 周</cp:lastModifiedBy>
  <cp:revision>3</cp:revision>
  <cp:lastPrinted>2025-01-09T04:45:00Z</cp:lastPrinted>
  <dcterms:created xsi:type="dcterms:W3CDTF">2024-10-09T05:01:00Z</dcterms:created>
  <dcterms:modified xsi:type="dcterms:W3CDTF">2025-01-16T07:44:00Z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