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4408">
      <w:pPr>
        <w:ind w:firstLine="42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>小学数学实验教学策略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研究小结</w:t>
      </w:r>
    </w:p>
    <w:p w14:paraId="6F6A692C">
      <w:pPr>
        <w:ind w:firstLine="420" w:firstLineChars="200"/>
        <w:rPr>
          <w:rFonts w:hint="eastAsia"/>
        </w:rPr>
      </w:pPr>
      <w:r>
        <w:rPr>
          <w:rFonts w:hint="eastAsia"/>
        </w:rPr>
        <w:t>小学数学课程中实验种类众多，教师应精心选择实验形式 ，组织学生顺利进入数学实验核心，让学生在操作实验的过程中建立数学学科认知，提升其学科综合能力，这对学生学科核心素养的培养有重要现实意义。观察实验、分析实验、统计实验、创造实验等，都属于小学数学实验形式的范畴。在深度学习理念下，教师可深度研究教学内容，结合教学实际设计实验方案，与学生一起进行数学实验操作，以此突出教学组织效果，让学生的感知体验更为深刻。</w:t>
      </w:r>
    </w:p>
    <w:p w14:paraId="4FAC9D9D">
      <w:pPr>
        <w:ind w:firstLine="420" w:firstLineChars="200"/>
        <w:rPr>
          <w:rFonts w:hint="eastAsia"/>
        </w:rPr>
      </w:pPr>
      <w:r>
        <w:rPr>
          <w:rFonts w:hint="eastAsia"/>
        </w:rPr>
        <w:t>一、以观察类实验，感知数学之趣</w:t>
      </w:r>
    </w:p>
    <w:p w14:paraId="636B1B22">
      <w:pPr>
        <w:ind w:firstLine="420" w:firstLineChars="200"/>
        <w:rPr>
          <w:rFonts w:hint="eastAsia"/>
        </w:rPr>
      </w:pPr>
      <w:r>
        <w:rPr>
          <w:rFonts w:hint="eastAsia"/>
        </w:rPr>
        <w:t>观察实验是最为常见的实验形式，学生对接生活展开观察实验，能够获取更多实验数据，也能在数据分析中形成更多的数学认知。小学数学教材中包含丰富的实验观察内容，教师在组织学生进行观察学习时，要注意提出具体的要求，为学生顺利进入观察学习环节创造良好条件。此外，对于学生大多缺乏主动探究生活中的数学知识的意识的问题，教师可以设计一些观察活动，让学生在搜集观察数据中掌握数学概念和数学原理，从而提升学生学科综合素养。</w:t>
      </w:r>
    </w:p>
    <w:p w14:paraId="47EBA0E5">
      <w:pPr>
        <w:ind w:firstLine="420" w:firstLineChars="200"/>
        <w:rPr>
          <w:rFonts w:hint="eastAsia"/>
        </w:rPr>
      </w:pPr>
      <w:r>
        <w:rPr>
          <w:rFonts w:hint="eastAsia"/>
        </w:rPr>
        <w:t>例如，教学“观察物体 ”一课时 ，教师可先运用教具进行教学，将正方体放置在教桌上，以多种组合摆放，引导学生从不同角度展开观察，并将观察到的图形绘制出来，理解图形的特点，并判断正方体的个数。随后，教师对学生的观察结果进行评价，对其表现给予更多正面鼓励 ，让学生从观察体验中产生学习的兴趣。同时，为调动学生观察的主动性 ，教师可让学生列举生活案例，并介绍观察的方式和要求，引导学生积极响应，寻找更多的观察 契机，获得更好的训练效果。最后，教师可现场组织学生观察正方体组成的图形，引导学生画出观到的图形，判断出正方体的具体个数。学生可根据教师的要求进行观察，并给出准确判断。通过对接生活展开观察学习，学生感知体验更为深刻，教师根据学生观察情况要求其进行延伸设计，训练效果显著。</w:t>
      </w:r>
    </w:p>
    <w:p w14:paraId="726A0B75">
      <w:pPr>
        <w:ind w:firstLine="420" w:firstLineChars="200"/>
        <w:rPr>
          <w:rFonts w:hint="eastAsia"/>
        </w:rPr>
      </w:pPr>
      <w:r>
        <w:rPr>
          <w:rFonts w:hint="eastAsia"/>
        </w:rPr>
        <w:t>二、以分析类实验，弄清数学之理</w:t>
      </w:r>
    </w:p>
    <w:p w14:paraId="7433F727">
      <w:pPr>
        <w:ind w:firstLine="420" w:firstLineChars="200"/>
        <w:rPr>
          <w:rFonts w:hint="eastAsia"/>
        </w:rPr>
      </w:pPr>
      <w:r>
        <w:rPr>
          <w:rFonts w:hint="eastAsia"/>
        </w:rPr>
        <w:t>分析性实验大多是建立在观察实验基础上的学习行为，教师要设定具体的分析要求，让学生在数据梳理、分析、归结、讨论中建立数学实验认知。分析实验原理需要数据的支持，教师可引导学生深入生活针对数学现象展开数据搜集行动，整合处理数学信息和素材，自然形成分析成果，促使学生构建数学系统认知。</w:t>
      </w:r>
    </w:p>
    <w:p w14:paraId="4951849F">
      <w:pPr>
        <w:ind w:firstLine="420" w:firstLineChars="200"/>
        <w:rPr>
          <w:rFonts w:hint="eastAsia"/>
        </w:rPr>
      </w:pPr>
      <w:r>
        <w:rPr>
          <w:rFonts w:hint="eastAsia"/>
        </w:rPr>
        <w:t>例如 ，教学“三角形 ”一课时 ，教师可先引导学生观察教材中有关三角形的生活应用案例，分析三角形的稳定性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生对生活中的三角形应用最为熟悉，参与分析学习的热情很高。教师可拿出三角形和四边形木框，要求学生现场操作实验，对比分析三角形和四边形的稳定性，以这种形式吸引学生注意力，使其顺利进入到实验研究中。随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教师与学生一起观察和分析讨论，引导学生发表自己的研究意见，以活跃课堂探索氛围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从实验操作结果可知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学生对三角形稳定性有全面的了解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并从数学原理中展开学术讨论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最后，教师鼓励学生结合生活观察和应用经历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解读三角形的稳定性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学生通过展示自己的观察经历，对三角形稳定性有了全面的分析和认识。</w:t>
      </w:r>
    </w:p>
    <w:p w14:paraId="6E4F9E2D">
      <w:pPr>
        <w:ind w:firstLine="420" w:firstLineChars="200"/>
        <w:rPr>
          <w:rFonts w:hint="eastAsia"/>
        </w:rPr>
      </w:pPr>
      <w:r>
        <w:rPr>
          <w:rFonts w:hint="eastAsia"/>
        </w:rPr>
        <w:t>本次实验分析中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教师先展示生活图片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唤醒学生的数学思维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再进行现场实验操作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对三角形的稳定性进行对比观察，引导学生主动响应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使他们在实验操作中获得最直观的学习体验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学生都有生活经历和体验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教师对接生活展示实例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让学生进行现场实验操作和观察分析，为学生提供了更参与和体验的机会 。从学生学习表现可以看出，教师的教学设计比较成功，让学生在实验操作和分析中获得最鲜活的体验认知，增强了学习效果。</w:t>
      </w:r>
    </w:p>
    <w:p w14:paraId="36B245C3">
      <w:pPr>
        <w:ind w:firstLine="420" w:firstLineChars="200"/>
        <w:rPr>
          <w:rFonts w:hint="eastAsia"/>
        </w:rPr>
      </w:pPr>
      <w:r>
        <w:rPr>
          <w:rFonts w:hint="eastAsia"/>
        </w:rPr>
        <w:t>三、以统计类实验，理解数学之美</w:t>
      </w:r>
    </w:p>
    <w:p w14:paraId="4C6CA328">
      <w:pPr>
        <w:ind w:firstLine="420" w:firstLineChars="200"/>
        <w:rPr>
          <w:rFonts w:hint="eastAsia"/>
        </w:rPr>
      </w:pPr>
      <w:r>
        <w:rPr>
          <w:rFonts w:hint="eastAsia"/>
        </w:rPr>
        <w:t>教学时 ，教师可设定数据统计实验任务 ，让学生进入统计环节 ，科学处理更多数学数据内容 ，或者对生活展开细致观察，搜集更多关于生活数学的数据，为统计实验奠定基础 。学生对数据处理比较陌生 ，教师提出具体的操作要求 ，引导学生合理搜集处理数据 ，形成系统性的感知体验 ，对全面培养学生的学科能力有重要的促进作用 。此外，学生对统计图类数学实验也比较陌生，教师可结合生活实例推出实验任务，促使学生在实验操作过程中建立学科认知。</w:t>
      </w:r>
    </w:p>
    <w:p w14:paraId="26D7242E">
      <w:pPr>
        <w:ind w:firstLine="420" w:firstLineChars="200"/>
        <w:rPr>
          <w:rFonts w:hint="eastAsia"/>
        </w:rPr>
      </w:pPr>
      <w:r>
        <w:rPr>
          <w:rFonts w:hint="eastAsia"/>
        </w:rPr>
        <w:t>例如 ，教学“平均数与条形统计图 ”一课时 ，教师可先介绍“平均数 ”“条形统计图 ”的概念，并列举具体案例 ，引导学生认真分析案例内容 ，对数据图表形成直观认知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为让学生形成深刻体验，教师可投放数据采集和条形统计图绘制任务，让他们围绕零花钱设计采访问题 ，搜集采访数据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并进行梳理和归结处理 ，制作成数据表 ，随后将表格数据转化成条形统计图，直观展现被采访对象每个学期的零花钱使用情况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学生明确采访任务后，能够主动进入问题设计环节 ，并利用数据表格和条形统计图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直观展现采访结果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最后，数据处理结果可以以表格和条形统计图的形式呈现。</w:t>
      </w:r>
    </w:p>
    <w:p w14:paraId="27230FF6">
      <w:pPr>
        <w:ind w:firstLine="420" w:firstLineChars="200"/>
        <w:rPr>
          <w:rFonts w:hint="eastAsia"/>
        </w:rPr>
      </w:pPr>
      <w:r>
        <w:rPr>
          <w:rFonts w:hint="eastAsia"/>
        </w:rPr>
        <w:t>案例中，教师设计现场采访活动，并提出具体的实验任务要求，让学生主动采集处理采访数据，以表格和条形统计图的形式具体展现采访结果 。课堂中，学生主动回馈教师的倡议，并通过实验展示评价的介入，为学生内化认知创造了良好条件 。从学生讨论评价的表现可以看出，教师设计的实验是有成效的，学生能主动操作实验，深入分析实验现象，对数据进行科学统计，顺利内化了其学科认知。</w:t>
      </w:r>
    </w:p>
    <w:p w14:paraId="2DE0A332">
      <w:pPr>
        <w:ind w:firstLine="420" w:firstLineChars="200"/>
        <w:rPr>
          <w:rFonts w:hint="eastAsia"/>
        </w:rPr>
      </w:pPr>
      <w:r>
        <w:rPr>
          <w:rFonts w:hint="eastAsia"/>
        </w:rPr>
        <w:t>四、以创造类实验，展现数学之用</w:t>
      </w:r>
    </w:p>
    <w:p w14:paraId="1C50D844">
      <w:pPr>
        <w:ind w:firstLine="420" w:firstLineChars="200"/>
        <w:rPr>
          <w:rFonts w:hint="eastAsia"/>
        </w:rPr>
      </w:pPr>
      <w:r>
        <w:rPr>
          <w:rFonts w:hint="eastAsia"/>
        </w:rPr>
        <w:t>创造性实验要求具有操作性，教师要详细设计实验步骤 ，对每一个实验环节进行精心规划 ，让学生有目的地进入实验操作环节，在具体推演中建立数学实验认知 。创造性实验往往更具探索性、挑战性 ，能够引发学生的好奇心 ，教师可科学整合实验内容 ，针对学生的学习期待展开对应设计 ，有效提升其操作质效，促进其学科核心能力的提升 。探索实验一般具有更高难度 ，教师不妨与学生一起行动 ，给予学生必要的启示和指导 ，确保创造性实验 的顺利开展。</w:t>
      </w:r>
    </w:p>
    <w:p w14:paraId="046C133B">
      <w:pPr>
        <w:ind w:firstLine="420" w:firstLineChars="200"/>
        <w:rPr>
          <w:rFonts w:hint="eastAsia"/>
        </w:rPr>
      </w:pPr>
      <w:r>
        <w:rPr>
          <w:rFonts w:hint="eastAsia"/>
        </w:rPr>
        <w:t>例如 ，教学《图形的运动（三）》一课时 ，教师可先组织学生观察教材图形案例 ，分析其运动规律 ， 使学生对轴对称运动有全面的了解 。为调动学生的学习主动性 ，教师设计了延伸实验训练任务：深入观察生活 ，找到适合的图形 ，利用剪刀将图形剪下来，然后利用方格纸，对图形进行轴对称移动，画出移动后的图形，在班级内参与展评活动 。教师发布任务后 ，学生都积极行动起来 ，找到很多适合的图案 ，并用剪刀裁剪下来 ，找到方格纸进行轴对称移动，绘制出轴对称图形 。最后，在实验展评环节， 学生主动展示自己的实验作品 ，介绍其操作经历，教师组织其他学生进行点评活动，使课堂氛围逐渐活跃起来。</w:t>
      </w:r>
    </w:p>
    <w:p w14:paraId="5A0C1C48">
      <w:pPr>
        <w:rPr>
          <w:rFonts w:hint="eastAsia"/>
        </w:rPr>
      </w:pPr>
      <w:r>
        <w:rPr>
          <w:rFonts w:hint="eastAsia"/>
        </w:rPr>
        <w:t>案例中，教师设计生活图案搜集和现场轴对称绘图实验任务 ，成功调动了学生的实验思维 ，并主 动搜集生活图案，实际操作方格纸进行轴对称图形运动绘图 ，从实验操作中获得丰富的学习体验 ，从而对轴对称图形有了更深刻的理解 。学生对创造性实验学习有较高期待，教师可抓住其心理展开对应设计 ，增强训练效果 ，促使学生自觉养成生活化学习习惯 ，这对培养学生学科综合能力有决定性作用。</w:t>
      </w:r>
    </w:p>
    <w:p w14:paraId="638BE479">
      <w:pPr>
        <w:ind w:firstLine="420" w:firstLineChars="200"/>
      </w:pPr>
      <w:r>
        <w:rPr>
          <w:rFonts w:hint="eastAsia"/>
        </w:rPr>
        <w:t>总之 ，深度学习下的小学数学实验教学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教师要有创新设计和组织意识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引导学生深入现实生活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对数学实验进行深度研究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在具体操作过程中建立学科认知。“实践出真知”，数学实验教学呈现实践特点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教师要正视数学实验的助学功用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积极搜集实验材料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组织实验探索行动 ，为学生创造良好的学习契机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抓住学生心理展开教学设计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促进学生学科认知的发展。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2618"/>
    <w:rsid w:val="2F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2025-01-15T03:03:00Z</dcterms:created>
  <dc:creator>陆萍芬</dc:creator>
  <cp:lastModifiedBy>陆萍芬</cp:lastModifiedBy>
  <dcterms:modified xsi:type="dcterms:W3CDTF">2025-01-15T03:12:13Z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9547F99DC1E44771A2A10934118ACCCC_11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