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5.1.10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张宥妍、熊诺一、万语新、林语晨、左悠、朱念怡、张皓玥、陆雨彤、袁铭菲、袁铭翔、万卓桉、张辰逸、王彦钦、仲浩轩、刘书宇、陈仲锦、任蒋星、周梓钧、胡立超、陈昭晖、吴黄泽熙、居安、苗浩铭、曹梓晨、张志豪在8点10分之前来园，其中袁铭菲、张宥妍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8E99F04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张宥妍、熊诺一、万语新、林语晨、左悠、朱念怡、张皓玥、陆雨彤、袁铭菲、袁铭翔、万卓桉、张辰逸、王彦钦、仲浩轩、刘书宇、陈仲锦、任蒋星、周梓钧、胡立超、陈昭晖、吴黄泽熙、居安、苗浩铭、曹梓晨、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能主动和老师打招呼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将自己的物品按类别快速整理好。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安静进餐，细嚼慢咽；不偏食、挑食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餐后主动收拾、整理餐具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主动漱口、擦嘴巴。</w:t>
            </w:r>
          </w:p>
          <w:p w14:paraId="6ECD76BE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</w:p>
          <w:p w14:paraId="7BFD0BBF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877820" cy="2877820"/>
                  <wp:effectExtent l="0" t="0" r="17780" b="17780"/>
                  <wp:docPr id="1" name="图片 1" descr="/Users/dinghui/Library/Containers/com.kingsoft.wpsoffice.mac/Data/tmp/picturecompress_2025011513255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5011513255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820" cy="287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24E3086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其中万卓桉、王彦钦、刘书宇、任蒋星、周梓钧、陈昭晖、朱念怡、张皓玥、陆雨彤、袁铭菲、袁铭翔、吴黄泽熙、居安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主动参与游戏。活动时，幼儿能与同伴分工合作。</w:t>
            </w:r>
          </w:p>
          <w:p w14:paraId="2F818D87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、张宥妍、熊诺一、万语新、左悠、陈仲锦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理解规则的意义，与同伴协商、制订游戏和活动规则。</w:t>
            </w:r>
          </w:p>
          <w:p w14:paraId="4731A0FD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任贞臻、张辰逸、仲浩轩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综合运用折纸、泥塑、剪贴、多物体组合等方式创作复杂的立体造型和场景。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937510" cy="2937510"/>
                  <wp:effectExtent l="0" t="0" r="8890" b="8890"/>
                  <wp:docPr id="2" name="图片 2" descr="/Users/dinghui/Library/Containers/com.kingsoft.wpsoffice.mac/Data/tmp/picturecompress_2025011513260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dinghui/Library/Containers/com.kingsoft.wpsoffice.mac/Data/tmp/picturecompress_2025011513260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510" cy="2937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229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C162CB0">
            <w:pPr>
              <w:snapToGrid w:val="0"/>
              <w:spacing w:after="80"/>
              <w:jc w:val="both"/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。其中任贞臻、张宥妍、熊诺一、万语新、、左悠、朱念怡、张皓玥、陆雨彤、袁铭菲、袁铭翔、万卓桉、张辰逸、王彦钦、仲浩轩、刘书宇、陈仲锦、任蒋星、周梓钧、、陈昭晖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熟练地使用筷子、盛饭菜，方法正确。能安静地进餐，吃东西时细嚼慢咽。能餐后主动收拾、整理餐具。</w:t>
            </w:r>
          </w:p>
          <w:p w14:paraId="4BD1E0BB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300730" cy="3300730"/>
                  <wp:effectExtent l="0" t="0" r="1270" b="1270"/>
                  <wp:docPr id="3" name="图片 3" descr="/Users/dinghui/Library/Containers/com.kingsoft.wpsoffice.mac/Data/tmp/picturecompress_20250115132703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dinghui/Library/Containers/com.kingsoft.wpsoffice.mac/Data/tmp/picturecompress_20250115132703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730" cy="330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A304">
      <w:pPr>
        <w:pStyle w:val="8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反馈与建议:除了个别小朋友速度上有所提升之外，一些幼儿的撒饭现象比较严重如:刘书宇、熊诺一、张辰逸。陈仲锦、万卓</w:t>
      </w:r>
      <w:r>
        <w:rPr>
          <w:rFonts w:hint="eastAsia" w:asciiTheme="minorEastAsia" w:hAnsiTheme="minorEastAsia" w:cstheme="minorEastAsia"/>
          <w:b w:val="0"/>
          <w:color w:val="000000"/>
          <w:spacing w:val="0"/>
          <w:sz w:val="24"/>
          <w:lang w:val="en-US" w:eastAsia="zh-CN"/>
        </w:rPr>
        <w:t>桉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吃饭过程中比较吵闹；苗浩铭进餐坐姿不端正。</w:t>
      </w:r>
    </w:p>
    <w:p w14:paraId="448A3CD9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300E8ADB">
      <w:pPr>
        <w:snapToGrid w:val="0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5B7FD3FD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33"/>
        <w:gridCol w:w="5977"/>
      </w:tblGrid>
      <w:tr w14:paraId="6F1AFA21">
        <w:trPr>
          <w:trHeight w:val="90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BAF7F5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FA85D2A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67A0495F">
        <w:trPr>
          <w:trHeight w:val="5553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3A23FD2">
            <w:pPr>
              <w:pStyle w:val="6"/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  <w:t>跟随音乐节奏做操，精神饱满，动作协调，努力达到锻炼目的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4EFF4AD0">
            <w:pPr>
              <w:pStyle w:val="6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积极参与户外活动，自觉遵守户外活动规则，运动时能注意自己和同伴的安全。</w:t>
            </w:r>
          </w:p>
          <w:p w14:paraId="61C26851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306D95C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任贞臻、张宥妍、熊诺一、陆雨彤、袁铭菲、袁铭翔、万卓桉、张辰逸、王彦钦、仲浩轩、刘书宇、陈仲锦、任蒋星、周梓钧能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运动过程中根据需要及时脱衣，主动喝白开水，适时休息调整。</w:t>
            </w:r>
          </w:p>
          <w:p w14:paraId="3E7206CB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21C94DFF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1538CE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473450" cy="3473450"/>
                  <wp:effectExtent l="0" t="0" r="6350" b="6350"/>
                  <wp:docPr id="4" name="图片 4" descr="/Users/dinghui/Library/Containers/com.kingsoft.wpsoffice.mac/Data/tmp/picturecompress_2025011513271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dinghui/Library/Containers/com.kingsoft.wpsoffice.mac/Data/tmp/picturecompress_2025011513271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3450" cy="347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8E25E">
      <w:pPr>
        <w:pStyle w:val="8"/>
        <w:jc w:val="both"/>
        <w:rPr>
          <w:rFonts w:hint="default" w:asciiTheme="minorEastAsia" w:hAnsi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温馨提示：请给孩子装温水入园。</w:t>
      </w:r>
    </w:p>
    <w:p w14:paraId="48A5AF7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A91A"/>
    <w:rsid w:val="5CB7BCE4"/>
    <w:rsid w:val="5F3AE2BE"/>
    <w:rsid w:val="67FAE50A"/>
    <w:rsid w:val="6B27B8DE"/>
    <w:rsid w:val="77FB18B9"/>
    <w:rsid w:val="7ADFDBBC"/>
    <w:rsid w:val="7F7F8CE2"/>
    <w:rsid w:val="9FF8787E"/>
    <w:rsid w:val="B5D51EA0"/>
    <w:rsid w:val="CBBD4182"/>
    <w:rsid w:val="F3F55358"/>
    <w:rsid w:val="F6A8FDF5"/>
    <w:rsid w:val="F6FF76FD"/>
    <w:rsid w:val="FAEF6A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3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2024-11-24T08:00:00Z</dcterms:created>
  <dc:creator>Data</dc:creator>
  <cp:lastModifiedBy>Akiko.</cp:lastModifiedBy>
  <dcterms:modified xsi:type="dcterms:W3CDTF">2025-01-15T13:28:53Z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480512DAFCCADEC795478767E3125BB9_43</vt:lpwstr>
  </property>
</Properties>
</file>