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81D4B">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095A21A2">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54EE8968">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54898F63">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20E39AE1">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7A6993D0">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14</w:t>
      </w:r>
    </w:p>
    <w:p w14:paraId="6A4A1466">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冬爷爷的礼物</w:t>
      </w:r>
      <w:r>
        <w:rPr>
          <w:spacing w:val="45"/>
          <w:szCs w:val="18"/>
        </w:rPr>
        <w:t>》</w:t>
      </w:r>
      <w:r>
        <w:rPr>
          <w:rFonts w:hint="eastAsia" w:ascii="宋体" w:hAnsi="宋体" w:eastAsia="宋体" w:cs="宋体"/>
        </w:rPr>
        <w:t xml:space="preserve">                               </w:t>
      </w:r>
    </w:p>
    <w:p w14:paraId="64C9A5F8">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641AD59F">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4258EF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w:t>
      </w:r>
      <w:r>
        <w:rPr>
          <w:rFonts w:hint="eastAsia" w:ascii="宋体" w:hAnsi="宋体" w:eastAsia="宋体" w:cs="宋体"/>
          <w:sz w:val="21"/>
          <w:szCs w:val="21"/>
          <w:lang w:val="en-US" w:eastAsia="zh-CN"/>
        </w:rPr>
        <w:t>星期二</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19</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6位小朋友请假。最近班级里感冒咳嗽的孩子比较多，请大家多关注孩子身体状况变化，及时和老师反应。</w:t>
      </w:r>
    </w:p>
    <w:p w14:paraId="38CFF74E">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来园的小朋友们能热情地和五位老师打招呼，继续保持哦。</w:t>
      </w:r>
    </w:p>
    <w:p w14:paraId="5664DA6E">
      <w:pPr>
        <w:pStyle w:val="41"/>
        <w:tabs>
          <w:tab w:val="left" w:pos="2524"/>
          <w:tab w:val="center" w:pos="5293"/>
        </w:tabs>
        <w:ind w:firstLine="422" w:firstLineChars="200"/>
        <w:jc w:val="left"/>
        <w:rPr>
          <w:rFonts w:hint="eastAsia" w:asciiTheme="minorEastAsia" w:hAnsiTheme="minorEastAsia" w:cstheme="minorEastAsia"/>
          <w:color w:val="333333"/>
          <w:spacing w:val="8"/>
          <w:sz w:val="21"/>
          <w:szCs w:val="21"/>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希望</w:t>
      </w:r>
      <w:r>
        <w:rPr>
          <w:rFonts w:hint="eastAsia" w:ascii="宋体" w:hAnsi="宋体" w:eastAsia="宋体" w:cs="宋体"/>
          <w:b w:val="0"/>
          <w:bCs w:val="0"/>
          <w:sz w:val="21"/>
          <w:szCs w:val="21"/>
          <w:u w:val="none"/>
          <w:lang w:val="en-US" w:eastAsia="zh-CN"/>
        </w:rPr>
        <w:t>卢兰熙、徐燃按时来园</w:t>
      </w:r>
      <w:r>
        <w:rPr>
          <w:rFonts w:hint="eastAsia" w:ascii="宋体" w:hAnsi="宋体" w:eastAsia="宋体" w:cs="宋体"/>
          <w:b w:val="0"/>
          <w:bCs w:val="0"/>
          <w:sz w:val="21"/>
          <w:szCs w:val="21"/>
          <w:lang w:val="en-US" w:eastAsia="zh-CN"/>
        </w:rPr>
        <w:t>。</w:t>
      </w:r>
    </w:p>
    <w:p w14:paraId="60B95E7F">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Spec="center" w:tblpY="375"/>
        <w:tblOverlap w:val="never"/>
        <w:tblW w:w="9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14:paraId="54F9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1" w:hRule="atLeast"/>
          <w:jc w:val="center"/>
        </w:trPr>
        <w:tc>
          <w:tcPr>
            <w:tcW w:w="9959" w:type="dxa"/>
          </w:tcPr>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7F5C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3694BA24">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4EE1C964">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53DEC519">
                  <w:pPr>
                    <w:ind w:left="723" w:hanging="723" w:hangingChars="300"/>
                    <w:jc w:val="center"/>
                    <w:rPr>
                      <w:rFonts w:hint="default" w:ascii="宋体" w:hAnsi="宋体" w:eastAsia="宋体" w:cs="宋体"/>
                      <w:b/>
                      <w:bCs/>
                      <w:lang w:val="en-US" w:eastAsia="zh-Hans"/>
                    </w:rPr>
                  </w:pPr>
                  <w:r>
                    <w:rPr>
                      <w:rFonts w:hint="eastAsia" w:ascii="宋体" w:hAnsi="宋体" w:eastAsia="宋体" w:cs="宋体"/>
                      <w:b/>
                      <w:bCs/>
                      <w:lang w:val="en-US" w:eastAsia="zh-CN"/>
                    </w:rPr>
                    <w:t>游戏内容</w:t>
                  </w:r>
                </w:p>
              </w:tc>
              <w:tc>
                <w:tcPr>
                  <w:tcW w:w="749" w:type="dxa"/>
                  <w:vAlign w:val="center"/>
                </w:tcPr>
                <w:p w14:paraId="1778F2C9">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16C590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2E9CDF0F">
                  <w:pPr>
                    <w:jc w:val="center"/>
                    <w:rPr>
                      <w:rFonts w:ascii="宋体" w:hAnsi="宋体" w:eastAsia="宋体" w:cs="宋体"/>
                      <w:b/>
                      <w:bCs/>
                      <w:lang w:eastAsia="zh-Hans"/>
                    </w:rPr>
                  </w:pPr>
                  <w:r>
                    <w:rPr>
                      <w:rFonts w:hint="eastAsia" w:ascii="宋体" w:hAnsi="宋体" w:eastAsia="宋体" w:cs="宋体"/>
                      <w:b/>
                      <w:bCs/>
                      <w:lang w:val="en-US" w:eastAsia="zh-CN"/>
                    </w:rPr>
                    <w:t>游戏内容</w:t>
                  </w:r>
                </w:p>
              </w:tc>
            </w:tr>
            <w:tr w14:paraId="2E15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CE1C463">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6427B8F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7D68070F">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建构区：磁力片</w:t>
                  </w:r>
                </w:p>
              </w:tc>
              <w:tc>
                <w:tcPr>
                  <w:tcW w:w="749" w:type="dxa"/>
                  <w:vAlign w:val="center"/>
                </w:tcPr>
                <w:p w14:paraId="63127299">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1BE5D632">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5FE2DA2E">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来得晚</w:t>
                  </w:r>
                </w:p>
              </w:tc>
            </w:tr>
            <w:tr w14:paraId="53F4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FC08C05">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79B42FB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00585705">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益智区：蘑菇钉</w:t>
                  </w:r>
                </w:p>
              </w:tc>
              <w:tc>
                <w:tcPr>
                  <w:tcW w:w="749" w:type="dxa"/>
                  <w:vAlign w:val="center"/>
                </w:tcPr>
                <w:p w14:paraId="1AECA8C6">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294257FA">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468F12BC">
                  <w:pPr>
                    <w:jc w:val="center"/>
                    <w:rPr>
                      <w:rFonts w:hint="eastAsia" w:ascii="宋体" w:hAnsi="宋体" w:eastAsia="宋体" w:cs="宋体"/>
                      <w:b/>
                      <w:bCs/>
                      <w:sz w:val="24"/>
                      <w:szCs w:val="24"/>
                      <w:lang w:val="en-US" w:eastAsia="zh-CN" w:bidi="ar-SA"/>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r>
            <w:tr w14:paraId="25FE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CF34F96">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6FCA0D6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F02391B">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益智区：鸡宝宝</w:t>
                  </w:r>
                </w:p>
              </w:tc>
              <w:tc>
                <w:tcPr>
                  <w:tcW w:w="749" w:type="dxa"/>
                  <w:vAlign w:val="center"/>
                </w:tcPr>
                <w:p w14:paraId="4AD7ADB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75BB6D6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765C58F5">
                  <w:pPr>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美工区：绘画</w:t>
                  </w:r>
                </w:p>
              </w:tc>
            </w:tr>
            <w:tr w14:paraId="5C99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77" w:type="dxa"/>
                  <w:vAlign w:val="center"/>
                </w:tcPr>
                <w:p w14:paraId="3387EDBB">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4FE60E5D">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37612899">
                  <w:pPr>
                    <w:jc w:val="center"/>
                    <w:rPr>
                      <w:rFonts w:hint="default" w:ascii="宋体" w:hAnsi="宋体" w:eastAsia="宋体" w:cs="宋体"/>
                      <w:b/>
                      <w:bCs/>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c>
                <w:tcPr>
                  <w:tcW w:w="749" w:type="dxa"/>
                  <w:vAlign w:val="center"/>
                </w:tcPr>
                <w:p w14:paraId="06EA2DF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2BBB071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1A34362B">
                  <w:pPr>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美工区：绘画</w:t>
                  </w:r>
                </w:p>
              </w:tc>
            </w:tr>
            <w:tr w14:paraId="621E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77" w:type="dxa"/>
                  <w:vAlign w:val="center"/>
                </w:tcPr>
                <w:p w14:paraId="2931B282">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7AF611D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2A941FC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益智区：蘑菇钉</w:t>
                  </w:r>
                </w:p>
              </w:tc>
              <w:tc>
                <w:tcPr>
                  <w:tcW w:w="749" w:type="dxa"/>
                  <w:vAlign w:val="center"/>
                </w:tcPr>
                <w:p w14:paraId="3B267386">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215C9C2E">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13068D03">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auto"/>
                      <w:sz w:val="24"/>
                      <w:szCs w:val="24"/>
                      <w:lang w:val="en-US" w:eastAsia="zh-CN"/>
                    </w:rPr>
                    <w:t>益智区：多米诺骨牌</w:t>
                  </w:r>
                </w:p>
              </w:tc>
            </w:tr>
            <w:tr w14:paraId="5DB6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60A0284">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5E4C7ECD">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2EA8EFA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建构区：隧道</w:t>
                  </w:r>
                </w:p>
              </w:tc>
              <w:tc>
                <w:tcPr>
                  <w:tcW w:w="749" w:type="dxa"/>
                  <w:vAlign w:val="center"/>
                </w:tcPr>
                <w:p w14:paraId="7165E200">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12F61A9B">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05A4C81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益智区：小动物过冬</w:t>
                  </w:r>
                </w:p>
              </w:tc>
            </w:tr>
            <w:tr w14:paraId="766A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44C2D488">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7ABA12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1A0AA8B3">
                  <w:pPr>
                    <w:jc w:val="center"/>
                    <w:rPr>
                      <w:rFonts w:hint="eastAsia" w:ascii="宋体" w:hAnsi="宋体" w:eastAsia="宋体" w:cs="宋体"/>
                      <w:b/>
                      <w:bCs/>
                      <w:sz w:val="24"/>
                      <w:szCs w:val="24"/>
                      <w:lang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c>
                <w:tcPr>
                  <w:tcW w:w="749" w:type="dxa"/>
                  <w:vAlign w:val="center"/>
                </w:tcPr>
                <w:p w14:paraId="69CAE8C0">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3C2F3BD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2EBB5904">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r>
            <w:tr w14:paraId="707E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F3E03D">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617D662F">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113CB19B">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建构区：磁力片</w:t>
                  </w:r>
                </w:p>
              </w:tc>
              <w:tc>
                <w:tcPr>
                  <w:tcW w:w="749" w:type="dxa"/>
                  <w:vAlign w:val="center"/>
                </w:tcPr>
                <w:p w14:paraId="06E283F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193EBFA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0E0F55A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r>
            <w:tr w14:paraId="64D7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2539A9E">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6D27A8B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28A3A604">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益智区：动物吸吸乐</w:t>
                  </w:r>
                </w:p>
              </w:tc>
              <w:tc>
                <w:tcPr>
                  <w:tcW w:w="749" w:type="dxa"/>
                  <w:vAlign w:val="center"/>
                </w:tcPr>
                <w:p w14:paraId="2E7934AB">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7FDC964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7CD988AD">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益智区：动物吸吸乐</w:t>
                  </w:r>
                </w:p>
              </w:tc>
            </w:tr>
            <w:tr w14:paraId="0FA0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E443657">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0D69E32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0335D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建构区：高楼</w:t>
                  </w:r>
                </w:p>
              </w:tc>
              <w:tc>
                <w:tcPr>
                  <w:tcW w:w="749" w:type="dxa"/>
                  <w:vAlign w:val="center"/>
                </w:tcPr>
                <w:p w14:paraId="26C9A3A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6D76174D">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0F7B5894">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color w:val="auto"/>
                      <w:sz w:val="24"/>
                      <w:szCs w:val="24"/>
                      <w:lang w:val="en-US" w:eastAsia="zh-CN"/>
                    </w:rPr>
                    <w:t>美工区：绘画</w:t>
                  </w:r>
                </w:p>
              </w:tc>
            </w:tr>
            <w:tr w14:paraId="2B55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B770916">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5CB75EFE">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13A7A36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万能工匠</w:t>
                  </w:r>
                </w:p>
              </w:tc>
              <w:tc>
                <w:tcPr>
                  <w:tcW w:w="749" w:type="dxa"/>
                  <w:vAlign w:val="center"/>
                </w:tcPr>
                <w:p w14:paraId="55F7EDF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5A8336E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05085D05">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益智区：小动物过冬</w:t>
                  </w:r>
                </w:p>
              </w:tc>
            </w:tr>
            <w:tr w14:paraId="455C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49ECBD1D">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4354C11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245AADB1">
                  <w:pPr>
                    <w:jc w:val="center"/>
                    <w:rPr>
                      <w:rFonts w:hint="default" w:ascii="宋体" w:hAnsi="宋体" w:eastAsia="宋体" w:cs="宋体"/>
                      <w:b/>
                      <w:bCs/>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c>
                <w:tcPr>
                  <w:tcW w:w="749" w:type="dxa"/>
                  <w:vAlign w:val="center"/>
                </w:tcPr>
                <w:p w14:paraId="605491E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768A141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AA07D9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auto"/>
                      <w:sz w:val="24"/>
                      <w:szCs w:val="24"/>
                      <w:lang w:val="en-US" w:eastAsia="zh-CN"/>
                    </w:rPr>
                    <w:t>美工区：绘画</w:t>
                  </w:r>
                </w:p>
              </w:tc>
            </w:tr>
            <w:tr w14:paraId="4FED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A7D4DD2">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769010B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71DBE727">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建构区：隧道</w:t>
                  </w:r>
                </w:p>
              </w:tc>
              <w:tc>
                <w:tcPr>
                  <w:tcW w:w="749" w:type="dxa"/>
                  <w:vAlign w:val="center"/>
                </w:tcPr>
                <w:p w14:paraId="33084FF8">
                  <w:pPr>
                    <w:jc w:val="center"/>
                    <w:rPr>
                      <w:rFonts w:hint="eastAsia" w:ascii="宋体" w:hAnsi="宋体" w:eastAsia="宋体" w:cs="宋体"/>
                      <w:b/>
                      <w:bCs/>
                      <w:sz w:val="24"/>
                      <w:szCs w:val="24"/>
                      <w:lang w:val="en-US" w:eastAsia="zh-Hans" w:bidi="ar-SA"/>
                    </w:rPr>
                  </w:pPr>
                </w:p>
              </w:tc>
              <w:tc>
                <w:tcPr>
                  <w:tcW w:w="1462" w:type="dxa"/>
                  <w:vAlign w:val="center"/>
                </w:tcPr>
                <w:p w14:paraId="76BC7C65">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26617157">
                  <w:pPr>
                    <w:jc w:val="center"/>
                    <w:rPr>
                      <w:rFonts w:hint="eastAsia" w:ascii="宋体" w:hAnsi="宋体" w:eastAsia="宋体" w:cs="宋体"/>
                      <w:b/>
                      <w:bCs/>
                      <w:color w:val="784005" w:themeColor="accent1" w:themeShade="80"/>
                      <w:sz w:val="24"/>
                      <w:szCs w:val="24"/>
                      <w:lang w:eastAsia="zh-Hans"/>
                    </w:rPr>
                  </w:pPr>
                </w:p>
              </w:tc>
            </w:tr>
          </w:tbl>
          <w:p w14:paraId="3ECB784B">
            <w:pPr>
              <w:keepNext w:val="0"/>
              <w:keepLines w:val="0"/>
              <w:pageBreakBefore w:val="0"/>
              <w:widowControl/>
              <w:tabs>
                <w:tab w:val="center" w:pos="1748"/>
                <w:tab w:val="left" w:pos="2468"/>
              </w:tabs>
              <w:kinsoku/>
              <w:wordWrap/>
              <w:overflowPunct/>
              <w:topLinePunct w:val="0"/>
              <w:autoSpaceDE w:val="0"/>
              <w:autoSpaceDN w:val="0"/>
              <w:bidi w:val="0"/>
              <w:adjustRightInd w:val="0"/>
              <w:snapToGrid/>
              <w:jc w:val="center"/>
              <w:textAlignment w:val="auto"/>
              <w:rPr>
                <w:rFonts w:hint="default" w:eastAsiaTheme="minorEastAsia"/>
                <w:lang w:val="en-US" w:eastAsia="zh-CN"/>
              </w:rPr>
            </w:pPr>
          </w:p>
          <w:p w14:paraId="5AF43E59">
            <w:pPr>
              <w:keepNext w:val="0"/>
              <w:keepLines w:val="0"/>
              <w:pageBreakBefore w:val="0"/>
              <w:widowControl/>
              <w:tabs>
                <w:tab w:val="center" w:pos="1748"/>
                <w:tab w:val="left" w:pos="2468"/>
              </w:tabs>
              <w:kinsoku/>
              <w:wordWrap/>
              <w:overflowPunct/>
              <w:topLinePunct w:val="0"/>
              <w:autoSpaceDE w:val="0"/>
              <w:autoSpaceDN w:val="0"/>
              <w:bidi w:val="0"/>
              <w:adjustRightInd w:val="0"/>
              <w:snapToGrid/>
              <w:jc w:val="center"/>
              <w:textAlignment w:val="auto"/>
              <w:rPr>
                <w:rFonts w:hint="default" w:eastAsiaTheme="minorEastAsia"/>
                <w:lang w:val="en-US" w:eastAsia="zh-CN"/>
              </w:rPr>
            </w:pPr>
            <w:bookmarkStart w:id="0" w:name="_GoBack"/>
            <w:bookmarkEnd w:id="0"/>
            <w:r>
              <w:rPr>
                <w:rFonts w:hint="default" w:eastAsiaTheme="minorEastAsia"/>
                <w:lang w:val="en-US" w:eastAsia="zh-CN"/>
              </w:rPr>
              <w:drawing>
                <wp:inline distT="0" distB="0" distL="114300" distR="114300">
                  <wp:extent cx="1800225" cy="1080135"/>
                  <wp:effectExtent l="0" t="0" r="3175" b="12065"/>
                  <wp:docPr id="9" name="图片 9" descr="/Users/elaine/Downloads/IMG_9329.PNGIMG_9329"/>
                  <wp:cNvGraphicFramePr/>
                  <a:graphic xmlns:a="http://schemas.openxmlformats.org/drawingml/2006/main">
                    <a:graphicData uri="http://schemas.openxmlformats.org/drawingml/2006/picture">
                      <pic:pic xmlns:pic="http://schemas.openxmlformats.org/drawingml/2006/picture">
                        <pic:nvPicPr>
                          <pic:cNvPr id="9" name="图片 9" descr="/Users/elaine/Downloads/IMG_9329.PNGIMG_9329"/>
                          <pic:cNvPicPr/>
                        </pic:nvPicPr>
                        <pic:blipFill>
                          <a:blip r:embed="rId12"/>
                          <a:srcRect t="-472" b="118"/>
                          <a:stretch>
                            <a:fillRect/>
                          </a:stretch>
                        </pic:blipFill>
                        <pic:spPr>
                          <a:xfrm>
                            <a:off x="0" y="0"/>
                            <a:ext cx="1800225" cy="1080135"/>
                          </a:xfrm>
                          <a:prstGeom prst="rect">
                            <a:avLst/>
                          </a:prstGeom>
                        </pic:spPr>
                      </pic:pic>
                    </a:graphicData>
                  </a:graphic>
                </wp:inline>
              </w:drawing>
            </w:r>
          </w:p>
        </w:tc>
      </w:tr>
      <w:tr w14:paraId="3777D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59" w:type="dxa"/>
          </w:tcPr>
          <w:p w14:paraId="477D9801">
            <w:pPr>
              <w:keepNext w:val="0"/>
              <w:keepLines w:val="0"/>
              <w:pageBreakBefore w:val="0"/>
              <w:widowControl/>
              <w:tabs>
                <w:tab w:val="center" w:pos="1748"/>
                <w:tab w:val="left" w:pos="2468"/>
              </w:tabs>
              <w:kinsoku/>
              <w:wordWrap/>
              <w:overflowPunct/>
              <w:topLinePunct w:val="0"/>
              <w:autoSpaceDE w:val="0"/>
              <w:autoSpaceDN w:val="0"/>
              <w:bidi w:val="0"/>
              <w:adjustRightInd w:val="0"/>
              <w:snapToGrid/>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赵奕承和刘郑勋首先用单元积木侧放，连了两条线，然后在上方架了一排单元积木，左右两排单元积木隔太远，赵奕承趴下一手将侧边积木向另一边的靠拢，一手将上方积木再盖上，以此调整到边线对齐的状态，放了大致7段后，在头部放了一块半圆环积木，尾部用单元积木封上。</w:t>
            </w:r>
          </w:p>
          <w:p w14:paraId="1862EDB0">
            <w:pPr>
              <w:keepNext w:val="0"/>
              <w:keepLines w:val="0"/>
              <w:pageBreakBefore w:val="0"/>
              <w:widowControl/>
              <w:tabs>
                <w:tab w:val="center" w:pos="1748"/>
                <w:tab w:val="left" w:pos="2468"/>
              </w:tabs>
              <w:kinsoku/>
              <w:wordWrap/>
              <w:overflowPunct/>
              <w:topLinePunct w:val="0"/>
              <w:autoSpaceDE w:val="0"/>
              <w:autoSpaceDN w:val="0"/>
              <w:bidi w:val="0"/>
              <w:adjustRightInd w:val="0"/>
              <w:snapToGrid/>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师：“你们搭建的是什么？”刘郑勋：“这是我们搭的隧道。”师：“很有想法，但是你们看隧道口和隧道通道，有发现什么吗？”赵奕承：“这个门太大了。”师：“那怎么办呢？”刘郑勋：“换一块积木。”师：“还有吗？”刘郑勋：“通道搭得大一点。”</w:t>
            </w:r>
          </w:p>
          <w:p w14:paraId="114BDAFC">
            <w:pPr>
              <w:keepNext w:val="0"/>
              <w:keepLines w:val="0"/>
              <w:pageBreakBefore w:val="0"/>
              <w:widowControl/>
              <w:tabs>
                <w:tab w:val="center" w:pos="1748"/>
                <w:tab w:val="left" w:pos="2468"/>
              </w:tabs>
              <w:kinsoku/>
              <w:wordWrap/>
              <w:overflowPunct/>
              <w:topLinePunct w:val="0"/>
              <w:autoSpaceDE w:val="0"/>
              <w:autoSpaceDN w:val="0"/>
              <w:bidi w:val="0"/>
              <w:adjustRightInd w:val="0"/>
              <w:snapToGrid/>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最后赵奕承从积木柜中找了个半圆形积木代替了半圆环，但是刘郑勋一直要把它拿掉，说：“不行！这个都堵死了，车子进不去。”看来这个隧道有待继续搭建。</w:t>
            </w:r>
          </w:p>
        </w:tc>
      </w:tr>
    </w:tbl>
    <w:p w14:paraId="4BAEF5EF">
      <w:pPr>
        <w:pStyle w:val="41"/>
        <w:tabs>
          <w:tab w:val="left" w:pos="2524"/>
          <w:tab w:val="center" w:pos="5293"/>
        </w:tabs>
        <w:jc w:val="both"/>
        <w:rPr>
          <w:rFonts w:hint="eastAsia" w:asciiTheme="minorEastAsia" w:hAnsiTheme="minorEastAsia" w:cstheme="minorEastAsia"/>
          <w:color w:val="333333"/>
          <w:spacing w:val="8"/>
          <w:sz w:val="21"/>
          <w:szCs w:val="21"/>
        </w:rPr>
      </w:pPr>
    </w:p>
    <w:p w14:paraId="509B020D">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03户外游戏</w:t>
      </w:r>
      <w:r>
        <w:rPr>
          <w:rFonts w:hint="eastAsia" w:ascii="Helvetica Neue" w:hAnsi="Helvetica Neue"/>
          <w:color w:val="333333"/>
          <w:spacing w:val="8"/>
          <w:sz w:val="21"/>
          <w:szCs w:val="21"/>
        </w:rPr>
        <w:drawing>
          <wp:inline distT="0" distB="0" distL="114300" distR="114300">
            <wp:extent cx="269875" cy="431800"/>
            <wp:effectExtent l="0" t="0" r="0"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7FC600E">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根据《3-6岁儿童学习与发展指南》中指出：幼儿阶段是儿童身体发育和技能发展极为迅速的时期，也是形成安全感和乐观态度的重要阶段。发育良好的身体、愉快的情绪、强健的体质、协调的动作、良好的生活习惯和基本生活能力是幼儿身心健康的重要标志，也是其他领域学习与发展的基础。</w:t>
      </w:r>
    </w:p>
    <w:p w14:paraId="06F0BE4D">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default" w:eastAsiaTheme="minorEastAsia"/>
          <w:lang w:val="en-US" w:eastAsia="zh-CN"/>
        </w:rPr>
        <w:drawing>
          <wp:anchor distT="0" distB="0" distL="114300" distR="114300" simplePos="0" relativeHeight="251659264" behindDoc="0" locked="0" layoutInCell="1" allowOverlap="1">
            <wp:simplePos x="0" y="0"/>
            <wp:positionH relativeFrom="column">
              <wp:posOffset>331470</wp:posOffset>
            </wp:positionH>
            <wp:positionV relativeFrom="paragraph">
              <wp:posOffset>20320</wp:posOffset>
            </wp:positionV>
            <wp:extent cx="1800225" cy="1440180"/>
            <wp:effectExtent l="0" t="0" r="3175" b="7620"/>
            <wp:wrapNone/>
            <wp:docPr id="26" name="图片 26" descr="/Users/elaine/Downloads/IMG_9331.PNGIMG_9331"/>
            <wp:cNvGraphicFramePr/>
            <a:graphic xmlns:a="http://schemas.openxmlformats.org/drawingml/2006/main">
              <a:graphicData uri="http://schemas.openxmlformats.org/drawingml/2006/picture">
                <pic:pic xmlns:pic="http://schemas.openxmlformats.org/drawingml/2006/picture">
                  <pic:nvPicPr>
                    <pic:cNvPr id="26" name="图片 26" descr="/Users/elaine/Downloads/IMG_9331.PNGIMG_9331"/>
                    <pic:cNvPicPr/>
                  </pic:nvPicPr>
                  <pic:blipFill>
                    <a:blip r:embed="rId13"/>
                    <a:srcRect t="-1491" b="60"/>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2336" behindDoc="0" locked="0" layoutInCell="1" allowOverlap="1">
            <wp:simplePos x="0" y="0"/>
            <wp:positionH relativeFrom="column">
              <wp:posOffset>4392295</wp:posOffset>
            </wp:positionH>
            <wp:positionV relativeFrom="paragraph">
              <wp:posOffset>39370</wp:posOffset>
            </wp:positionV>
            <wp:extent cx="1800225" cy="1440180"/>
            <wp:effectExtent l="0" t="0" r="3175" b="7620"/>
            <wp:wrapNone/>
            <wp:docPr id="6" name="图片 6" descr="/Users/elaine/Downloads/IMG_9333.PNGIMG_9333"/>
            <wp:cNvGraphicFramePr/>
            <a:graphic xmlns:a="http://schemas.openxmlformats.org/drawingml/2006/main">
              <a:graphicData uri="http://schemas.openxmlformats.org/drawingml/2006/picture">
                <pic:pic xmlns:pic="http://schemas.openxmlformats.org/drawingml/2006/picture">
                  <pic:nvPicPr>
                    <pic:cNvPr id="6" name="图片 6" descr="/Users/elaine/Downloads/IMG_9333.PNGIMG_9333"/>
                    <pic:cNvPicPr/>
                  </pic:nvPicPr>
                  <pic:blipFill>
                    <a:blip r:embed="rId14"/>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0288" behindDoc="0" locked="0" layoutInCell="1" allowOverlap="1">
            <wp:simplePos x="0" y="0"/>
            <wp:positionH relativeFrom="column">
              <wp:posOffset>2382520</wp:posOffset>
            </wp:positionH>
            <wp:positionV relativeFrom="paragraph">
              <wp:posOffset>22860</wp:posOffset>
            </wp:positionV>
            <wp:extent cx="1800225" cy="1440180"/>
            <wp:effectExtent l="0" t="0" r="3175" b="7620"/>
            <wp:wrapNone/>
            <wp:docPr id="5" name="图片 5" descr="/Users/elaine/Downloads/IMG_9332.PNGIMG_9332"/>
            <wp:cNvGraphicFramePr/>
            <a:graphic xmlns:a="http://schemas.openxmlformats.org/drawingml/2006/main">
              <a:graphicData uri="http://schemas.openxmlformats.org/drawingml/2006/picture">
                <pic:pic xmlns:pic="http://schemas.openxmlformats.org/drawingml/2006/picture">
                  <pic:nvPicPr>
                    <pic:cNvPr id="5" name="图片 5" descr="/Users/elaine/Downloads/IMG_9332.PNGIMG_9332"/>
                    <pic:cNvPicPr/>
                  </pic:nvPicPr>
                  <pic:blipFill>
                    <a:blip r:embed="rId15"/>
                    <a:srcRect l="3131" r="3131"/>
                    <a:stretch>
                      <a:fillRect/>
                    </a:stretch>
                  </pic:blipFill>
                  <pic:spPr>
                    <a:xfrm>
                      <a:off x="0" y="0"/>
                      <a:ext cx="1800225" cy="1440180"/>
                    </a:xfrm>
                    <a:prstGeom prst="rect">
                      <a:avLst/>
                    </a:prstGeom>
                  </pic:spPr>
                </pic:pic>
              </a:graphicData>
            </a:graphic>
          </wp:anchor>
        </w:drawing>
      </w:r>
    </w:p>
    <w:p w14:paraId="45B0949D">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14:paraId="2DBCB83D">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14:paraId="12E25270">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14:paraId="67638449">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14:paraId="2BB11299">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p>
    <w:p w14:paraId="276BA7E4">
      <w:pPr>
        <w:pStyle w:val="41"/>
        <w:tabs>
          <w:tab w:val="left" w:pos="2524"/>
          <w:tab w:val="center" w:pos="5293"/>
        </w:tabs>
        <w:jc w:val="both"/>
        <w:rPr>
          <w:rFonts w:hint="eastAsia" w:asciiTheme="minorEastAsia" w:hAnsiTheme="minorEastAsia" w:cstheme="minorEastAsia"/>
          <w:color w:val="333333"/>
          <w:spacing w:val="8"/>
          <w:sz w:val="21"/>
          <w:szCs w:val="21"/>
        </w:rPr>
      </w:pPr>
    </w:p>
    <w:p w14:paraId="1FC0BC96">
      <w:pPr>
        <w:pStyle w:val="41"/>
        <w:tabs>
          <w:tab w:val="left" w:pos="2524"/>
          <w:tab w:val="center" w:pos="5293"/>
        </w:tabs>
        <w:jc w:val="both"/>
        <w:rPr>
          <w:rFonts w:hint="eastAsia" w:asciiTheme="minorEastAsia" w:hAnsiTheme="minorEastAsia" w:cstheme="minorEastAsia"/>
          <w:color w:val="333333"/>
          <w:spacing w:val="8"/>
          <w:sz w:val="21"/>
          <w:szCs w:val="21"/>
        </w:rPr>
      </w:pPr>
      <w:r>
        <w:rPr>
          <w:rFonts w:hint="default" w:eastAsiaTheme="minorEastAsia"/>
          <w:lang w:val="en-US" w:eastAsia="zh-CN"/>
        </w:rPr>
        <w:drawing>
          <wp:anchor distT="0" distB="0" distL="114300" distR="114300" simplePos="0" relativeHeight="251665408" behindDoc="0" locked="0" layoutInCell="1" allowOverlap="1">
            <wp:simplePos x="0" y="0"/>
            <wp:positionH relativeFrom="column">
              <wp:posOffset>4400550</wp:posOffset>
            </wp:positionH>
            <wp:positionV relativeFrom="paragraph">
              <wp:posOffset>161925</wp:posOffset>
            </wp:positionV>
            <wp:extent cx="1800225" cy="1440180"/>
            <wp:effectExtent l="0" t="0" r="3175" b="7620"/>
            <wp:wrapNone/>
            <wp:docPr id="12" name="图片 12" descr="/Users/elaine/Downloads/IMG_9336.PNGIMG_9336"/>
            <wp:cNvGraphicFramePr/>
            <a:graphic xmlns:a="http://schemas.openxmlformats.org/drawingml/2006/main">
              <a:graphicData uri="http://schemas.openxmlformats.org/drawingml/2006/picture">
                <pic:pic xmlns:pic="http://schemas.openxmlformats.org/drawingml/2006/picture">
                  <pic:nvPicPr>
                    <pic:cNvPr id="12" name="图片 12" descr="/Users/elaine/Downloads/IMG_9336.PNGIMG_9336"/>
                    <pic:cNvPicPr/>
                  </pic:nvPicPr>
                  <pic:blipFill>
                    <a:blip r:embed="rId16"/>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4384" behindDoc="0" locked="0" layoutInCell="1" allowOverlap="1">
            <wp:simplePos x="0" y="0"/>
            <wp:positionH relativeFrom="column">
              <wp:posOffset>2390775</wp:posOffset>
            </wp:positionH>
            <wp:positionV relativeFrom="paragraph">
              <wp:posOffset>132715</wp:posOffset>
            </wp:positionV>
            <wp:extent cx="1800225" cy="1440180"/>
            <wp:effectExtent l="0" t="0" r="3175" b="7620"/>
            <wp:wrapNone/>
            <wp:docPr id="11" name="图片 11" descr="/Users/elaine/Downloads/IMG_9335.PNGIMG_9335"/>
            <wp:cNvGraphicFramePr/>
            <a:graphic xmlns:a="http://schemas.openxmlformats.org/drawingml/2006/main">
              <a:graphicData uri="http://schemas.openxmlformats.org/drawingml/2006/picture">
                <pic:pic xmlns:pic="http://schemas.openxmlformats.org/drawingml/2006/picture">
                  <pic:nvPicPr>
                    <pic:cNvPr id="11" name="图片 11" descr="/Users/elaine/Downloads/IMG_9335.PNGIMG_9335"/>
                    <pic:cNvPicPr/>
                  </pic:nvPicPr>
                  <pic:blipFill>
                    <a:blip r:embed="rId17"/>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3360" behindDoc="0" locked="0" layoutInCell="1" allowOverlap="1">
            <wp:simplePos x="0" y="0"/>
            <wp:positionH relativeFrom="column">
              <wp:posOffset>333375</wp:posOffset>
            </wp:positionH>
            <wp:positionV relativeFrom="paragraph">
              <wp:posOffset>96520</wp:posOffset>
            </wp:positionV>
            <wp:extent cx="1800225" cy="1440180"/>
            <wp:effectExtent l="0" t="0" r="3175" b="7620"/>
            <wp:wrapNone/>
            <wp:docPr id="7" name="图片 7" descr="/Users/elaine/Downloads/IMG_9334.PNGIMG_9334"/>
            <wp:cNvGraphicFramePr/>
            <a:graphic xmlns:a="http://schemas.openxmlformats.org/drawingml/2006/main">
              <a:graphicData uri="http://schemas.openxmlformats.org/drawingml/2006/picture">
                <pic:pic xmlns:pic="http://schemas.openxmlformats.org/drawingml/2006/picture">
                  <pic:nvPicPr>
                    <pic:cNvPr id="7" name="图片 7" descr="/Users/elaine/Downloads/IMG_9334.PNGIMG_9334"/>
                    <pic:cNvPicPr/>
                  </pic:nvPicPr>
                  <pic:blipFill>
                    <a:blip r:embed="rId18"/>
                    <a:srcRect l="3131" r="3131"/>
                    <a:stretch>
                      <a:fillRect/>
                    </a:stretch>
                  </pic:blipFill>
                  <pic:spPr>
                    <a:xfrm>
                      <a:off x="0" y="0"/>
                      <a:ext cx="1800225" cy="1440180"/>
                    </a:xfrm>
                    <a:prstGeom prst="rect">
                      <a:avLst/>
                    </a:prstGeom>
                  </pic:spPr>
                </pic:pic>
              </a:graphicData>
            </a:graphic>
          </wp:anchor>
        </w:drawing>
      </w:r>
    </w:p>
    <w:p w14:paraId="1CA77E54">
      <w:pPr>
        <w:pStyle w:val="41"/>
        <w:tabs>
          <w:tab w:val="left" w:pos="2524"/>
          <w:tab w:val="center" w:pos="5293"/>
        </w:tabs>
        <w:jc w:val="both"/>
        <w:rPr>
          <w:rFonts w:hint="eastAsia" w:asciiTheme="minorEastAsia" w:hAnsiTheme="minorEastAsia" w:cstheme="minorEastAsia"/>
          <w:color w:val="333333"/>
          <w:spacing w:val="8"/>
          <w:sz w:val="21"/>
          <w:szCs w:val="21"/>
        </w:rPr>
      </w:pPr>
    </w:p>
    <w:p w14:paraId="0797502D">
      <w:pPr>
        <w:pStyle w:val="41"/>
        <w:tabs>
          <w:tab w:val="left" w:pos="2524"/>
          <w:tab w:val="center" w:pos="5293"/>
        </w:tabs>
        <w:jc w:val="both"/>
        <w:rPr>
          <w:rFonts w:hint="eastAsia" w:asciiTheme="minorEastAsia" w:hAnsiTheme="minorEastAsia" w:cstheme="minorEastAsia"/>
          <w:color w:val="333333"/>
          <w:spacing w:val="8"/>
          <w:sz w:val="21"/>
          <w:szCs w:val="21"/>
        </w:rPr>
      </w:pPr>
    </w:p>
    <w:p w14:paraId="130D8392">
      <w:pPr>
        <w:pStyle w:val="41"/>
        <w:tabs>
          <w:tab w:val="left" w:pos="2524"/>
          <w:tab w:val="center" w:pos="5293"/>
        </w:tabs>
        <w:jc w:val="both"/>
        <w:rPr>
          <w:rFonts w:hint="eastAsia" w:asciiTheme="minorEastAsia" w:hAnsiTheme="minorEastAsia" w:cstheme="minorEastAsia"/>
          <w:color w:val="333333"/>
          <w:spacing w:val="8"/>
          <w:sz w:val="21"/>
          <w:szCs w:val="21"/>
        </w:rPr>
      </w:pPr>
    </w:p>
    <w:p w14:paraId="78228272">
      <w:pPr>
        <w:pStyle w:val="41"/>
        <w:tabs>
          <w:tab w:val="left" w:pos="2524"/>
          <w:tab w:val="center" w:pos="5293"/>
        </w:tabs>
        <w:jc w:val="both"/>
        <w:rPr>
          <w:rFonts w:hint="eastAsia" w:asciiTheme="minorEastAsia" w:hAnsiTheme="minorEastAsia" w:cstheme="minorEastAsia"/>
          <w:color w:val="333333"/>
          <w:spacing w:val="8"/>
          <w:sz w:val="21"/>
          <w:szCs w:val="21"/>
        </w:rPr>
      </w:pPr>
    </w:p>
    <w:p w14:paraId="20CE911D">
      <w:pPr>
        <w:pStyle w:val="41"/>
        <w:tabs>
          <w:tab w:val="left" w:pos="2524"/>
          <w:tab w:val="center" w:pos="5293"/>
        </w:tabs>
        <w:jc w:val="both"/>
        <w:rPr>
          <w:rFonts w:hint="eastAsia" w:asciiTheme="minorEastAsia" w:hAnsiTheme="minorEastAsia" w:cstheme="minorEastAsia"/>
          <w:color w:val="333333"/>
          <w:spacing w:val="8"/>
          <w:sz w:val="21"/>
          <w:szCs w:val="21"/>
        </w:rPr>
      </w:pPr>
    </w:p>
    <w:p w14:paraId="5CA1121F">
      <w:pPr>
        <w:pStyle w:val="41"/>
        <w:tabs>
          <w:tab w:val="left" w:pos="2524"/>
          <w:tab w:val="center" w:pos="5293"/>
        </w:tabs>
        <w:jc w:val="both"/>
        <w:rPr>
          <w:rFonts w:hint="eastAsia" w:asciiTheme="minorEastAsia" w:hAnsiTheme="minorEastAsia" w:cstheme="minorEastAsia"/>
          <w:color w:val="333333"/>
          <w:spacing w:val="8"/>
          <w:sz w:val="21"/>
          <w:szCs w:val="21"/>
        </w:rPr>
      </w:pPr>
    </w:p>
    <w:p w14:paraId="346E580B">
      <w:pPr>
        <w:pStyle w:val="41"/>
        <w:tabs>
          <w:tab w:val="left" w:pos="2524"/>
          <w:tab w:val="center" w:pos="5293"/>
        </w:tabs>
        <w:jc w:val="both"/>
        <w:rPr>
          <w:rFonts w:hint="eastAsia" w:asciiTheme="minorEastAsia" w:hAnsiTheme="minorEastAsia" w:cstheme="minorEastAsia"/>
          <w:color w:val="333333"/>
          <w:spacing w:val="8"/>
          <w:sz w:val="21"/>
          <w:szCs w:val="21"/>
        </w:rPr>
      </w:pPr>
      <w:r>
        <w:rPr>
          <w:rFonts w:hint="default" w:eastAsiaTheme="minorEastAsia"/>
          <w:lang w:val="en-US" w:eastAsia="zh-CN"/>
        </w:rPr>
        <w:drawing>
          <wp:anchor distT="0" distB="0" distL="114300" distR="114300" simplePos="0" relativeHeight="251668480" behindDoc="0" locked="0" layoutInCell="1" allowOverlap="1">
            <wp:simplePos x="0" y="0"/>
            <wp:positionH relativeFrom="column">
              <wp:posOffset>4396105</wp:posOffset>
            </wp:positionH>
            <wp:positionV relativeFrom="paragraph">
              <wp:posOffset>12700</wp:posOffset>
            </wp:positionV>
            <wp:extent cx="1800225" cy="1440180"/>
            <wp:effectExtent l="0" t="0" r="3175" b="7620"/>
            <wp:wrapNone/>
            <wp:docPr id="17" name="图片 17" descr="/Users/elaine/Downloads/IMG_9339.PNGIMG_9339"/>
            <wp:cNvGraphicFramePr/>
            <a:graphic xmlns:a="http://schemas.openxmlformats.org/drawingml/2006/main">
              <a:graphicData uri="http://schemas.openxmlformats.org/drawingml/2006/picture">
                <pic:pic xmlns:pic="http://schemas.openxmlformats.org/drawingml/2006/picture">
                  <pic:nvPicPr>
                    <pic:cNvPr id="17" name="图片 17" descr="/Users/elaine/Downloads/IMG_9339.PNGIMG_9339"/>
                    <pic:cNvPicPr/>
                  </pic:nvPicPr>
                  <pic:blipFill>
                    <a:blip r:embed="rId19"/>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7456" behindDoc="0" locked="0" layoutInCell="1" allowOverlap="1">
            <wp:simplePos x="0" y="0"/>
            <wp:positionH relativeFrom="column">
              <wp:posOffset>2366010</wp:posOffset>
            </wp:positionH>
            <wp:positionV relativeFrom="paragraph">
              <wp:posOffset>17145</wp:posOffset>
            </wp:positionV>
            <wp:extent cx="1800225" cy="1440180"/>
            <wp:effectExtent l="0" t="0" r="3175" b="7620"/>
            <wp:wrapNone/>
            <wp:docPr id="14" name="图片 14" descr="/Users/elaine/Downloads/IMG_9338.PNGIMG_9338"/>
            <wp:cNvGraphicFramePr/>
            <a:graphic xmlns:a="http://schemas.openxmlformats.org/drawingml/2006/main">
              <a:graphicData uri="http://schemas.openxmlformats.org/drawingml/2006/picture">
                <pic:pic xmlns:pic="http://schemas.openxmlformats.org/drawingml/2006/picture">
                  <pic:nvPicPr>
                    <pic:cNvPr id="14" name="图片 14" descr="/Users/elaine/Downloads/IMG_9338.PNGIMG_9338"/>
                    <pic:cNvPicPr/>
                  </pic:nvPicPr>
                  <pic:blipFill>
                    <a:blip r:embed="rId20"/>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6432" behindDoc="0" locked="0" layoutInCell="1" allowOverlap="1">
            <wp:simplePos x="0" y="0"/>
            <wp:positionH relativeFrom="column">
              <wp:posOffset>335915</wp:posOffset>
            </wp:positionH>
            <wp:positionV relativeFrom="paragraph">
              <wp:posOffset>1270</wp:posOffset>
            </wp:positionV>
            <wp:extent cx="1800225" cy="1440180"/>
            <wp:effectExtent l="0" t="0" r="3175" b="7620"/>
            <wp:wrapNone/>
            <wp:docPr id="13" name="图片 13" descr="/Users/elaine/Downloads/IMG_9337.PNGIMG_9337"/>
            <wp:cNvGraphicFramePr/>
            <a:graphic xmlns:a="http://schemas.openxmlformats.org/drawingml/2006/main">
              <a:graphicData uri="http://schemas.openxmlformats.org/drawingml/2006/picture">
                <pic:pic xmlns:pic="http://schemas.openxmlformats.org/drawingml/2006/picture">
                  <pic:nvPicPr>
                    <pic:cNvPr id="13" name="图片 13" descr="/Users/elaine/Downloads/IMG_9337.PNGIMG_9337"/>
                    <pic:cNvPicPr/>
                  </pic:nvPicPr>
                  <pic:blipFill>
                    <a:blip r:embed="rId21"/>
                    <a:srcRect l="3131" r="3131"/>
                    <a:stretch>
                      <a:fillRect/>
                    </a:stretch>
                  </pic:blipFill>
                  <pic:spPr>
                    <a:xfrm>
                      <a:off x="0" y="0"/>
                      <a:ext cx="1800225" cy="1440180"/>
                    </a:xfrm>
                    <a:prstGeom prst="rect">
                      <a:avLst/>
                    </a:prstGeom>
                  </pic:spPr>
                </pic:pic>
              </a:graphicData>
            </a:graphic>
          </wp:anchor>
        </w:drawing>
      </w:r>
    </w:p>
    <w:p w14:paraId="1F398D36">
      <w:pPr>
        <w:pStyle w:val="41"/>
        <w:tabs>
          <w:tab w:val="left" w:pos="2524"/>
          <w:tab w:val="center" w:pos="5293"/>
        </w:tabs>
        <w:jc w:val="both"/>
        <w:rPr>
          <w:rFonts w:hint="eastAsia" w:asciiTheme="minorEastAsia" w:hAnsiTheme="minorEastAsia" w:cstheme="minorEastAsia"/>
          <w:color w:val="333333"/>
          <w:spacing w:val="8"/>
          <w:sz w:val="21"/>
          <w:szCs w:val="21"/>
        </w:rPr>
      </w:pPr>
    </w:p>
    <w:p w14:paraId="24B64794">
      <w:pPr>
        <w:pStyle w:val="41"/>
        <w:tabs>
          <w:tab w:val="left" w:pos="2524"/>
          <w:tab w:val="center" w:pos="5293"/>
        </w:tabs>
        <w:jc w:val="both"/>
        <w:rPr>
          <w:rFonts w:hint="eastAsia" w:asciiTheme="minorEastAsia" w:hAnsiTheme="minorEastAsia" w:cstheme="minorEastAsia"/>
          <w:color w:val="333333"/>
          <w:spacing w:val="8"/>
          <w:sz w:val="21"/>
          <w:szCs w:val="21"/>
        </w:rPr>
      </w:pPr>
    </w:p>
    <w:p w14:paraId="6A7E986A">
      <w:pPr>
        <w:pStyle w:val="41"/>
        <w:tabs>
          <w:tab w:val="left" w:pos="2524"/>
          <w:tab w:val="center" w:pos="5293"/>
        </w:tabs>
        <w:jc w:val="both"/>
        <w:rPr>
          <w:rFonts w:hint="eastAsia" w:asciiTheme="minorEastAsia" w:hAnsiTheme="minorEastAsia" w:cstheme="minorEastAsia"/>
          <w:color w:val="333333"/>
          <w:spacing w:val="8"/>
          <w:sz w:val="21"/>
          <w:szCs w:val="21"/>
        </w:rPr>
      </w:pPr>
    </w:p>
    <w:p w14:paraId="42A83231">
      <w:pPr>
        <w:pStyle w:val="41"/>
        <w:tabs>
          <w:tab w:val="left" w:pos="2524"/>
          <w:tab w:val="center" w:pos="5293"/>
        </w:tabs>
        <w:jc w:val="both"/>
        <w:rPr>
          <w:rFonts w:hint="eastAsia" w:asciiTheme="minorEastAsia" w:hAnsiTheme="minorEastAsia" w:cstheme="minorEastAsia"/>
          <w:color w:val="333333"/>
          <w:spacing w:val="8"/>
          <w:sz w:val="21"/>
          <w:szCs w:val="21"/>
        </w:rPr>
      </w:pPr>
    </w:p>
    <w:p w14:paraId="6C6029E1">
      <w:pPr>
        <w:pStyle w:val="41"/>
        <w:tabs>
          <w:tab w:val="left" w:pos="2524"/>
          <w:tab w:val="center" w:pos="5293"/>
        </w:tabs>
        <w:jc w:val="both"/>
        <w:rPr>
          <w:rFonts w:hint="eastAsia" w:asciiTheme="minorEastAsia" w:hAnsiTheme="minorEastAsia" w:cstheme="minorEastAsia"/>
          <w:color w:val="333333"/>
          <w:spacing w:val="8"/>
          <w:sz w:val="21"/>
          <w:szCs w:val="21"/>
        </w:rPr>
      </w:pPr>
    </w:p>
    <w:p w14:paraId="6F6C8E76">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0"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EA9F26F">
      <w:pPr>
        <w:pStyle w:val="48"/>
        <w:numPr>
          <w:ilvl w:val="0"/>
          <w:numId w:val="4"/>
        </w:numPr>
        <w:autoSpaceDE w:val="0"/>
        <w:autoSpaceDN w:val="0"/>
        <w:adjustRightInd w:val="0"/>
        <w:rPr>
          <w:rFonts w:hint="eastAsia" w:ascii="宋体" w:hAnsi="宋体" w:eastAsia="宋体" w:cs="宋体"/>
          <w:b/>
          <w:bCs/>
          <w:color w:val="48365A" w:themeColor="accent5" w:themeShade="BF"/>
          <w:sz w:val="24"/>
          <w:szCs w:val="24"/>
          <w:lang w:val="en-US" w:eastAsia="zh-CN"/>
        </w:rPr>
      </w:pPr>
      <w:r>
        <w:rPr>
          <w:rFonts w:hint="eastAsia" w:ascii="宋体" w:hAnsi="宋体" w:eastAsia="宋体" w:cs="宋体"/>
          <w:b/>
          <w:bCs/>
          <w:color w:val="48365A" w:themeColor="accent5" w:themeShade="BF"/>
          <w:sz w:val="24"/>
          <w:szCs w:val="24"/>
          <w:lang w:val="en-US" w:eastAsia="zh-CN"/>
        </w:rPr>
        <w:t>音乐：咚咚锵</w:t>
      </w:r>
    </w:p>
    <w:p w14:paraId="35F7591B">
      <w:pPr>
        <w:pStyle w:val="48"/>
        <w:numPr>
          <w:ilvl w:val="0"/>
          <w:numId w:val="0"/>
        </w:numPr>
        <w:autoSpaceDE w:val="0"/>
        <w:autoSpaceDN w:val="0"/>
        <w:adjustRightInd w:val="0"/>
        <w:ind w:leftChars="0" w:firstLine="480" w:firstLineChars="200"/>
        <w:rPr>
          <w:rFonts w:hint="eastAsia" w:ascii="宋体" w:hAnsi="宋体" w:eastAsia="宋体" w:cs="宋体"/>
          <w:b/>
          <w:bCs/>
          <w:color w:val="48365A" w:themeColor="accent5" w:themeShade="BF"/>
          <w:sz w:val="24"/>
          <w:szCs w:val="24"/>
          <w:lang w:val="en-US" w:eastAsia="zh-CN"/>
        </w:rPr>
      </w:pPr>
      <w:r>
        <w:rPr>
          <w:rFonts w:hint="eastAsia" w:ascii="宋体" w:hAnsi="宋体" w:eastAsia="宋体" w:cs="宋体"/>
          <w:b w:val="0"/>
          <w:bCs w:val="0"/>
          <w:color w:val="auto"/>
          <w:sz w:val="24"/>
          <w:szCs w:val="24"/>
          <w:lang w:val="en-US" w:eastAsia="zh-CN"/>
        </w:rPr>
        <w:t>歌曲《咚咚锵》是一首F大调，二四拍的说唱歌曲，曲风欢快活泼，由敲小鼓和敲小锣两种乐器一唱一和呈现了一副热闹欢快的过新年的景象，本节教学活动主要了解节奏型XX  XX ︱ XX  X  ︱X  X︱X  X︱，并在理解歌词的基础上学唱歌曲。</w:t>
      </w:r>
    </w:p>
    <w:p w14:paraId="717AF9E4">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表扬这些小朋友能理解歌词，体验歌曲欢快活泼的新年气氛：</w:t>
      </w:r>
      <w:r>
        <w:rPr>
          <w:rFonts w:hint="eastAsia" w:ascii="宋体" w:hAnsi="宋体" w:eastAsia="宋体" w:cs="宋体"/>
          <w:b/>
          <w:bCs/>
          <w:color w:val="auto"/>
          <w:u w:val="single"/>
          <w:lang w:val="en-US" w:eastAsia="zh-CN"/>
        </w:rPr>
        <w:t>张梓祎、丁秋铭、金文哲、孙思淼、官同羽、赵奕承、徐燃</w:t>
      </w:r>
    </w:p>
    <w:p w14:paraId="266A3FFC">
      <w:pPr>
        <w:pStyle w:val="48"/>
        <w:numPr>
          <w:ilvl w:val="0"/>
          <w:numId w:val="0"/>
        </w:numPr>
        <w:autoSpaceDE w:val="0"/>
        <w:autoSpaceDN w:val="0"/>
        <w:adjustRightInd w:val="0"/>
        <w:ind w:firstLine="480"/>
        <w:rPr>
          <w:rFonts w:hint="default" w:asciiTheme="minorEastAsia" w:hAnsiTheme="minorEastAsia" w:eastAsiaTheme="minorEastAsia" w:cstheme="minorEastAsia"/>
          <w:color w:val="333333"/>
          <w:spacing w:val="8"/>
          <w:sz w:val="21"/>
          <w:szCs w:val="21"/>
          <w:lang w:val="en-US" w:eastAsia="zh-CN"/>
        </w:rPr>
      </w:pPr>
      <w:r>
        <w:rPr>
          <w:rFonts w:hint="eastAsia" w:ascii="宋体" w:hAnsi="宋体" w:eastAsia="宋体" w:cs="宋体"/>
          <w:b w:val="0"/>
          <w:bCs w:val="0"/>
          <w:color w:val="auto"/>
          <w:lang w:val="en-US" w:eastAsia="zh-CN"/>
        </w:rPr>
        <w:t>表扬这些小朋友能积极表现歌曲的情绪，用肢体动作表现歌曲：</w:t>
      </w:r>
      <w:r>
        <w:rPr>
          <w:rFonts w:hint="eastAsia" w:ascii="宋体" w:hAnsi="宋体" w:eastAsia="宋体" w:cs="宋体"/>
          <w:b/>
          <w:bCs/>
          <w:color w:val="auto"/>
          <w:u w:val="single"/>
          <w:lang w:val="en-US" w:eastAsia="zh-CN"/>
        </w:rPr>
        <w:t>吴燚、刘郑勋、夏一心、殷颂惜、顾羽汐、卢兰溪、徐旻玥、汪雪婷、蔡娅宁、熊梓轩、程诺。</w:t>
      </w:r>
    </w:p>
    <w:p w14:paraId="64510310">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2A6813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333333"/>
          <w:spacing w:val="8"/>
          <w:sz w:val="24"/>
          <w:szCs w:val="24"/>
          <w:lang w:val="en-US" w:eastAsia="zh-CN"/>
        </w:rPr>
      </w:pPr>
      <w:r>
        <w:rPr>
          <w:rFonts w:hint="eastAsia" w:ascii="宋体" w:hAnsi="宋体" w:eastAsia="宋体" w:cs="宋体"/>
          <w:b w:val="0"/>
          <w:bCs w:val="0"/>
          <w:kern w:val="0"/>
          <w:sz w:val="24"/>
          <w:szCs w:val="24"/>
          <w:u w:val="none"/>
          <w:lang w:val="en-US" w:eastAsia="zh-CN"/>
        </w:rPr>
        <w:t>1.午餐/点心情况</w:t>
      </w:r>
    </w:p>
    <w:p w14:paraId="22E92F01">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今日午餐：血糯米饭、糖醋排骨、青菜炒口蘑、番茄鸡蛋汤，大部分孩子们的速度还是比较快的。后期天气越来越冷，希望个别幼儿加快速度。</w:t>
      </w:r>
    </w:p>
    <w:p w14:paraId="7EF85A4E">
      <w:pPr>
        <w:ind w:firstLine="512" w:firstLineChars="200"/>
        <w:jc w:val="left"/>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color w:val="333333"/>
          <w:spacing w:val="8"/>
          <w:sz w:val="24"/>
          <w:szCs w:val="24"/>
          <w:lang w:val="en-US" w:eastAsia="zh-CN"/>
        </w:rPr>
        <w:t>关于使用筷子的情况，有的幼儿使用筷子的姿势仍需纠正，有的幼儿使用筷子进餐需要多加提醒桌面干净，有的幼儿使用筷子时喜欢玩筷子，这是一件比较危险的事情。</w:t>
      </w:r>
    </w:p>
    <w:p w14:paraId="5F9B8B33">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5E4A6789">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今天所有的幼儿能够在1:00前入睡。</w:t>
      </w:r>
    </w:p>
    <w:p w14:paraId="2097A10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125894E1">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E106F8B">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36AA2B15">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2.户外时以及中午散步时，建议跟幼儿交流根据自身的冷热情况穿脱外套，尽量保持身上是干爽的，以防出汗吹风感冒。</w:t>
      </w:r>
    </w:p>
    <w:p w14:paraId="69BBA9FB">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4D80985C">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375FB327">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0B21E2C8">
      <w:pPr>
        <w:ind w:firstLine="200" w:firstLineChars="100"/>
        <w:jc w:val="center"/>
        <w:rPr>
          <w:sz w:val="20"/>
          <w:szCs w:val="20"/>
        </w:rPr>
      </w:pPr>
      <w:r>
        <w:rPr>
          <w:rFonts w:hint="eastAsia"/>
          <w:sz w:val="20"/>
          <w:szCs w:val="20"/>
        </w:rPr>
        <w:t>在一起的点滴都值得记录</w:t>
      </w:r>
    </w:p>
    <w:p w14:paraId="4327AE79">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inline>
        </w:drawing>
      </w:r>
    </w:p>
    <w:p w14:paraId="098C0E06">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Helvetica Neue">
    <w:altName w:val="Times New Roman"/>
    <w:panose1 w:val="02000503000000020004"/>
    <w:charset w:val="00"/>
    <w:family w:val="auto"/>
    <w:pitch w:val="default"/>
    <w:sig w:usb0="00000000" w:usb1="00000000"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57DA7A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3D8D9">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83C90">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524C750">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524C750">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BB741B"/>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71704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B20E8"/>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55AD6"/>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9806CC"/>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B1AE6"/>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8D6467"/>
    <w:rsid w:val="1FA34904"/>
    <w:rsid w:val="1FB24C1D"/>
    <w:rsid w:val="1FCD6C6C"/>
    <w:rsid w:val="1FCE4F8F"/>
    <w:rsid w:val="1FF579DB"/>
    <w:rsid w:val="2006013B"/>
    <w:rsid w:val="200960A4"/>
    <w:rsid w:val="204430B9"/>
    <w:rsid w:val="205242F2"/>
    <w:rsid w:val="205B0707"/>
    <w:rsid w:val="206C46C2"/>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3C25FD"/>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664A08"/>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6F614F"/>
    <w:rsid w:val="329B64B4"/>
    <w:rsid w:val="32A46A10"/>
    <w:rsid w:val="32BC0971"/>
    <w:rsid w:val="32D37FAF"/>
    <w:rsid w:val="332C3391"/>
    <w:rsid w:val="3332003A"/>
    <w:rsid w:val="3358174B"/>
    <w:rsid w:val="335E4CF8"/>
    <w:rsid w:val="335F2223"/>
    <w:rsid w:val="33732C25"/>
    <w:rsid w:val="33747F62"/>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45F09"/>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057D7"/>
    <w:rsid w:val="3F627BDB"/>
    <w:rsid w:val="3F725284"/>
    <w:rsid w:val="3F766B06"/>
    <w:rsid w:val="3F9B0940"/>
    <w:rsid w:val="3FB157F6"/>
    <w:rsid w:val="3FC964A8"/>
    <w:rsid w:val="3FCE6A25"/>
    <w:rsid w:val="3FD140EA"/>
    <w:rsid w:val="3FE7299F"/>
    <w:rsid w:val="402A49D6"/>
    <w:rsid w:val="40321F58"/>
    <w:rsid w:val="40374AFC"/>
    <w:rsid w:val="40742CE7"/>
    <w:rsid w:val="40A81BA2"/>
    <w:rsid w:val="40C81A29"/>
    <w:rsid w:val="40DC56BC"/>
    <w:rsid w:val="40F90DAC"/>
    <w:rsid w:val="41111D2E"/>
    <w:rsid w:val="41A42FA1"/>
    <w:rsid w:val="41A71E65"/>
    <w:rsid w:val="41D52765"/>
    <w:rsid w:val="41E9571B"/>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7D63FC2"/>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846B4"/>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0D199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5FE9B7"/>
    <w:rsid w:val="54A1262A"/>
    <w:rsid w:val="54C950E3"/>
    <w:rsid w:val="54E66637"/>
    <w:rsid w:val="54F23BED"/>
    <w:rsid w:val="55265417"/>
    <w:rsid w:val="55662FCA"/>
    <w:rsid w:val="55B17EA6"/>
    <w:rsid w:val="55B668EA"/>
    <w:rsid w:val="55BB0BDC"/>
    <w:rsid w:val="56107D26"/>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0E18F6"/>
    <w:rsid w:val="5B1B1B60"/>
    <w:rsid w:val="5B28328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DC87EE0"/>
    <w:rsid w:val="5DF7B85E"/>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0F2970"/>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C5571C"/>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A57D9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CF76B9A"/>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6FEDC1C3"/>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9A44CF"/>
    <w:rsid w:val="74C7254E"/>
    <w:rsid w:val="75281956"/>
    <w:rsid w:val="75783453"/>
    <w:rsid w:val="75CF64A9"/>
    <w:rsid w:val="75D845FF"/>
    <w:rsid w:val="75EC1BAC"/>
    <w:rsid w:val="767B1FC9"/>
    <w:rsid w:val="767F4A4A"/>
    <w:rsid w:val="76915A82"/>
    <w:rsid w:val="76A14F68"/>
    <w:rsid w:val="76A32801"/>
    <w:rsid w:val="76B11016"/>
    <w:rsid w:val="770D33A6"/>
    <w:rsid w:val="77244524"/>
    <w:rsid w:val="7751155C"/>
    <w:rsid w:val="77567201"/>
    <w:rsid w:val="775871E3"/>
    <w:rsid w:val="776211EA"/>
    <w:rsid w:val="776377B4"/>
    <w:rsid w:val="77B86FBD"/>
    <w:rsid w:val="77EEB1EC"/>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AF4F9F"/>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38CC"/>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 w:val="EDFF9110"/>
    <w:rsid w:val="EFF7742F"/>
    <w:rsid w:val="FEEC032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1461</Words>
  <Characters>1521</Characters>
  <Lines>11</Lines>
  <Paragraphs>3</Paragraphs>
  <TotalTime>2</TotalTime>
  <ScaleCrop>false</ScaleCrop>
  <LinksUpToDate>false</LinksUpToDate>
  <CharactersWithSpaces>1578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2019-12-25T16:30:00Z</dcterms:created>
  <dc:creator>Microsoft Office 用户</dc:creator>
  <cp:lastModifiedBy>喋喋 以喋 以喋喋</cp:lastModifiedBy>
  <cp:lastPrinted>2024-12-26T08:24:00Z</cp:lastPrinted>
  <dcterms:modified xsi:type="dcterms:W3CDTF">2025-01-15T10:33:28Z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C65B0EAE213C4537B98B8F0CB1DD04EC_13</vt:lpwstr>
  </property>
  <property fmtid="{D5CDD505-2E9C-101B-9397-08002B2CF9AE}" pid="4" name="KSOTemplateDocerSaveRecord">
    <vt:lpwstr>eyJoZGlkIjoiNDExMDgzMDgxODYyMzZjODY0OTE1Y2ViZjc4ZjJlOGIiLCJ1c2VySWQiOiIzNTg2Njg5NjQifQ==</vt:lpwstr>
  </property>
</Properties>
</file>