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1864">
      <w:pPr>
        <w:spacing w:line="294" w:lineRule="exact"/>
        <w:ind w:firstLine="4996"/>
      </w:pPr>
      <w:r>
        <w:rPr>
          <w:position w:val="-5"/>
        </w:rPr>
        <w:drawing>
          <wp:inline distT="0" distB="0" distL="0" distR="0">
            <wp:extent cx="793750" cy="1866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958" cy="1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744C">
      <w:pPr>
        <w:pStyle w:val="2"/>
        <w:spacing w:before="32" w:line="214" w:lineRule="auto"/>
        <w:ind w:left="812"/>
        <w:rPr>
          <w:rFonts w:ascii="楷体" w:hAnsi="楷体" w:eastAsia="楷体" w:cs="楷体"/>
          <w:sz w:val="18"/>
          <w:szCs w:val="18"/>
        </w:rPr>
      </w:pPr>
      <w:r>
        <w:rPr>
          <w:color w:val="231F20"/>
          <w:spacing w:val="-3"/>
          <w:sz w:val="18"/>
          <w:szCs w:val="18"/>
        </w:rPr>
        <w:t>2019</w:t>
      </w:r>
      <w:r>
        <w:rPr>
          <w:color w:val="231F20"/>
          <w:spacing w:val="-37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年第</w:t>
      </w:r>
      <w:r>
        <w:rPr>
          <w:color w:val="231F20"/>
          <w:spacing w:val="-34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34</w:t>
      </w:r>
      <w:r>
        <w:rPr>
          <w:color w:val="231F20"/>
          <w:spacing w:val="-35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期</w:t>
      </w:r>
      <w:r>
        <w:rPr>
          <w:color w:val="231F20"/>
          <w:sz w:val="18"/>
          <w:szCs w:val="18"/>
        </w:rPr>
        <w:t xml:space="preserve">                                 </w:t>
      </w:r>
      <w:r>
        <w:rPr>
          <w:rFonts w:ascii="Arial" w:hAnsi="Arial" w:eastAsia="Arial" w:cs="Arial"/>
          <w:color w:val="231F20"/>
          <w:spacing w:val="-3"/>
          <w:sz w:val="18"/>
          <w:szCs w:val="18"/>
        </w:rPr>
        <w:t>SCIENCE</w:t>
      </w:r>
      <w:r>
        <w:rPr>
          <w:rFonts w:ascii="Arial" w:hAnsi="Arial" w:eastAsia="Arial" w:cs="Arial"/>
          <w:color w:val="231F20"/>
          <w:spacing w:val="38"/>
          <w:w w:val="101"/>
          <w:sz w:val="18"/>
          <w:szCs w:val="18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8"/>
          <w:szCs w:val="18"/>
        </w:rPr>
        <w:t xml:space="preserve">FANS                                                                  </w:t>
      </w:r>
      <w:r>
        <w:rPr>
          <w:rFonts w:ascii="Arial" w:hAnsi="Arial" w:eastAsia="Arial" w:cs="Arial"/>
          <w:color w:val="231F20"/>
          <w:spacing w:val="-4"/>
          <w:sz w:val="18"/>
          <w:szCs w:val="18"/>
        </w:rPr>
        <w:t xml:space="preserve">  </w:t>
      </w:r>
      <w:r>
        <w:rPr>
          <w:rFonts w:ascii="楷体" w:hAnsi="楷体" w:eastAsia="楷体" w:cs="楷体"/>
          <w:color w:val="231F20"/>
          <w:spacing w:val="-4"/>
          <w:sz w:val="18"/>
          <w:szCs w:val="18"/>
        </w:rPr>
        <w:t>教育教学</w:t>
      </w:r>
      <w:r>
        <w:rPr>
          <w:rFonts w:ascii="楷体" w:hAnsi="楷体" w:eastAsia="楷体" w:cs="楷体"/>
          <w:color w:val="231F20"/>
          <w:spacing w:val="-35"/>
          <w:sz w:val="18"/>
          <w:szCs w:val="18"/>
        </w:rPr>
        <w:t xml:space="preserve"> </w:t>
      </w:r>
      <w:r>
        <w:rPr>
          <w:rFonts w:ascii="楷体" w:hAnsi="楷体" w:eastAsia="楷体" w:cs="楷体"/>
          <w:color w:val="231F20"/>
          <w:spacing w:val="-4"/>
          <w:sz w:val="18"/>
          <w:szCs w:val="18"/>
        </w:rPr>
        <w:t>6</w:t>
      </w:r>
    </w:p>
    <w:p w14:paraId="22EB1DF9">
      <w:pPr>
        <w:spacing w:before="67" w:line="36" w:lineRule="exact"/>
        <w:ind w:firstLine="794"/>
      </w:pPr>
      <w:r>
        <w:pict>
          <v:shape id="_x0000_s1026" o:spid="_x0000_s1026" style="height:1.8pt;width:481.9pt;" filled="f" stroked="t" coordsize="9637,35" path="m0,4l9637,4m0,31l9637,31e">
            <v:fill on="f" focussize="0,0"/>
            <v:stroke weight="0.43pt" color="#231F20" miterlimit="4" joinstyle="miter"/>
            <v:imagedata o:title=""/>
            <o:lock v:ext="edit"/>
            <w10:wrap type="none"/>
            <w10:anchorlock/>
          </v:shape>
        </w:pict>
      </w:r>
    </w:p>
    <w:p w14:paraId="38EA1AC3">
      <w:pPr>
        <w:spacing w:line="261" w:lineRule="auto"/>
        <w:rPr>
          <w:rFonts w:ascii="Arial"/>
          <w:sz w:val="21"/>
        </w:rPr>
      </w:pPr>
    </w:p>
    <w:p w14:paraId="36D650D0">
      <w:pPr>
        <w:spacing w:before="130" w:line="214" w:lineRule="auto"/>
        <w:ind w:right="13"/>
        <w:jc w:val="right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color w:val="231F20"/>
          <w:spacing w:val="-1"/>
          <w:sz w:val="40"/>
          <w:szCs w:val="40"/>
        </w:rPr>
        <w:t>小学数学实验教学在提升学生思维能力方面的实践</w:t>
      </w:r>
      <w:r>
        <w:rPr>
          <w:rFonts w:ascii="黑体" w:hAnsi="黑体" w:eastAsia="黑体" w:cs="黑体"/>
          <w:color w:val="231F20"/>
          <w:spacing w:val="-2"/>
          <w:sz w:val="40"/>
          <w:szCs w:val="40"/>
        </w:rPr>
        <w:t>探究</w:t>
      </w:r>
    </w:p>
    <w:p w14:paraId="4EFBAC8A">
      <w:pPr>
        <w:pStyle w:val="2"/>
        <w:spacing w:before="248" w:line="219" w:lineRule="auto"/>
        <w:ind w:left="5328"/>
      </w:pPr>
      <w:r>
        <w:rPr>
          <w:color w:val="231F20"/>
          <w:spacing w:val="-3"/>
        </w:rPr>
        <w:t>朱丽萍</w:t>
      </w:r>
    </w:p>
    <w:p w14:paraId="621FE82C">
      <w:pPr>
        <w:pStyle w:val="2"/>
        <w:spacing w:before="99" w:line="218" w:lineRule="auto"/>
        <w:ind w:left="3230"/>
        <w:outlineLvl w:val="0"/>
      </w:pPr>
      <w:r>
        <w:rPr>
          <w:color w:val="231F20"/>
          <w:spacing w:val="-1"/>
        </w:rPr>
        <w:t>（常州市新北区三井实验小学，江苏  常州  213000）</w:t>
      </w:r>
    </w:p>
    <w:p w14:paraId="6ACB459A">
      <w:pPr>
        <w:spacing w:before="243" w:line="262" w:lineRule="auto"/>
        <w:ind w:left="807" w:firstLine="311"/>
        <w:jc w:val="both"/>
        <w:rPr>
          <w:rFonts w:ascii="楷体" w:hAnsi="楷体" w:eastAsia="楷体" w:cs="楷体"/>
          <w:sz w:val="18"/>
          <w:szCs w:val="18"/>
        </w:rPr>
      </w:pPr>
      <w:r>
        <w:rPr>
          <w:rFonts w:ascii="黑体" w:hAnsi="黑体" w:eastAsia="黑体" w:cs="黑体"/>
          <w:color w:val="231F20"/>
          <w:spacing w:val="2"/>
          <w:sz w:val="20"/>
          <w:szCs w:val="20"/>
        </w:rPr>
        <w:t>【摘</w:t>
      </w:r>
      <w:r>
        <w:rPr>
          <w:rFonts w:ascii="黑体" w:hAnsi="黑体" w:eastAsia="黑体" w:cs="黑体"/>
          <w:color w:val="231F20"/>
          <w:spacing w:val="5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2"/>
          <w:sz w:val="20"/>
          <w:szCs w:val="20"/>
        </w:rPr>
        <w:t>要】</w:t>
      </w:r>
      <w:r>
        <w:rPr>
          <w:rFonts w:ascii="楷体" w:hAnsi="楷体" w:eastAsia="楷体" w:cs="楷体"/>
          <w:color w:val="231F20"/>
          <w:spacing w:val="2"/>
          <w:sz w:val="18"/>
          <w:szCs w:val="18"/>
        </w:rPr>
        <w:t>数学实验对小学数学教学有着举足轻重的作用，教师要合</w:t>
      </w:r>
      <w:r>
        <w:rPr>
          <w:rFonts w:ascii="楷体" w:hAnsi="楷体" w:eastAsia="楷体" w:cs="楷体"/>
          <w:color w:val="231F20"/>
          <w:spacing w:val="1"/>
          <w:sz w:val="18"/>
          <w:szCs w:val="18"/>
        </w:rPr>
        <w:t>理地应用实施，借助实验来帮助学生理解和吸收</w:t>
      </w:r>
      <w:r>
        <w:rPr>
          <w:rFonts w:ascii="楷体" w:hAnsi="楷体" w:eastAsia="楷体" w:cs="楷体"/>
          <w:color w:val="231F20"/>
          <w:sz w:val="18"/>
          <w:szCs w:val="18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18"/>
          <w:szCs w:val="18"/>
        </w:rPr>
        <w:t>知识。数学实验具体是指探究数学规律，通过具体化的实践操作解决</w:t>
      </w:r>
      <w:r>
        <w:rPr>
          <w:rFonts w:ascii="楷体" w:hAnsi="楷体" w:eastAsia="楷体" w:cs="楷体"/>
          <w:color w:val="231F20"/>
          <w:spacing w:val="1"/>
          <w:sz w:val="18"/>
          <w:szCs w:val="18"/>
        </w:rPr>
        <w:t>问题的活动，它重视章节知识的彻底化，以此培养学</w:t>
      </w:r>
      <w:r>
        <w:rPr>
          <w:rFonts w:ascii="楷体" w:hAnsi="楷体" w:eastAsia="楷体" w:cs="楷体"/>
          <w:color w:val="231F20"/>
          <w:sz w:val="18"/>
          <w:szCs w:val="18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18"/>
          <w:szCs w:val="18"/>
        </w:rPr>
        <w:t>生的逻辑思维能力。基于新课程改革背景下，教师要创新教学方式，</w:t>
      </w:r>
      <w:r>
        <w:rPr>
          <w:rFonts w:ascii="楷体" w:hAnsi="楷体" w:eastAsia="楷体" w:cs="楷体"/>
          <w:color w:val="231F20"/>
          <w:spacing w:val="1"/>
          <w:sz w:val="18"/>
          <w:szCs w:val="18"/>
        </w:rPr>
        <w:t>努力提高小学生的数学素养，发展学生的思维和创造</w:t>
      </w:r>
      <w:r>
        <w:rPr>
          <w:rFonts w:ascii="楷体" w:hAnsi="楷体" w:eastAsia="楷体" w:cs="楷体"/>
          <w:color w:val="231F20"/>
          <w:sz w:val="18"/>
          <w:szCs w:val="18"/>
        </w:rPr>
        <w:t xml:space="preserve"> </w:t>
      </w:r>
      <w:r>
        <w:rPr>
          <w:rFonts w:ascii="楷体" w:hAnsi="楷体" w:eastAsia="楷体" w:cs="楷体"/>
          <w:color w:val="231F20"/>
          <w:spacing w:val="-10"/>
          <w:sz w:val="18"/>
          <w:szCs w:val="18"/>
        </w:rPr>
        <w:t>能力。</w:t>
      </w:r>
    </w:p>
    <w:p w14:paraId="2311F4CF">
      <w:pPr>
        <w:spacing w:before="31" w:line="218" w:lineRule="auto"/>
        <w:ind w:left="1118"/>
        <w:rPr>
          <w:rFonts w:ascii="楷体" w:hAnsi="楷体" w:eastAsia="楷体" w:cs="楷体"/>
          <w:sz w:val="18"/>
          <w:szCs w:val="18"/>
        </w:rPr>
      </w:pPr>
      <w:r>
        <w:rPr>
          <w:rFonts w:ascii="黑体" w:hAnsi="黑体" w:eastAsia="黑体" w:cs="黑体"/>
          <w:color w:val="231F20"/>
          <w:spacing w:val="-1"/>
          <w:sz w:val="20"/>
          <w:szCs w:val="20"/>
        </w:rPr>
        <w:t>【关键词】</w:t>
      </w:r>
      <w:r>
        <w:rPr>
          <w:rFonts w:ascii="楷体" w:hAnsi="楷体" w:eastAsia="楷体" w:cs="楷体"/>
          <w:color w:val="231F20"/>
          <w:spacing w:val="-1"/>
          <w:sz w:val="18"/>
          <w:szCs w:val="18"/>
        </w:rPr>
        <w:t>小学数学；实验教学；学生思维；实践探究</w:t>
      </w:r>
    </w:p>
    <w:p w14:paraId="6B2F373A">
      <w:pPr>
        <w:spacing w:before="34" w:line="217" w:lineRule="auto"/>
        <w:ind w:left="111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4"/>
          <w:sz w:val="20"/>
          <w:szCs w:val="20"/>
        </w:rPr>
        <w:t>【中图分类号】G623.5</w:t>
      </w:r>
      <w:r>
        <w:rPr>
          <w:rFonts w:ascii="黑体" w:hAnsi="黑体" w:eastAsia="黑体" w:cs="黑体"/>
          <w:color w:val="231F20"/>
          <w:spacing w:val="10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4"/>
          <w:sz w:val="20"/>
          <w:szCs w:val="20"/>
        </w:rPr>
        <w:t>【文献标识码】A</w:t>
      </w:r>
      <w:r>
        <w:rPr>
          <w:rFonts w:ascii="黑体" w:hAnsi="黑体" w:eastAsia="黑体" w:cs="黑体"/>
          <w:color w:val="231F20"/>
          <w:spacing w:val="9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4"/>
          <w:sz w:val="20"/>
          <w:szCs w:val="20"/>
        </w:rPr>
        <w:t>【文章编号】1671-8437（2019）34-0232-02</w:t>
      </w:r>
    </w:p>
    <w:p w14:paraId="06F8B00E">
      <w:pPr>
        <w:spacing w:line="192" w:lineRule="exact"/>
      </w:pPr>
    </w:p>
    <w:p w14:paraId="15EF2963">
      <w:pPr>
        <w:spacing w:line="192" w:lineRule="exact"/>
        <w:sectPr>
          <w:pgSz w:w="11905" w:h="16160"/>
          <w:pgMar w:top="1134" w:right="1047" w:bottom="0" w:left="424" w:header="0" w:footer="0" w:gutter="0"/>
          <w:cols w:equalWidth="0" w:num="1">
            <w:col w:w="10433"/>
          </w:cols>
        </w:sectPr>
      </w:pPr>
    </w:p>
    <w:p w14:paraId="42081882">
      <w:pPr>
        <w:spacing w:before="70" w:line="220" w:lineRule="auto"/>
        <w:ind w:left="81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15"/>
          <w:sz w:val="20"/>
          <w:szCs w:val="20"/>
        </w:rPr>
        <w:t>1</w:t>
      </w:r>
      <w:r>
        <w:rPr>
          <w:rFonts w:ascii="黑体" w:hAnsi="黑体" w:eastAsia="黑体" w:cs="黑体"/>
          <w:color w:val="231F20"/>
          <w:spacing w:val="8"/>
          <w:sz w:val="20"/>
          <w:szCs w:val="20"/>
        </w:rPr>
        <w:t xml:space="preserve">   </w:t>
      </w:r>
      <w:r>
        <w:rPr>
          <w:rFonts w:ascii="黑体" w:hAnsi="黑体" w:eastAsia="黑体" w:cs="黑体"/>
          <w:color w:val="231F20"/>
          <w:spacing w:val="-15"/>
          <w:sz w:val="20"/>
          <w:szCs w:val="20"/>
        </w:rPr>
        <w:t>引言</w:t>
      </w:r>
    </w:p>
    <w:p w14:paraId="11A48121">
      <w:pPr>
        <w:pStyle w:val="2"/>
        <w:spacing w:before="56" w:line="275" w:lineRule="auto"/>
        <w:ind w:left="800" w:right="245" w:firstLine="404"/>
        <w:jc w:val="both"/>
      </w:pPr>
      <w:r>
        <w:rPr>
          <w:color w:val="231F20"/>
          <w:spacing w:val="-8"/>
        </w:rPr>
        <w:t>小学数学实验教学是一个综合全面的过程，教师要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设计合理的课程计划，逐步塑造学生的思维体系。遵循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小学数学的发展规律，明确教学任务，指导学生进行实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验操作，让学生掌握详细的实验手法和经验。目前有部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分学校开始运用实验教学，因为它可以极大地提高教学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5"/>
        </w:rPr>
        <w:t>效率，把数学知识从抽象化变得具体化。与此同时，学生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5"/>
        </w:rPr>
        <w:t>可以在实验过程中不断思考学习，全面了解数学知识。针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5"/>
        </w:rPr>
        <w:t>对当下的教育形式，教师要采取积极有效的教学手段，逐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渐增强小学生的思维能力，让他们深刻地认识到数学实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验的重要性。本文将详细地论述小学数学实验教学的优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3"/>
        </w:rPr>
        <w:t>势，并提出相应的意见和措施。</w:t>
      </w:r>
    </w:p>
    <w:p w14:paraId="4D1EB96E">
      <w:pPr>
        <w:spacing w:before="29" w:line="260" w:lineRule="auto"/>
        <w:ind w:left="809" w:right="617" w:hanging="6"/>
        <w:rPr>
          <w:rFonts w:ascii="楷体" w:hAnsi="楷体" w:eastAsia="楷体" w:cs="楷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6"/>
          <w:sz w:val="20"/>
          <w:szCs w:val="20"/>
        </w:rPr>
        <w:t>2   实验教学在提升学生数学思维能力方面的优势</w:t>
      </w:r>
      <w:r>
        <w:rPr>
          <w:rFonts w:ascii="黑体" w:hAnsi="黑体" w:eastAsia="黑体" w:cs="黑体"/>
          <w:color w:val="231F20"/>
          <w:spacing w:val="1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-11"/>
          <w:sz w:val="20"/>
          <w:szCs w:val="20"/>
        </w:rPr>
        <w:t>2.1  实验教学有助于学生解疑答惑，引导学生思考</w:t>
      </w:r>
    </w:p>
    <w:p w14:paraId="7CDA3434">
      <w:pPr>
        <w:pStyle w:val="2"/>
        <w:spacing w:before="32" w:line="272" w:lineRule="auto"/>
        <w:ind w:left="801" w:right="245" w:firstLine="403"/>
      </w:pPr>
      <w:r>
        <w:rPr>
          <w:color w:val="231F20"/>
          <w:spacing w:val="-8"/>
        </w:rPr>
        <w:t>小学数学教学区别于一般的课程，它重视学生逻辑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5"/>
        </w:rPr>
        <w:t>思维能力的运转，在小学数学教学过程中，学生可能会提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出很多问题，如果仅靠教师的普通讲解很难表达清楚。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5"/>
        </w:rPr>
        <w:t>这时候，教师可以做一个小实验，以此帮助学生解决问题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5"/>
        </w:rPr>
        <w:t>疑惑。如在进行二年级下册《角的初步认识》这一章节内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5"/>
        </w:rPr>
        <w:t>容教学时，教师可以先让学生预习该章节内容。教师在学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生预习的过程中，要求学生及时发现生活中所出现的各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5"/>
        </w:rPr>
        <w:t>种类型的角。其次，教师在讲解“角”知识时，要为学生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5"/>
        </w:rPr>
        <w:t>搭建一个平台，让学生讲述自己对角的初步认识，教师在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这个过程中给予学生一定的引导，这样就能够有效提升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5"/>
        </w:rPr>
        <w:t>学生的学习效率。并且，教师在教学过程中也需要善于运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用课堂教学器材，为学生进行知识难点的疏解。又如教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5"/>
        </w:rPr>
        <w:t>师在《角的初步认识》这一章内容知识教学时，可以在黑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板上进行各种角度的描绘，然后让学生使用三角板进行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各个角的测量，教师在旁对学生所测量的角度进行评价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和讲解，这样能够提升学生的实践动手能力，加深学生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对知识的理解。通过以上两种实验教学方式的进行，就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能够有效培养学生学习数学知识的兴趣，提升学生的数</w:t>
      </w:r>
    </w:p>
    <w:p w14:paraId="156887D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926FCE7">
      <w:pPr>
        <w:pStyle w:val="2"/>
        <w:spacing w:before="44" w:line="242" w:lineRule="auto"/>
        <w:ind w:left="5"/>
      </w:pPr>
      <w:r>
        <w:rPr>
          <w:color w:val="231F20"/>
          <w:spacing w:val="-11"/>
          <w:position w:val="-1"/>
        </w:rPr>
        <w:t>学学习能力</w:t>
      </w:r>
      <w:r>
        <w:rPr>
          <w:color w:val="231F20"/>
          <w:spacing w:val="-11"/>
          <w:position w:val="8"/>
          <w:sz w:val="11"/>
          <w:szCs w:val="11"/>
        </w:rPr>
        <w:t>[1]</w:t>
      </w:r>
      <w:r>
        <w:rPr>
          <w:color w:val="231F20"/>
          <w:spacing w:val="-11"/>
          <w:position w:val="-1"/>
        </w:rPr>
        <w:t>。</w:t>
      </w:r>
    </w:p>
    <w:p w14:paraId="4FF2701D">
      <w:pPr>
        <w:pStyle w:val="2"/>
        <w:spacing w:before="62" w:line="264" w:lineRule="auto"/>
        <w:ind w:left="403" w:hanging="393"/>
      </w:pPr>
      <w:r>
        <w:rPr>
          <w:rFonts w:ascii="楷体" w:hAnsi="楷体" w:eastAsia="楷体" w:cs="楷体"/>
          <w:color w:val="231F20"/>
          <w:spacing w:val="-11"/>
        </w:rPr>
        <w:t>2.2  实验教学有助于突破难点，增强学生的思考想象力</w:t>
      </w:r>
      <w:r>
        <w:rPr>
          <w:rFonts w:ascii="楷体" w:hAnsi="楷体" w:eastAsia="楷体" w:cs="楷体"/>
          <w:color w:val="231F20"/>
          <w:spacing w:val="4"/>
        </w:rPr>
        <w:t xml:space="preserve"> </w:t>
      </w:r>
      <w:r>
        <w:rPr>
          <w:color w:val="231F20"/>
          <w:spacing w:val="-8"/>
        </w:rPr>
        <w:t>实验教学在小学数学教学中的应用越来越广泛，教</w:t>
      </w:r>
    </w:p>
    <w:p w14:paraId="100A024A">
      <w:pPr>
        <w:pStyle w:val="2"/>
        <w:spacing w:before="29" w:line="276" w:lineRule="auto"/>
        <w:ind w:firstLine="3"/>
      </w:pPr>
      <w:r>
        <w:rPr>
          <w:color w:val="231F20"/>
          <w:spacing w:val="-7"/>
        </w:rPr>
        <w:t>师要发展适合小学生学习的教学模式，积极引导教授并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构建实验教学的框架，让学生充分地思考计算。只有思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5"/>
        </w:rPr>
        <w:t>考才能促使学生进步，数学思维的训练就在于探究解答，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有疑问学生才会去追寻解决方法。因此，数学教师可以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抓住这一点，详细设计教学课程大纲，利用实验教学来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提升孩子的思维能力。所以，教师要注重实验教学的构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5"/>
        </w:rPr>
        <w:t>建，正确引导学生产生疑惑，发挥小学生的主观能动性，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6"/>
        </w:rPr>
        <w:t>让他们</w:t>
      </w:r>
      <w:r>
        <w:rPr>
          <w:color w:val="231F20"/>
          <w:spacing w:val="-15"/>
        </w:rPr>
        <w:t>自主思考，在实验中摸索解决问题的方法。如让</w:t>
      </w:r>
      <w:r>
        <w:rPr>
          <w:color w:val="231F20"/>
          <w:spacing w:val="-12"/>
        </w:rPr>
        <w:t>学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生先在纸片上画一个1平方厘米的正方形,然后剪下来。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0"/>
        </w:rPr>
        <w:t>剪100个这样的正方形,然后拼成一个较大的正方形,然后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2"/>
        </w:rPr>
        <w:t>让学</w:t>
      </w:r>
      <w:r>
        <w:rPr>
          <w:color w:val="231F20"/>
          <w:spacing w:val="-11"/>
        </w:rPr>
        <w:t>生量一量拼成的这个较大的正方形的边长是多少,</w:t>
      </w:r>
      <w:r>
        <w:rPr>
          <w:color w:val="231F20"/>
          <w:spacing w:val="-9"/>
        </w:rPr>
        <w:t>从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而使学生亲身感受和体验1平方分米=10</w:t>
      </w:r>
      <w:r>
        <w:rPr>
          <w:color w:val="231F20"/>
          <w:spacing w:val="-3"/>
        </w:rPr>
        <w:t>0平方厘米的概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念。在实验的过程中，小学生可以充分学习和了解图形的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计算，实现高效教学的目的。又如教师在进行苏教版三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5"/>
        </w:rPr>
        <w:t>年级上册中的《长方形和正方形》这一章节内容教学时，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教师就可以设计一系列的实验来帮助学生对这一章节知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识进行理解。首先，教师在教学过程中可以提出关于长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方形或是正方形的一系列性质，引导学生对生活中的正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方形和长方形进行观察和记录。然后，教师在课堂上引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导学生对观察的长方形和正方形进行介绍，并且教师在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5"/>
        </w:rPr>
        <w:t>这个过程中，对学生的介绍进行引导和评价，加强学生的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记忆。最后，教师需要组织学生使用小木棍依照所学习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正方形和长方形的性质来制作图形。学生在知识学习的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6"/>
        </w:rPr>
        <w:t>过程中</w:t>
      </w:r>
      <w:r>
        <w:rPr>
          <w:color w:val="231F20"/>
          <w:spacing w:val="-15"/>
        </w:rPr>
        <w:t>，通过实际动手实验自己所探究得到的性质，能</w:t>
      </w:r>
      <w:r>
        <w:rPr>
          <w:color w:val="231F20"/>
          <w:spacing w:val="-12"/>
        </w:rPr>
        <w:t>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进一步加深自身对知识的理解，进而提升课堂知识学习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8"/>
          <w:position w:val="-3"/>
        </w:rPr>
        <w:t>效率</w:t>
      </w:r>
      <w:r>
        <w:rPr>
          <w:color w:val="231F20"/>
          <w:spacing w:val="-8"/>
          <w:position w:val="6"/>
          <w:sz w:val="11"/>
          <w:szCs w:val="11"/>
        </w:rPr>
        <w:t>[2]</w:t>
      </w:r>
      <w:r>
        <w:rPr>
          <w:color w:val="231F20"/>
          <w:spacing w:val="-8"/>
          <w:position w:val="-3"/>
        </w:rPr>
        <w:t>。</w:t>
      </w:r>
    </w:p>
    <w:p w14:paraId="323F6458">
      <w:pPr>
        <w:pStyle w:val="2"/>
        <w:spacing w:before="26" w:line="246" w:lineRule="auto"/>
        <w:ind w:left="3" w:firstLine="417"/>
        <w:jc w:val="both"/>
      </w:pPr>
      <w:r>
        <w:rPr>
          <w:color w:val="231F20"/>
          <w:spacing w:val="-8"/>
        </w:rPr>
        <w:t>以上的论述阐明了数学实验对思维训练的作用</w:t>
      </w:r>
      <w:r>
        <w:rPr>
          <w:color w:val="231F20"/>
          <w:spacing w:val="-9"/>
        </w:rPr>
        <w:t>，教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师要不断完善实验教学步骤，提供多样化的问题，激发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学生的兴趣爱好，促使他们动手实践，在实验过程中体</w:t>
      </w:r>
    </w:p>
    <w:p w14:paraId="4DD823BA">
      <w:pPr>
        <w:spacing w:line="246" w:lineRule="auto"/>
        <w:sectPr>
          <w:type w:val="continuous"/>
          <w:pgSz w:w="11905" w:h="16160"/>
          <w:pgMar w:top="1134" w:right="1047" w:bottom="0" w:left="424" w:header="0" w:footer="0" w:gutter="0"/>
          <w:cols w:equalWidth="0" w:num="2">
            <w:col w:w="5689" w:space="100"/>
            <w:col w:w="4644"/>
          </w:cols>
        </w:sectPr>
      </w:pPr>
    </w:p>
    <w:p w14:paraId="1292DCF5">
      <w:pPr>
        <w:pStyle w:val="2"/>
        <w:spacing w:before="284" w:line="183" w:lineRule="auto"/>
        <w:ind w:left="5035"/>
        <w:rPr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>—</w:t>
      </w:r>
      <w:r>
        <w:rPr>
          <w:color w:val="231F20"/>
          <w:spacing w:val="6"/>
          <w:sz w:val="21"/>
          <w:szCs w:val="21"/>
        </w:rPr>
        <w:t xml:space="preserve">  </w:t>
      </w:r>
      <w:r>
        <w:rPr>
          <w:color w:val="231F20"/>
          <w:spacing w:val="-2"/>
          <w:sz w:val="21"/>
          <w:szCs w:val="21"/>
        </w:rPr>
        <w:t>232  —</w:t>
      </w:r>
    </w:p>
    <w:p w14:paraId="0621DD6B">
      <w:pPr>
        <w:spacing w:before="20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微软雅黑" w:hAnsi="微软雅黑" w:eastAsia="微软雅黑" w:cs="微软雅黑"/>
          <w:color w:val="999999"/>
          <w:spacing w:val="10"/>
          <w:position w:val="-1"/>
          <w:sz w:val="22"/>
          <w:szCs w:val="22"/>
        </w:rPr>
        <w:t>中国知网</w:t>
      </w:r>
      <w:r>
        <w:rPr>
          <w:rFonts w:ascii="微软雅黑" w:hAnsi="微软雅黑" w:eastAsia="微软雅黑" w:cs="微软雅黑"/>
          <w:color w:val="999999"/>
          <w:spacing w:val="1"/>
          <w:position w:val="-1"/>
          <w:sz w:val="22"/>
          <w:szCs w:val="22"/>
        </w:rPr>
        <w:t xml:space="preserve">     </w:t>
      </w:r>
      <w:r>
        <w:rPr>
          <w:rFonts w:ascii="Arial" w:hAnsi="Arial" w:eastAsia="Arial" w:cs="Arial"/>
          <w:color w:val="999999"/>
          <w:position w:val="-1"/>
          <w:sz w:val="22"/>
          <w:szCs w:val="22"/>
        </w:rPr>
        <w:t>https</w:t>
      </w:r>
      <w:r>
        <w:rPr>
          <w:rFonts w:ascii="Arial" w:hAnsi="Arial" w:eastAsia="Arial" w:cs="Arial"/>
          <w:color w:val="999999"/>
          <w:spacing w:val="10"/>
          <w:position w:val="-1"/>
          <w:sz w:val="22"/>
          <w:szCs w:val="22"/>
        </w:rPr>
        <w:t>:</w:t>
      </w:r>
      <w:r>
        <w:rPr>
          <w:position w:val="-2"/>
          <w:sz w:val="22"/>
          <w:szCs w:val="22"/>
        </w:rPr>
        <w:drawing>
          <wp:inline distT="0" distB="0" distL="0" distR="0">
            <wp:extent cx="44450" cy="114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2"/>
          <w:szCs w:val="22"/>
        </w:rPr>
        <w:drawing>
          <wp:inline distT="0" distB="0" distL="0" distR="0">
            <wp:extent cx="44450" cy="1143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999999"/>
          <w:position w:val="1"/>
          <w:sz w:val="22"/>
          <w:szCs w:val="22"/>
        </w:rPr>
        <w:t>Www</w:t>
      </w:r>
      <w:r>
        <w:rPr>
          <w:rFonts w:ascii="Arial" w:hAnsi="Arial" w:eastAsia="Arial" w:cs="Arial"/>
          <w:color w:val="999999"/>
          <w:spacing w:val="10"/>
          <w:position w:val="1"/>
          <w:sz w:val="22"/>
          <w:szCs w:val="22"/>
        </w:rPr>
        <w:t>.</w:t>
      </w:r>
      <w:r>
        <w:rPr>
          <w:rFonts w:ascii="Arial" w:hAnsi="Arial" w:eastAsia="Arial" w:cs="Arial"/>
          <w:color w:val="999999"/>
          <w:sz w:val="22"/>
          <w:szCs w:val="22"/>
        </w:rPr>
        <w:t>cnki</w:t>
      </w:r>
      <w:r>
        <w:rPr>
          <w:rFonts w:ascii="Arial" w:hAnsi="Arial" w:eastAsia="Arial" w:cs="Arial"/>
          <w:color w:val="999999"/>
          <w:spacing w:val="-16"/>
          <w:sz w:val="22"/>
          <w:szCs w:val="22"/>
        </w:rPr>
        <w:t xml:space="preserve"> </w:t>
      </w:r>
      <w:r>
        <w:rPr>
          <w:rFonts w:ascii="Arial" w:hAnsi="Arial" w:eastAsia="Arial" w:cs="Arial"/>
          <w:color w:val="999999"/>
          <w:spacing w:val="10"/>
          <w:position w:val="1"/>
          <w:sz w:val="22"/>
          <w:szCs w:val="22"/>
        </w:rPr>
        <w:t>.</w:t>
      </w:r>
      <w:r>
        <w:rPr>
          <w:rFonts w:ascii="Arial" w:hAnsi="Arial" w:eastAsia="Arial" w:cs="Arial"/>
          <w:color w:val="999999"/>
          <w:spacing w:val="-35"/>
          <w:position w:val="1"/>
          <w:sz w:val="22"/>
          <w:szCs w:val="22"/>
        </w:rPr>
        <w:t xml:space="preserve"> </w:t>
      </w:r>
      <w:r>
        <w:rPr>
          <w:rFonts w:ascii="Arial" w:hAnsi="Arial" w:eastAsia="Arial" w:cs="Arial"/>
          <w:color w:val="999999"/>
          <w:position w:val="1"/>
          <w:sz w:val="22"/>
          <w:szCs w:val="22"/>
        </w:rPr>
        <w:t>net</w:t>
      </w:r>
    </w:p>
    <w:p w14:paraId="1821B012">
      <w:pPr>
        <w:spacing w:line="159" w:lineRule="auto"/>
        <w:rPr>
          <w:rFonts w:ascii="Arial" w:hAnsi="Arial" w:eastAsia="Arial" w:cs="Arial"/>
          <w:sz w:val="22"/>
          <w:szCs w:val="22"/>
        </w:rPr>
        <w:sectPr>
          <w:type w:val="continuous"/>
          <w:pgSz w:w="11905" w:h="16160"/>
          <w:pgMar w:top="1134" w:right="1047" w:bottom="0" w:left="424" w:header="0" w:footer="0" w:gutter="0"/>
          <w:cols w:equalWidth="0" w:num="1">
            <w:col w:w="10433"/>
          </w:cols>
        </w:sectPr>
      </w:pPr>
    </w:p>
    <w:p w14:paraId="76D50AC3">
      <w:pPr>
        <w:pStyle w:val="2"/>
        <w:spacing w:before="39" w:line="218" w:lineRule="auto"/>
        <w:ind w:left="716"/>
      </w:pPr>
      <w:r>
        <w:pict>
          <v:shape id="_x0000_s1027" o:spid="_x0000_s1027" o:spt="202" type="#_x0000_t202" style="position:absolute;left:0pt;margin-left:283.8pt;margin-top:0.95pt;height:582.6pt;width:234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D7F265">
                  <w:pPr>
                    <w:pStyle w:val="2"/>
                    <w:spacing w:before="21" w:line="271" w:lineRule="auto"/>
                    <w:ind w:left="28" w:right="20" w:firstLine="2"/>
                    <w:jc w:val="both"/>
                  </w:pPr>
                  <w:r>
                    <w:rPr>
                      <w:color w:val="231F20"/>
                      <w:spacing w:val="-7"/>
                    </w:rPr>
                    <w:t>主体，准备一定的实验材料，运用数据收集的知识来解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决问题，从多个角度出发探索，分步骤进行。第一，把全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10"/>
                    </w:rPr>
                    <w:t>班学生分为多个小组，每个小组5-8人，先进行组内的考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察，了解每个人喜欢的食物和地方，做好详情记录。有助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于以后计算和估算学生喜爱的食物数量。</w:t>
                  </w:r>
                </w:p>
                <w:p w14:paraId="22F9261E">
                  <w:pPr>
                    <w:pStyle w:val="2"/>
                    <w:spacing w:before="32" w:line="273" w:lineRule="auto"/>
                    <w:ind w:left="28" w:right="20" w:firstLine="396"/>
                    <w:jc w:val="both"/>
                  </w:pPr>
                  <w:r>
                    <w:rPr>
                      <w:color w:val="231F20"/>
                      <w:spacing w:val="-7"/>
                    </w:rPr>
                    <w:t>通过以上详细分析，可以充分感受到实验教</w:t>
                  </w:r>
                  <w:r>
                    <w:rPr>
                      <w:color w:val="231F20"/>
                      <w:spacing w:val="-8"/>
                    </w:rPr>
                    <w:t>学对数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学教育的重要性，教师要遵循“以学生为主体、教师为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主导”的原则，营造良好的学习氛围，为学生的日常学习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提供外部保障。或者，创建自由民主的实验课堂，教师要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和学生积极地交流沟通，培养学生积极进取，不断探索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的精神，让班级的每个学生都参与其中，实现高效教学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9"/>
                    </w:rPr>
                    <w:t>目标。</w:t>
                  </w:r>
                </w:p>
                <w:p w14:paraId="5D4D96B8">
                  <w:pPr>
                    <w:spacing w:before="289" w:line="218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7"/>
                      <w:sz w:val="20"/>
                      <w:szCs w:val="20"/>
                    </w:rPr>
                    <w:t>【参考文献】</w:t>
                  </w:r>
                </w:p>
                <w:p w14:paraId="7908D20E">
                  <w:pPr>
                    <w:spacing w:before="81" w:line="276" w:lineRule="auto"/>
                    <w:ind w:left="280" w:right="20" w:hanging="214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9"/>
                      <w:sz w:val="18"/>
                      <w:szCs w:val="18"/>
                    </w:rPr>
                    <w:t>[1]杨九民,邵明杰,黄磊.基于微视频资源的翻转课堂在实验教</w:t>
                  </w:r>
                  <w:r>
                    <w:rPr>
                      <w:rFonts w:ascii="楷体" w:hAnsi="楷体" w:eastAsia="楷体" w:cs="楷体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1"/>
                      <w:sz w:val="18"/>
                      <w:szCs w:val="18"/>
                    </w:rPr>
                    <w:t>学中的应用研究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11"/>
                      <w:sz w:val="18"/>
                      <w:szCs w:val="18"/>
                    </w:rPr>
                    <w:t>——</w:t>
                  </w:r>
                  <w:r>
                    <w:rPr>
                      <w:rFonts w:ascii="楷体" w:hAnsi="楷体" w:eastAsia="楷体" w:cs="楷体"/>
                      <w:color w:val="231F20"/>
                      <w:spacing w:val="-11"/>
                      <w:sz w:val="18"/>
                      <w:szCs w:val="18"/>
                    </w:rPr>
                    <w:t>以“现代教育技术”实验课程为例[J].</w:t>
                  </w:r>
                  <w:r>
                    <w:rPr>
                      <w:rFonts w:ascii="楷体" w:hAnsi="楷体" w:eastAsia="楷体" w:cs="楷体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8"/>
                      <w:sz w:val="18"/>
                      <w:szCs w:val="18"/>
                    </w:rPr>
                    <w:t>现代教育技术,2016(10).</w:t>
                  </w:r>
                </w:p>
                <w:p w14:paraId="63882990">
                  <w:pPr>
                    <w:spacing w:before="92" w:line="276" w:lineRule="auto"/>
                    <w:ind w:left="287" w:right="20" w:hanging="221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9"/>
                      <w:sz w:val="18"/>
                      <w:szCs w:val="18"/>
                    </w:rPr>
                    <w:t>[2]任艳平,吕银云,董志强.在基础化学实验教学过程中如何培</w:t>
                  </w:r>
                  <w:r>
                    <w:rPr>
                      <w:rFonts w:ascii="楷体" w:hAnsi="楷体" w:eastAsia="楷体" w:cs="楷体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7"/>
                      <w:sz w:val="18"/>
                      <w:szCs w:val="18"/>
                    </w:rPr>
                    <w:t>养学生“想”的意识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17"/>
                      <w:sz w:val="18"/>
                      <w:szCs w:val="18"/>
                    </w:rPr>
                    <w:t>——</w:t>
                  </w:r>
                  <w:r>
                    <w:rPr>
                      <w:rFonts w:ascii="楷体" w:hAnsi="楷体" w:eastAsia="楷体" w:cs="楷体"/>
                      <w:color w:val="231F20"/>
                      <w:spacing w:val="-17"/>
                      <w:sz w:val="18"/>
                      <w:szCs w:val="18"/>
                    </w:rPr>
                    <w:t>以“经典合成实验”教学为例[J].大</w:t>
                  </w:r>
                  <w:r>
                    <w:rPr>
                      <w:rFonts w:ascii="楷体" w:hAnsi="楷体" w:eastAsia="楷体" w:cs="楷体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0"/>
                      <w:sz w:val="18"/>
                      <w:szCs w:val="18"/>
                    </w:rPr>
                    <w:t>学化学,2018(9).</w:t>
                  </w:r>
                </w:p>
                <w:p w14:paraId="2BAC8933">
                  <w:pPr>
                    <w:spacing w:before="92" w:line="280" w:lineRule="auto"/>
                    <w:ind w:left="290" w:right="20" w:hanging="224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3"/>
                      <w:sz w:val="18"/>
                      <w:szCs w:val="18"/>
                    </w:rPr>
                    <w:t>[3]杨娟.从“教动手”到“学探究”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3"/>
                      <w:sz w:val="18"/>
                      <w:szCs w:val="18"/>
                    </w:rPr>
                    <w:t>——</w:t>
                  </w:r>
                  <w:r>
                    <w:rPr>
                      <w:rFonts w:ascii="楷体" w:hAnsi="楷体" w:eastAsia="楷体" w:cs="楷体"/>
                      <w:color w:val="231F20"/>
                      <w:spacing w:val="-3"/>
                      <w:sz w:val="18"/>
                      <w:szCs w:val="18"/>
                    </w:rPr>
                    <w:t>小学数学实验教学</w:t>
                  </w:r>
                  <w:r>
                    <w:rPr>
                      <w:rFonts w:ascii="楷体" w:hAnsi="楷体" w:eastAsia="楷体" w:cs="楷体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5"/>
                      <w:sz w:val="18"/>
                      <w:szCs w:val="18"/>
                    </w:rPr>
                    <w:t>的价值追求及实施策略[J].江苏教育研究：理论（A版）,</w:t>
                  </w:r>
                  <w:r>
                    <w:rPr>
                      <w:rFonts w:ascii="楷体" w:hAnsi="楷体" w:eastAsia="楷体" w:cs="楷体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8"/>
                      <w:sz w:val="18"/>
                      <w:szCs w:val="18"/>
                    </w:rPr>
                    <w:t>2018(Z1).</w:t>
                  </w:r>
                </w:p>
                <w:p w14:paraId="54A93FA2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47CD1119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2A0F4101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25A12B70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3BFF4C32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6DD2603E"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 w14:paraId="27C25BC8">
                  <w:pPr>
                    <w:pStyle w:val="2"/>
                    <w:spacing w:before="65" w:line="268" w:lineRule="auto"/>
                    <w:ind w:left="29" w:right="20"/>
                    <w:jc w:val="both"/>
                  </w:pPr>
                  <w:r>
                    <w:rPr>
                      <w:color w:val="231F20"/>
                      <w:spacing w:val="-7"/>
                    </w:rPr>
                    <w:t>解决生活中所遇到的实际问题，锻炼其生活能力。本文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对小学数学课堂中设计生活情境的几点体会与做法，希</w:t>
                  </w:r>
                  <w:r>
                    <w:rPr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望能为小学数学教师提供帮助。</w:t>
                  </w:r>
                </w:p>
                <w:p w14:paraId="0F465A86">
                  <w:pPr>
                    <w:spacing w:before="291" w:line="218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7"/>
                      <w:sz w:val="20"/>
                      <w:szCs w:val="20"/>
                    </w:rPr>
                    <w:t>【参考文献】</w:t>
                  </w:r>
                </w:p>
                <w:p w14:paraId="3F61BD38">
                  <w:pPr>
                    <w:spacing w:before="80" w:line="260" w:lineRule="auto"/>
                    <w:ind w:left="288" w:right="20" w:hanging="222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8"/>
                      <w:sz w:val="18"/>
                      <w:szCs w:val="18"/>
                    </w:rPr>
                    <w:t>[1]李雪梅.浅议小学数学教学中生活情境的运</w:t>
                  </w:r>
                  <w:r>
                    <w:rPr>
                      <w:rFonts w:ascii="楷体" w:hAnsi="楷体" w:eastAsia="楷体" w:cs="楷体"/>
                      <w:color w:val="231F20"/>
                      <w:spacing w:val="-9"/>
                      <w:sz w:val="18"/>
                      <w:szCs w:val="18"/>
                    </w:rPr>
                    <w:t>用[J].数学学习</w:t>
                  </w:r>
                  <w:r>
                    <w:rPr>
                      <w:rFonts w:ascii="楷体" w:hAnsi="楷体" w:eastAsia="楷体" w:cs="楷体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2"/>
                      <w:sz w:val="18"/>
                      <w:szCs w:val="18"/>
                    </w:rPr>
                    <w:t>与研究，2018(23).</w:t>
                  </w:r>
                </w:p>
                <w:p w14:paraId="084A30D9">
                  <w:pPr>
                    <w:spacing w:before="93" w:line="260" w:lineRule="auto"/>
                    <w:ind w:left="288" w:right="20" w:hanging="222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9"/>
                      <w:sz w:val="18"/>
                      <w:szCs w:val="18"/>
                    </w:rPr>
                    <w:t>[2]石润玲.浅议小学数学课堂教学中设计生活情境的几点体会</w:t>
                  </w:r>
                  <w:r>
                    <w:rPr>
                      <w:rFonts w:ascii="楷体" w:hAnsi="楷体" w:eastAsia="楷体" w:cs="楷体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3"/>
                      <w:sz w:val="18"/>
                      <w:szCs w:val="18"/>
                    </w:rPr>
                    <w:t>与做法[J].数学学习与研究，2018(2).</w:t>
                  </w:r>
                </w:p>
                <w:p w14:paraId="6A4D6415">
                  <w:pPr>
                    <w:spacing w:before="93" w:line="260" w:lineRule="auto"/>
                    <w:ind w:left="277" w:right="21" w:hanging="211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8"/>
                      <w:sz w:val="18"/>
                      <w:szCs w:val="18"/>
                    </w:rPr>
                    <w:t>[3]朱文景.小学数学课堂教学中生活情境的</w:t>
                  </w:r>
                  <w:r>
                    <w:rPr>
                      <w:rFonts w:ascii="楷体" w:hAnsi="楷体" w:eastAsia="楷体" w:cs="楷体"/>
                      <w:color w:val="231F20"/>
                      <w:spacing w:val="-9"/>
                      <w:sz w:val="18"/>
                      <w:szCs w:val="18"/>
                    </w:rPr>
                    <w:t>有效运用分析[J].</w:t>
                  </w:r>
                  <w:r>
                    <w:rPr>
                      <w:rFonts w:ascii="楷体" w:hAnsi="楷体" w:eastAsia="楷体" w:cs="楷体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color w:val="231F20"/>
                      <w:spacing w:val="-10"/>
                      <w:sz w:val="18"/>
                      <w:szCs w:val="18"/>
                    </w:rPr>
                    <w:t>课程教育研究，2016(7).</w:t>
                  </w:r>
                </w:p>
              </w:txbxContent>
            </v:textbox>
          </v:shape>
        </w:pict>
      </w:r>
      <w:r>
        <w:rPr>
          <w:color w:val="231F20"/>
          <w:spacing w:val="-8"/>
        </w:rPr>
        <w:t>会数学知识的魅力。</w:t>
      </w:r>
    </w:p>
    <w:p w14:paraId="656AAA29">
      <w:pPr>
        <w:spacing w:before="63" w:line="212" w:lineRule="auto"/>
        <w:ind w:left="724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10"/>
          <w:sz w:val="20"/>
          <w:szCs w:val="20"/>
        </w:rPr>
        <w:t>2.3  利用实验进行猜想，寻找正确的教学方式</w:t>
      </w:r>
    </w:p>
    <w:p w14:paraId="5C26A1B6">
      <w:pPr>
        <w:pStyle w:val="2"/>
        <w:spacing w:before="68" w:line="271" w:lineRule="auto"/>
        <w:ind w:left="719" w:right="4989" w:firstLine="395"/>
      </w:pPr>
      <w:r>
        <w:rPr>
          <w:color w:val="231F20"/>
          <w:spacing w:val="-8"/>
        </w:rPr>
        <w:t>要想快速推进小学实验教学，教师必须创新教学模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5"/>
        </w:rPr>
        <w:t>式，寻求正确的课堂结构框架，使学生主动学习新知识，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5"/>
        </w:rPr>
        <w:t>强化认知，在激烈的环境下探索知识，满足小学生的实际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需求。</w:t>
      </w:r>
    </w:p>
    <w:p w14:paraId="7E9FCDB5">
      <w:pPr>
        <w:pStyle w:val="2"/>
        <w:spacing w:before="33" w:line="274" w:lineRule="auto"/>
        <w:ind w:left="716" w:right="4889" w:firstLine="418"/>
      </w:pPr>
      <w:r>
        <w:rPr>
          <w:color w:val="231F20"/>
          <w:spacing w:val="-4"/>
        </w:rPr>
        <w:t>以小学二年级教学内容“数据信息的采集和整理”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5"/>
        </w:rPr>
        <w:t>为例，首先，老师要安排学生对图片中的人物和形状进行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4"/>
        </w:rPr>
        <w:t>分区整理，划分不同的区域等级，根据课本中的知识点，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5"/>
        </w:rPr>
        <w:t>绘制信息图表，把数据都写在图表中，这样可以明显地观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7"/>
        </w:rPr>
        <w:t>察数据的发展形势和变化。或者，教师可以通过多媒体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7"/>
        </w:rPr>
        <w:t>来发展冲突情境，教师要想同学发出疑问，就要质疑学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5"/>
        </w:rPr>
        <w:t>生的选择和计算，可以播放一些教学微视频，学生可以直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7"/>
        </w:rPr>
        <w:t>观了解数据整理的方法，这样使单一抽象的知识变得形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5"/>
        </w:rPr>
        <w:t>象具体，学生可以清晰地记忆并解答，从而激发学习新知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7"/>
          <w:position w:val="-1"/>
        </w:rPr>
        <w:t>识的欲望</w:t>
      </w:r>
      <w:r>
        <w:rPr>
          <w:color w:val="231F20"/>
          <w:spacing w:val="-7"/>
          <w:position w:val="7"/>
          <w:sz w:val="11"/>
          <w:szCs w:val="11"/>
        </w:rPr>
        <w:t>[3]</w:t>
      </w:r>
      <w:r>
        <w:rPr>
          <w:color w:val="231F20"/>
          <w:spacing w:val="-7"/>
          <w:position w:val="-1"/>
        </w:rPr>
        <w:t>。</w:t>
      </w:r>
    </w:p>
    <w:p w14:paraId="30B9FEC1">
      <w:pPr>
        <w:spacing w:before="26" w:line="217" w:lineRule="auto"/>
        <w:ind w:left="7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6"/>
          <w:sz w:val="20"/>
          <w:szCs w:val="20"/>
        </w:rPr>
        <w:t>3  建立多样化的实验教学方式</w:t>
      </w:r>
    </w:p>
    <w:p w14:paraId="52FAC4B6">
      <w:pPr>
        <w:pStyle w:val="2"/>
        <w:spacing w:before="62" w:line="273" w:lineRule="auto"/>
        <w:ind w:left="717" w:right="4989" w:firstLine="398"/>
        <w:jc w:val="both"/>
      </w:pPr>
      <w:r>
        <w:rPr>
          <w:color w:val="231F20"/>
          <w:spacing w:val="-8"/>
        </w:rPr>
        <w:t>数学实验教学所包含的内容非常广泛，教师必须有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5"/>
        </w:rPr>
        <w:t>计划的设计，加强交流途径的多样化发展，只有这样才可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以使小学生的思维快速建立。而汇报交流则是其中的一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5"/>
        </w:rPr>
        <w:t>部分，它可以使一个群体变得积极，通过多样化的交流结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5"/>
        </w:rPr>
        <w:t>构，让学生了解丰富的知识，在思考探究中发展成长。以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5"/>
        </w:rPr>
        <w:t>小学二年级的设计考察实验活动为例，以“春游活动”为</w:t>
      </w:r>
    </w:p>
    <w:p w14:paraId="007BE539">
      <w:pPr>
        <w:spacing w:line="242" w:lineRule="auto"/>
        <w:rPr>
          <w:rFonts w:ascii="Arial"/>
          <w:sz w:val="21"/>
        </w:rPr>
      </w:pPr>
    </w:p>
    <w:p w14:paraId="3ED2708A">
      <w:pPr>
        <w:spacing w:line="242" w:lineRule="auto"/>
        <w:rPr>
          <w:rFonts w:ascii="Arial"/>
          <w:sz w:val="21"/>
        </w:rPr>
      </w:pPr>
    </w:p>
    <w:p w14:paraId="7B7CBFC8">
      <w:pPr>
        <w:spacing w:line="243" w:lineRule="auto"/>
        <w:rPr>
          <w:rFonts w:ascii="Arial"/>
          <w:sz w:val="21"/>
        </w:rPr>
      </w:pPr>
    </w:p>
    <w:p w14:paraId="69426E51">
      <w:pPr>
        <w:spacing w:line="28" w:lineRule="exact"/>
        <w:ind w:firstLine="709"/>
      </w:pPr>
      <w:r>
        <w:pict>
          <v:shape id="_x0000_s1028" o:spid="_x0000_s1028" style="height:1.4pt;width:481.85pt;" filled="f" stroked="t" coordsize="9637,27" path="m1,13l14,1,27,13,14,26,1,13xm29,13l42,1,55,13,42,26,29,13xm58,13l71,1,84,13,71,26,58,13xm86,13l99,1,112,13,99,26,86,13xm114,13l128,1,141,13,128,26,114,13xm143,13l156,1,169,13,156,26,143,13xm171,13l184,1,197,13,184,26,171,13xm200,13l213,1,226,13,213,26,200,13xm228,13l241,1,254,13,241,26,228,13xm257,13l270,1,283,13,270,26,257,13xm285,13l298,1,311,13,298,26,285,13xm313,13l326,1,340,13,326,26,313,13xm342,13l355,1,368,13,355,26,342,13xm370,13l383,1,396,13,383,26,370,13xm399,13l412,1,425,13,412,26,399,13xm427,13l440,1,453,13,440,26,427,13xm455,13l469,1,482,13,469,26,455,13xm484,13l497,1,510,13,497,26,484,13xm512,13l525,1,538,13,525,26,512,13xm541,13l554,1,567,13,554,26,541,13xm569,13l582,1,595,13,582,26,569,13xm598,13l611,1,624,13,611,26,598,13xm626,13l639,1,652,13,639,26,626,13xm654,13l668,1,681,13,668,26,654,13xm683,13l696,1,709,13,696,26,683,13xm711,13l724,1,737,13,724,26,711,13xm740,13l753,1,766,13,753,26,740,13xm768,13l781,1,794,13,781,26,768,13xm797,13l810,1,823,13,810,26,797,13xm825,13l838,1,851,13,838,26,825,13xm853,13l866,1,880,13,866,26,853,13xm882,13l895,1,908,13,895,26,882,13xm910,13l923,1,936,13,923,26,910,13xm939,13l952,1,965,13,952,26,939,13xm967,13l980,1,993,13,980,26,967,13xm995,13l1009,1,1022,13,1009,26,995,13xm1024,13l1037,1,1050,13,1037,26,1024,13xm1052,13l1065,1,1079,13,1065,26,1052,13xm1081,13l1094,1,1107,13,1094,26,1081,13xm1109,13l1122,1,1135,13,1122,26,1109,13xm1138,13l1151,1,1164,13,1151,26,1138,13xm1166,13l1179,1,1192,13,1179,26,1166,13xm1194,13l1208,1,1221,13,1208,26,1194,13xm1223,13l1236,1,1249,13,1236,26,1223,13xm1251,13l1264,1,1277,13,1264,26,1251,13xm1280,13l1293,1,1306,13,1293,26,1280,13xm1308,13l1321,1,1334,13,1321,26,1308,13xm1337,13l1350,1,1363,13,1350,26,1337,13xm1365,13l1378,1,1391,13,1378,26,1365,13xm1393,13l1407,1,1420,13,1407,26,1393,13xm1422,13l1435,1,1448,13,1435,26,1422,13xm1450,13l1463,1,1476,13,1463,26,1450,13xm1479,13l1492,1,1505,13,1492,26,1479,13xm1507,13l1520,1,1533,13,1520,26,1507,13xm1536,13l1549,1,1562,13,1549,26,1536,13xm1564,13l1577,1,1590,13,1577,26,1564,13xm1592,13l1606,1,1619,13,1606,26,1592,13xm1621,13l1634,1,1647,13,1634,26,1621,13xm1649,13l1662,1,1675,13,1662,26,1649,13xm1678,13l1691,1,1704,13,1691,26,1678,13xm1706,13l1719,1,1732,13,1719,26,1706,13xm1735,13l1748,1,1761,13,1748,26,1735,13xm1763,13l1776,1,1789,13,1776,26,1763,13xm1791,13l1805,1,1818,13,1805,26,1791,13xm1820,13l1833,1,1846,13,1833,26,1820,13xm1848,13l1861,1,1874,13,1861,26,1848,13xm1877,13l1890,1,1903,13,1890,26,1877,13xm1905,13l1918,1,1931,13,1918,26,1905,13xm1934,13l1947,1,1960,13,1947,26,1934,13xm1962,13l1975,1,1988,13,1975,26,1962,13xm1990,13l2003,1,2017,13,2003,26,1990,13xm2019,13l2032,1,2045,13,2032,26,2019,13xm2047,13l2060,1,2073,13,2060,26,2047,13xm2076,13l2089,1,2102,13,2089,26,2076,13xm2104,13l2117,1,2130,13,2117,26,2104,13xm2133,13l2146,1,2159,13,2146,26,2133,13xm2161,13l2174,1,2187,13,2174,26,2161,13xm2189,13l2202,1,2216,13,2202,26,2189,13xm2218,13l2231,1,2244,13,2231,26,2218,13xm2246,13l2259,1,2272,13,2259,26,2246,13xm2275,13l2288,1,2301,13,2288,26,2275,13xm2303,13l2316,1,2329,13,2316,26,2303,13xm2332,13l2345,1,2358,13,2345,26,2332,13xm2360,13l2373,1,2386,13,2373,26,2360,13xm2388,13l2401,1,2415,13,2401,26,2388,13xm2417,13l2430,1,2443,13,2430,26,2417,13xm2445,13l2458,1,2471,13,2458,26,2445,13xm2474,13l2487,1,2500,13,2487,26,2474,13xm2502,13l2515,1,2528,13,2515,26,2502,13xm2530,13l2544,1,2557,13,2544,26,2530,13xm2559,13l2572,1,2585,13,2572,26,2559,13xm2587,13l2600,1,2613,13,2600,26,2587,13xm2616,13l2629,1,2642,13,2629,26,2616,13xm2644,13l2657,1,2670,13,2657,26,2644,13xm2673,13l2686,1,2699,13,2686,26,2673,13xm2701,13l2714,1,2727,13,2714,26,2701,13xm2729,13l2743,1,2756,13,2743,26,2729,13xm2758,13l2771,1,2784,13,2771,26,2758,13xm2786,13l2799,1,2812,13,2799,26,2786,13xm2815,13l2828,1,2841,13,2828,26,2815,13xm2843,13l2856,1,2869,13,2856,26,2843,13xm2872,13l2885,1,2898,13,2885,26,2872,13xm2900,13l2913,1,2926,13,2913,26,2900,13xm2928,13l2942,1,2955,13,2942,26,2928,13xm2957,13l2970,1,2983,13,2970,26,2957,13xm2985,13l2998,1,3011,13,2998,26,2985,13xm3014,13l3027,1,3040,13,3027,26,3014,13xm3042,13l3055,1,3068,13,3055,26,3042,13xm3071,13l3084,1,3097,13,3084,26,3071,13xm3099,13l3112,1,3125,13,3112,26,3099,13xm3127,13l3141,1,3154,13,3141,26,3127,13xm3156,13l3169,1,3182,13,3169,26,3156,13xm3184,13l3197,1,3210,13,3197,26,3184,13xm3213,13l3226,1,3239,13,3226,26,3213,13xm3241,13l3254,1,3267,13,3254,26,3241,13xm3270,13l3283,1,3296,13,3283,26,3270,13xm3298,13l3311,1,3324,13,3311,26,3298,13xm3326,13l3340,1,3353,13,3340,26,3326,13xm3355,13l3368,1,3381,13,3368,26,3355,13xm3383,13l3396,1,3409,13,3396,26,3383,13xm3412,13l3425,1,3438,13,3425,26,3412,13xm3440,13l3453,1,3466,13,3453,26,3440,13xm3469,13l3482,1,3495,13,3482,26,3469,13xm3497,13l3510,1,3523,13,3510,26,3497,13xm3525,13l3538,1,3552,13,3538,26,3525,13xm3554,13l3567,1,3580,13,3567,26,3554,13xm3582,13l3595,1,3608,13,3595,26,3582,13xm3611,13l3624,1,3637,13,3624,26,3611,13xm3639,13l3652,1,3665,13,3652,26,3639,13xm3668,13l3681,1,3694,13,3681,26,3668,13xm3696,13l3709,1,3722,13,3709,26,3696,13xm3724,13l3737,1,3751,13,3737,26,3724,13xm3753,13l3766,1,3779,13,3766,26,3753,13xm3781,13l3794,1,3807,13,3794,26,3781,13xm3810,13l3823,1,3836,13,3823,26,3810,13xm3838,13l3851,1,3864,13,3851,26,3838,13xm3867,13l3880,1,3893,13,3880,26,3867,13xm3895,13l3908,1,3921,13,3908,26,3895,13xm3923,13l3936,1,3950,13,3936,26,3923,13xm3952,13l3965,1,3978,13,3965,26,3952,13xm3980,13l3993,1,4006,13,3993,26,3980,13xm4009,13l4022,1,4035,13,4022,26,4009,13xm4037,13l4050,1,4063,13,4050,26,4037,13xm4065,13l4079,1,4092,13,4079,26,4065,13xm4094,13l4107,1,4120,13,4107,26,4094,13xm4122,13l4135,1,4148,13,4135,26,4122,13xm4151,13l4164,1,4177,13,4164,26,4151,13xm4179,13l4192,1,4205,13,4192,26,4179,13xm4208,13l4221,1,4234,13,4221,26,4208,13xm4236,13l4249,1,4262,13,4249,26,4236,13xm4264,13l4278,1,4291,13,4278,26,4264,13xm4293,13l4306,1,4319,13,4306,26,4293,13xm4321,13l4334,1,4347,13,4334,26,4321,13xm4350,13l4363,1,4376,13,4363,26,4350,13xm4378,13l4391,1,4404,13,4391,26,4378,13xm4407,13l4420,1,4433,13,4420,26,4407,13xm4435,13l4448,1,4461,13,4448,26,4435,13xm4463,13l4477,1,4490,13,4477,26,4463,13xm4492,13l4505,1,4518,13,4505,26,4492,13xm4520,13l4533,1,4546,13,4533,26,4520,13xm4549,13l4562,1,4575,13,4562,26,4549,13xm4577,13l4590,1,4603,13,4590,26,4577,13xm4606,13l4619,1,4632,13,4619,26,4606,13xm4634,13l4647,1,4660,13,4647,26,4634,13xm4662,13l4676,1,4689,13,4676,26,4662,13xm4691,13l4704,1,4717,13,4704,26,4691,13xm4719,13l4732,1,4745,13,4732,26,4719,13xm4748,13l4761,1,4774,13,4761,26,4748,13xm4776,13l4789,1,4802,13,4789,26,4776,13xm4805,13l4818,1,4831,13,4818,26,4805,13xm4833,13l4846,1,4859,13,4846,26,4833,13xm4861,13l4875,1,4888,13,4875,26,4861,13xm4890,13l4903,1,4916,13,4903,26,4890,13xm4918,13l4931,1,4944,13,4931,26,4918,13xm4947,13l4960,1,4973,13,4960,26,4947,13xm4975,13l4988,1,5001,13,4988,26,4975,13xm5004,13l5017,1,5030,13,5017,26,5004,13xm5032,13l5045,1,5058,13,5045,26,5032,13xm5060,13l5073,1,5087,13,5073,26,5060,13xm5089,13l5102,1,5115,13,5102,26,5089,13xm5117,13l5130,1,5143,13,5130,26,5117,13xm5146,13l5159,1,5172,13,5159,26,5146,13xm5174,13l5187,1,5200,13,5187,26,5174,13xm5203,13l5216,1,5229,13,5216,26,5203,13xm5231,13l5244,1,5257,13,5244,26,5231,13xm5259,13l5272,1,5286,13,5272,26,5259,13xm5288,13l5301,1,5314,13,5301,26,5288,13xm5316,13l5329,1,5342,13,5329,26,5316,13xm5345,13l5358,1,5371,13,5358,26,5345,13xm5373,13l5386,1,5399,13,5386,26,5373,13xm5402,13l5415,1,5428,13,5415,26,5402,13xm5430,13l5443,1,5456,13,5443,26,5430,13xm5458,13l5471,1,5485,13,5471,26,5458,13xm5487,13l5500,1,5513,13,5500,26,5487,13xm5515,13l5528,1,5541,13,5528,26,5515,13xm5544,13l5557,1,5570,13,5557,26,5544,13xm5572,13l5585,1,5598,13,5585,26,5572,13xm5601,13l5614,1,5627,13,5614,26,5601,13xm5629,13l5642,1,5655,13,5642,26,5629,13xm5657,13l5670,1,5683,13,5670,26,5657,13xm5686,13l5699,1,5712,13,5699,26,5686,13xm5714,13l5727,1,5741,13,5727,26,5714,13xm5743,13l5756,1,5769,13,5756,26,5743,13xm5771,13l5784,1,5797,13,5784,26,5771,13xm5800,13l5813,1,5826,13,5813,26,5800,13xm5828,13l5841,1,5854,13,5841,26,5828,13xm5857,13l5870,1,5883,13,5870,26,5857,13xm5885,13l5898,1,5911,13,5898,26,5885,13xm5913,13l5926,1,5939,13,5926,26,5913,13xm5942,13l5955,1,5968,13,5955,26,5942,13xm5970,13l5983,1,5996,13,5983,26,5970,13xm5999,13l6012,1,6025,13,6012,26,5999,13xm6027,13l6040,1,6053,13,6040,26,6027,13xm6055,13l6069,1,6082,13,6069,26,6055,13xm6084,13l6097,1,6110,13,6097,26,6084,13xm6112,13l6125,1,6138,13,6125,26,6112,13xm6141,13l6154,1,6167,13,6154,26,6141,13xm6169,13l6182,1,6195,13,6182,26,6169,13xm6198,13l6211,1,6224,13,6211,26,6198,13xm6226,13l6239,1,6252,13,6239,26,6226,13xm6254,13l6268,1,6281,13,6268,26,6254,13xm6283,13l6296,1,6309,13,6296,26,6283,13xm6311,13l6324,1,6337,13,6324,26,6311,13xm6340,13l6353,1,6366,13,6353,26,6340,13xm6368,13l6381,1,6394,13,6381,26,6368,13xm6397,13l6410,1,6423,13,6410,26,6397,13xm6425,13l6438,1,6451,13,6438,26,6425,13xm6453,13l6467,1,6480,13,6467,26,6453,13xm6482,13l6495,1,6508,13,6495,26,6482,13xm6510,13l6523,1,6536,13,6523,26,6510,13xm6539,13l6552,1,6565,13,6552,26,6539,13xm6567,13l6580,1,6593,13,6580,26,6567,13xm6596,13l6609,1,6622,13,6609,26,6596,13xm6624,13l6637,1,6650,13,6637,26,6624,13xm6652,13l6666,1,6679,13,6666,26,6652,13xm6681,13l6694,1,6707,13,6694,26,6681,13xm6709,13l6722,1,6735,13,6722,26,6709,13xm6738,13l6751,1,6764,13,6751,26,6738,13xm6766,13l6779,1,6792,13,6779,26,6766,13xm6795,13l6808,1,6821,13,6808,26,6795,13xm6823,13l6836,1,6849,13,6836,26,6823,13xm6851,13l6864,1,6878,13,6864,26,6851,13xm6880,13l6893,1,6906,13,6893,26,6880,13xm6908,13l6921,1,6934,13,6921,26,6908,13xm6937,13l6950,1,6963,13,6950,26,6937,13xm6965,13l6978,1,6991,13,6978,26,6965,13xm6994,13l7007,1,7020,13,7007,26,6994,13xm7022,13l7035,1,7048,13,7035,26,7022,13xm7050,13l7063,1,7077,13,7063,26,7050,13xm7079,13l7092,1,7105,13,7092,26,7079,13xm7107,13l7120,1,7133,13,7120,26,7107,13xm7136,13l7149,1,7162,13,7149,26,7136,13xm7164,13l7177,1,7190,13,7177,26,7164,13xm7193,13l7206,1,7219,13,7206,26,7193,13xm7221,13l7234,1,7247,13,7234,26,7221,13xm7249,13l7262,1,7276,13,7262,26,7249,13xm7278,13l7291,1,7304,13,7291,26,7278,13xm7306,13l7319,1,7332,13,7319,26,7306,13xm7335,13l7348,1,7361,13,7348,26,7335,13xm7363,13l7376,1,7389,13,7376,26,7363,13xm7392,13l7405,1,7418,13,7405,26,7392,13xm7420,13l7433,1,7446,13,7433,26,7420,13xm7448,13l7461,1,7475,13,7461,26,7448,13xm7477,13l7490,1,7503,13,7490,26,7477,13xm7505,13l7518,1,7531,13,7518,26,7505,13xm7534,13l7547,1,7560,13,7547,26,7534,13xm7562,13l7575,1,7588,13,7575,26,7562,13xm7590,13l7604,1,7617,13,7604,26,7590,13xm7619,13l7632,1,7645,13,7632,26,7619,13xm7647,13l7660,1,7673,13,7660,26,7647,13xm7676,13l7689,1,7702,13,7689,26,7676,13xm7704,13l7717,1,7730,13,7717,26,7704,13xm7733,13l7746,1,7759,13,7746,26,7733,13xm7761,13l7774,1,7787,13,7774,26,7761,13xm7789,13l7803,1,7816,13,7803,26,7789,13xm7818,13l7831,1,7844,13,7831,26,7818,13xm7846,13l7859,1,7872,13,7859,26,7846,13xm7875,13l7888,1,7901,13,7888,26,7875,13xm7903,13l7916,1,7929,13,7916,26,7903,13xm7932,13l7945,1,7958,13,7945,26,7932,13xm7960,13l7973,1,7986,13,7973,26,7960,13xm7988,13l8002,1,8015,13,8002,26,7988,13xm8017,13l8030,1,8043,13,8030,26,8017,13xm8045,13l8058,1,8071,13,8058,26,8045,13xm8074,13l8087,1,8100,13,8087,26,8074,13xm8102,13l8115,1,8128,13,8115,26,8102,13xm8131,13l8144,1,8157,13,8144,26,8131,13xm8159,13l8172,1,8185,13,8172,26,8159,13xm8187,13l8201,1,8214,13,8201,26,8187,13xm8216,13l8229,1,8242,13,8229,26,8216,13xm8244,13l8257,1,8270,13,8257,26,8244,13xm8273,13l8286,1,8299,13,8286,26,8273,13xm8301,13l8314,1,8327,13,8314,26,8301,13xm8330,13l8343,1,8356,13,8343,26,8330,13xm8358,13l8371,1,8384,13,8371,26,8358,13xm8386,13l8399,1,8413,13,8399,26,8386,13xm8415,13l8428,1,8441,13,8428,26,8415,13xm8443,13l8456,1,8469,13,8456,26,8443,13xm8472,13l8485,1,8498,13,8485,26,8472,13xm8500,13l8513,1,8526,13,8513,26,8500,13xm8529,13l8542,1,8555,13,8542,26,8529,13xm8557,13l8570,1,8583,13,8570,26,8557,13xm8585,13l8598,1,8612,13,8598,26,8585,13xm8614,13l8627,1,8640,13,8627,26,8614,13xm8642,13l8655,1,8668,13,8655,26,8642,13xm8671,13l8684,1,8697,13,8684,26,8671,13xm8699,13l8712,1,8725,13,8712,26,8699,13xm8728,13l8741,1,8754,13,8741,26,8728,13xm8756,13l8769,1,8782,13,8769,26,8756,13xm8784,13l8797,1,8811,13,8797,26,8784,13xm8813,13l8826,1,8839,13,8826,26,8813,13xm8841,13l8854,1,8867,13,8854,26,8841,13xm8870,13l8883,1,8896,13,8883,26,8870,13xm8898,13l8911,1,8924,13,8911,26,8898,13xm8927,13l8940,1,8953,13,8940,26,8927,13xm8955,13l8968,1,8981,13,8968,26,8955,13xm8983,13l8996,1,9009,13,8996,26,8983,13xm9012,13l9025,1,9038,13,9025,26,9012,13xm9040,13l9053,1,9066,13,9053,26,9040,13xm9069,13l9082,1,9095,13,9082,26,9069,13xm9097,13l9110,1,9123,13,9110,26,9097,13xm9125,13l9139,1,9152,13,9139,26,9125,13xm9154,13l9167,1,9180,13,9167,26,9154,13xm9182,13l9195,1,9208,13,9195,26,9182,13xm9211,13l9224,1,9237,13,9224,26,9211,13xm9239,13l9252,1,9265,13,9252,26,9239,13xm9268,13l9281,1,9294,13,9281,26,9268,13xm9296,13l9309,1,9322,13,9309,26,9296,13xm9324,13l9338,1,9351,13,9338,26,9324,13xm9353,13l9366,1,9379,13,9366,26,9353,13xm9381,13l9394,1,9407,13,9394,26,9381,13xm9410,13l9423,1,9436,13,9423,26,9410,13xm9438,13l9451,1,9464,13,9451,26,9438,13xm9467,13l9480,1,9493,13,9480,26,9467,13xm9495,13l9508,1,9521,13,9508,26,9495,13xm9523,13l9537,1,9550,13,9537,26,9523,13xm9552,13l9565,1,9578,13,9565,26,9552,13xm9580,13l9593,1,9606,13,9593,26,9580,13xm9609,13l9622,1,9635,13,9622,26,9609,13xe">
            <v:fill on="f" focussize="0,0"/>
            <v:stroke weight="0.13pt" color="#231F20" miterlimit="300" joinstyle="miter"/>
            <v:imagedata o:title=""/>
            <o:lock v:ext="edit"/>
            <w10:wrap type="none"/>
            <w10:anchorlock/>
          </v:shape>
        </w:pict>
      </w:r>
    </w:p>
    <w:p w14:paraId="6EEA90B4">
      <w:pPr>
        <w:spacing w:line="242" w:lineRule="auto"/>
        <w:rPr>
          <w:rFonts w:ascii="Arial"/>
          <w:sz w:val="21"/>
        </w:rPr>
      </w:pPr>
    </w:p>
    <w:p w14:paraId="2B555CD8">
      <w:pPr>
        <w:spacing w:line="243" w:lineRule="auto"/>
        <w:rPr>
          <w:rFonts w:ascii="Arial"/>
          <w:sz w:val="21"/>
        </w:rPr>
      </w:pPr>
    </w:p>
    <w:p w14:paraId="37831489">
      <w:pPr>
        <w:spacing w:line="243" w:lineRule="auto"/>
        <w:rPr>
          <w:rFonts w:ascii="Arial"/>
          <w:sz w:val="21"/>
        </w:rPr>
      </w:pPr>
    </w:p>
    <w:p w14:paraId="3E0CD970">
      <w:pPr>
        <w:pStyle w:val="2"/>
        <w:spacing w:before="65" w:line="272" w:lineRule="auto"/>
        <w:ind w:left="718" w:right="4988" w:firstLine="4"/>
        <w:jc w:val="both"/>
      </w:pPr>
      <w:r>
        <w:rPr>
          <w:color w:val="231F20"/>
          <w:spacing w:val="-12"/>
        </w:rPr>
        <w:t>（上接第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2"/>
        </w:rPr>
        <w:t>231页）测量一下自己的腰围以及头围，并讨论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各自用的方法。大部分学生通过摸索会想到用细绳围绕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的方法测得。运用数学知识解决实际生活问题，能够提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高学生生活解决能力，同时也会提高学生对数学知识的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5"/>
        </w:rPr>
        <w:t>理解。数学知识的积累，需要学生自主探索，不断联系实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1"/>
        </w:rPr>
        <w:t>际生活进行运用，才能不断促进学生的发展。</w:t>
      </w:r>
    </w:p>
    <w:p w14:paraId="0675C259">
      <w:pPr>
        <w:pStyle w:val="2"/>
        <w:spacing w:before="27" w:line="272" w:lineRule="auto"/>
        <w:ind w:left="717" w:right="4988" w:firstLine="403"/>
      </w:pPr>
      <w:r>
        <w:rPr>
          <w:color w:val="231F20"/>
          <w:spacing w:val="-16"/>
        </w:rPr>
        <w:t>总之，数学与我们的实际生活紧密相连，为了实现小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7"/>
        </w:rPr>
        <w:t>学数学课堂教学的高效教学成果，教师要有明确的教学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5"/>
        </w:rPr>
        <w:t>目标，改变传统的教学方式，在教学中设计不同的生活情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5"/>
        </w:rPr>
        <w:t>境，让学生在教师设计的生活情境中提高自我思维能力，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7"/>
        </w:rPr>
        <w:t>积极主动地学习数学知识，培养学生运用数学理论知识</w:t>
      </w:r>
    </w:p>
    <w:p w14:paraId="76286E53">
      <w:pPr>
        <w:spacing w:line="241" w:lineRule="auto"/>
        <w:rPr>
          <w:rFonts w:ascii="Arial"/>
          <w:sz w:val="21"/>
        </w:rPr>
      </w:pPr>
    </w:p>
    <w:p w14:paraId="703B636B">
      <w:pPr>
        <w:spacing w:line="241" w:lineRule="auto"/>
        <w:rPr>
          <w:rFonts w:ascii="Arial"/>
          <w:sz w:val="21"/>
        </w:rPr>
      </w:pPr>
    </w:p>
    <w:p w14:paraId="41E56EFE">
      <w:pPr>
        <w:spacing w:line="242" w:lineRule="auto"/>
        <w:rPr>
          <w:rFonts w:ascii="Arial"/>
          <w:sz w:val="21"/>
        </w:rPr>
      </w:pPr>
    </w:p>
    <w:p w14:paraId="3B91FE87">
      <w:pPr>
        <w:spacing w:line="242" w:lineRule="auto"/>
        <w:rPr>
          <w:rFonts w:ascii="Arial"/>
          <w:sz w:val="21"/>
        </w:rPr>
      </w:pPr>
    </w:p>
    <w:p w14:paraId="679D4FFD">
      <w:pPr>
        <w:spacing w:line="242" w:lineRule="auto"/>
        <w:rPr>
          <w:rFonts w:ascii="Arial"/>
          <w:sz w:val="21"/>
        </w:rPr>
      </w:pPr>
    </w:p>
    <w:p w14:paraId="1FA83494">
      <w:pPr>
        <w:spacing w:line="242" w:lineRule="auto"/>
        <w:rPr>
          <w:rFonts w:ascii="Arial"/>
          <w:sz w:val="21"/>
        </w:rPr>
      </w:pPr>
    </w:p>
    <w:p w14:paraId="6C16E8CA">
      <w:pPr>
        <w:spacing w:line="242" w:lineRule="auto"/>
        <w:rPr>
          <w:rFonts w:ascii="Arial"/>
          <w:sz w:val="21"/>
        </w:rPr>
      </w:pPr>
    </w:p>
    <w:p w14:paraId="3F1A11D0">
      <w:pPr>
        <w:spacing w:line="242" w:lineRule="auto"/>
        <w:rPr>
          <w:rFonts w:ascii="Arial"/>
          <w:sz w:val="21"/>
        </w:rPr>
      </w:pPr>
    </w:p>
    <w:p w14:paraId="5E771296">
      <w:pPr>
        <w:spacing w:line="242" w:lineRule="auto"/>
        <w:rPr>
          <w:rFonts w:ascii="Arial"/>
          <w:sz w:val="21"/>
        </w:rPr>
      </w:pPr>
    </w:p>
    <w:p w14:paraId="48D184DF">
      <w:pPr>
        <w:spacing w:line="242" w:lineRule="auto"/>
        <w:rPr>
          <w:rFonts w:ascii="Arial"/>
          <w:sz w:val="21"/>
        </w:rPr>
      </w:pPr>
    </w:p>
    <w:p w14:paraId="5C35A1E6">
      <w:pPr>
        <w:pStyle w:val="2"/>
        <w:spacing w:before="69" w:line="183" w:lineRule="auto"/>
        <w:ind w:left="4950"/>
        <w:outlineLvl w:val="0"/>
        <w:rPr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>—</w:t>
      </w:r>
      <w:r>
        <w:rPr>
          <w:color w:val="231F20"/>
          <w:spacing w:val="6"/>
          <w:sz w:val="21"/>
          <w:szCs w:val="21"/>
        </w:rPr>
        <w:t xml:space="preserve">  </w:t>
      </w:r>
      <w:r>
        <w:rPr>
          <w:color w:val="231F20"/>
          <w:spacing w:val="-2"/>
          <w:sz w:val="21"/>
          <w:szCs w:val="21"/>
        </w:rPr>
        <w:t>233  —</w:t>
      </w:r>
    </w:p>
    <w:p w14:paraId="0E306560">
      <w:pPr>
        <w:spacing w:before="20" w:line="159" w:lineRule="auto"/>
        <w:rPr>
          <w:rFonts w:ascii="Arial" w:hAnsi="Arial" w:eastAsia="Arial" w:cs="Arial"/>
          <w:color w:val="999999"/>
          <w:position w:val="1"/>
          <w:sz w:val="22"/>
          <w:szCs w:val="22"/>
        </w:rPr>
      </w:pPr>
      <w:r>
        <w:rPr>
          <w:rFonts w:ascii="微软雅黑" w:hAnsi="微软雅黑" w:eastAsia="微软雅黑" w:cs="微软雅黑"/>
          <w:color w:val="999999"/>
          <w:spacing w:val="10"/>
          <w:position w:val="-1"/>
          <w:sz w:val="22"/>
          <w:szCs w:val="22"/>
        </w:rPr>
        <w:t>中国知网</w:t>
      </w:r>
      <w:r>
        <w:rPr>
          <w:rFonts w:ascii="微软雅黑" w:hAnsi="微软雅黑" w:eastAsia="微软雅黑" w:cs="微软雅黑"/>
          <w:color w:val="999999"/>
          <w:spacing w:val="1"/>
          <w:position w:val="-1"/>
          <w:sz w:val="22"/>
          <w:szCs w:val="22"/>
        </w:rPr>
        <w:t xml:space="preserve">     </w:t>
      </w:r>
      <w:r>
        <w:rPr>
          <w:rFonts w:ascii="Arial" w:hAnsi="Arial" w:eastAsia="Arial" w:cs="Arial"/>
          <w:color w:val="999999"/>
          <w:position w:val="-1"/>
          <w:sz w:val="22"/>
          <w:szCs w:val="22"/>
        </w:rPr>
        <w:t>https</w:t>
      </w:r>
      <w:r>
        <w:rPr>
          <w:rFonts w:ascii="Arial" w:hAnsi="Arial" w:eastAsia="Arial" w:cs="Arial"/>
          <w:color w:val="999999"/>
          <w:spacing w:val="10"/>
          <w:position w:val="-1"/>
          <w:sz w:val="22"/>
          <w:szCs w:val="22"/>
        </w:rPr>
        <w:t>:</w:t>
      </w:r>
      <w:r>
        <w:rPr>
          <w:position w:val="-2"/>
          <w:sz w:val="22"/>
          <w:szCs w:val="22"/>
        </w:rPr>
        <w:drawing>
          <wp:inline distT="0" distB="0" distL="0" distR="0">
            <wp:extent cx="44450" cy="1143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2"/>
          <w:szCs w:val="22"/>
        </w:rPr>
        <w:drawing>
          <wp:inline distT="0" distB="0" distL="0" distR="0">
            <wp:extent cx="44450" cy="114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999999"/>
          <w:position w:val="1"/>
          <w:sz w:val="22"/>
          <w:szCs w:val="22"/>
        </w:rPr>
        <w:t>Www</w:t>
      </w:r>
      <w:r>
        <w:rPr>
          <w:rFonts w:ascii="Arial" w:hAnsi="Arial" w:eastAsia="Arial" w:cs="Arial"/>
          <w:color w:val="999999"/>
          <w:spacing w:val="10"/>
          <w:position w:val="1"/>
          <w:sz w:val="22"/>
          <w:szCs w:val="22"/>
        </w:rPr>
        <w:t>.</w:t>
      </w:r>
      <w:r>
        <w:rPr>
          <w:rFonts w:ascii="Arial" w:hAnsi="Arial" w:eastAsia="Arial" w:cs="Arial"/>
          <w:color w:val="999999"/>
          <w:sz w:val="22"/>
          <w:szCs w:val="22"/>
        </w:rPr>
        <w:t>cnki</w:t>
      </w:r>
      <w:r>
        <w:rPr>
          <w:rFonts w:ascii="Arial" w:hAnsi="Arial" w:eastAsia="Arial" w:cs="Arial"/>
          <w:color w:val="999999"/>
          <w:spacing w:val="-16"/>
          <w:sz w:val="22"/>
          <w:szCs w:val="22"/>
        </w:rPr>
        <w:t xml:space="preserve"> </w:t>
      </w:r>
      <w:r>
        <w:rPr>
          <w:rFonts w:ascii="Arial" w:hAnsi="Arial" w:eastAsia="Arial" w:cs="Arial"/>
          <w:color w:val="999999"/>
          <w:spacing w:val="10"/>
          <w:position w:val="1"/>
          <w:sz w:val="22"/>
          <w:szCs w:val="22"/>
        </w:rPr>
        <w:t>.</w:t>
      </w:r>
      <w:r>
        <w:rPr>
          <w:rFonts w:ascii="Arial" w:hAnsi="Arial" w:eastAsia="Arial" w:cs="Arial"/>
          <w:color w:val="999999"/>
          <w:spacing w:val="-35"/>
          <w:position w:val="1"/>
          <w:sz w:val="22"/>
          <w:szCs w:val="22"/>
        </w:rPr>
        <w:t xml:space="preserve"> </w:t>
      </w:r>
      <w:r>
        <w:rPr>
          <w:rFonts w:ascii="Arial" w:hAnsi="Arial" w:eastAsia="Arial" w:cs="Arial"/>
          <w:color w:val="999999"/>
          <w:position w:val="1"/>
          <w:sz w:val="22"/>
          <w:szCs w:val="22"/>
        </w:rPr>
        <w:t>net</w:t>
      </w:r>
    </w:p>
    <w:p w14:paraId="46E95261">
      <w:pPr>
        <w:spacing w:before="20" w:line="159" w:lineRule="auto"/>
        <w:rPr>
          <w:rFonts w:ascii="Arial" w:hAnsi="Arial" w:eastAsia="Arial" w:cs="Arial"/>
          <w:color w:val="999999"/>
          <w:position w:val="1"/>
          <w:sz w:val="22"/>
          <w:szCs w:val="22"/>
        </w:rPr>
      </w:pPr>
    </w:p>
    <w:p w14:paraId="72F0426B">
      <w:pPr>
        <w:spacing w:before="20" w:line="159" w:lineRule="auto"/>
        <w:rPr>
          <w:rFonts w:ascii="Arial" w:hAnsi="Arial" w:eastAsia="Arial" w:cs="Arial"/>
          <w:color w:val="999999"/>
          <w:position w:val="1"/>
          <w:sz w:val="22"/>
          <w:szCs w:val="22"/>
        </w:rPr>
      </w:pPr>
    </w:p>
    <w:p w14:paraId="56425A36">
      <w:pPr>
        <w:spacing w:before="20" w:line="159" w:lineRule="auto"/>
        <w:rPr>
          <w:rFonts w:ascii="Arial" w:hAnsi="Arial" w:eastAsia="Arial" w:cs="Arial"/>
          <w:color w:val="999999"/>
          <w:position w:val="1"/>
          <w:sz w:val="22"/>
          <w:szCs w:val="22"/>
        </w:rPr>
      </w:pPr>
    </w:p>
    <w:p w14:paraId="051F20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textAlignment w:val="baseline"/>
        <w:rPr>
          <w:rFonts w:hint="eastAsia" w:eastAsia="宋体" w:cs="Arial"/>
          <w:color w:val="000000" w:themeColor="text1"/>
          <w:position w:val="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Arial"/>
          <w:color w:val="000000" w:themeColor="text1"/>
          <w:position w:val="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【反思】</w:t>
      </w:r>
    </w:p>
    <w:p w14:paraId="6A47F6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exact"/>
        <w:ind w:firstLine="540" w:firstLineChars="300"/>
        <w:textAlignment w:val="baseline"/>
        <w:rPr>
          <w:rFonts w:hint="eastAsia" w:ascii="宋体" w:hAnsi="宋体" w:eastAsia="宋体" w:cs="宋体"/>
          <w:color w:val="231F20"/>
          <w:spacing w:val="-7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-15"/>
        </w:rPr>
        <w:t>在进行二年级下册《角的初步认识》这一章节内</w:t>
      </w:r>
      <w:r>
        <w:rPr>
          <w:rFonts w:hint="eastAsia" w:ascii="宋体" w:hAnsi="宋体" w:eastAsia="宋体" w:cs="宋体"/>
          <w:color w:val="231F20"/>
          <w:spacing w:val="15"/>
        </w:rPr>
        <w:t xml:space="preserve"> </w:t>
      </w:r>
      <w:r>
        <w:rPr>
          <w:rFonts w:hint="eastAsia" w:ascii="宋体" w:hAnsi="宋体" w:eastAsia="宋体" w:cs="宋体"/>
          <w:color w:val="231F20"/>
          <w:spacing w:val="-15"/>
        </w:rPr>
        <w:t>容教学时，教师可以先让学生预习该章节内容。教师在学</w:t>
      </w:r>
      <w:r>
        <w:rPr>
          <w:rFonts w:hint="eastAsia" w:ascii="宋体" w:hAnsi="宋体" w:eastAsia="宋体" w:cs="宋体"/>
          <w:color w:val="231F20"/>
          <w:spacing w:val="15"/>
        </w:rPr>
        <w:t xml:space="preserve"> </w:t>
      </w:r>
      <w:r>
        <w:rPr>
          <w:rFonts w:hint="eastAsia" w:ascii="宋体" w:hAnsi="宋体" w:eastAsia="宋体" w:cs="宋体"/>
          <w:color w:val="231F20"/>
          <w:spacing w:val="-7"/>
        </w:rPr>
        <w:t>生预习的过程中，要求学生及时发现生活中所出现的各</w:t>
      </w:r>
      <w:r>
        <w:rPr>
          <w:rFonts w:hint="eastAsia" w:ascii="宋体" w:hAnsi="宋体" w:eastAsia="宋体" w:cs="宋体"/>
          <w:color w:val="231F20"/>
          <w:spacing w:val="-15"/>
        </w:rPr>
        <w:t>种类型的角。其次，教师在讲解</w:t>
      </w:r>
      <w:r>
        <w:rPr>
          <w:rFonts w:hint="eastAsia" w:ascii="宋体" w:hAnsi="宋体" w:eastAsia="宋体" w:cs="宋体"/>
          <w:color w:val="231F20"/>
          <w:spacing w:val="-15"/>
          <w:lang w:eastAsia="zh-CN"/>
        </w:rPr>
        <w:t>“</w:t>
      </w:r>
      <w:r>
        <w:rPr>
          <w:rFonts w:hint="eastAsia" w:ascii="宋体" w:hAnsi="宋体" w:eastAsia="宋体" w:cs="宋体"/>
          <w:color w:val="231F20"/>
          <w:spacing w:val="-15"/>
          <w:lang w:val="en-US" w:eastAsia="zh-CN"/>
        </w:rPr>
        <w:t>角</w:t>
      </w:r>
      <w:r>
        <w:rPr>
          <w:rFonts w:hint="eastAsia" w:ascii="宋体" w:hAnsi="宋体" w:eastAsia="宋体" w:cs="宋体"/>
          <w:color w:val="231F20"/>
          <w:spacing w:val="-15"/>
          <w:lang w:eastAsia="zh-CN"/>
        </w:rPr>
        <w:t>”</w:t>
      </w:r>
      <w:r>
        <w:rPr>
          <w:rFonts w:hint="eastAsia" w:ascii="宋体" w:hAnsi="宋体" w:eastAsia="宋体" w:cs="宋体"/>
          <w:color w:val="231F20"/>
          <w:spacing w:val="-15"/>
        </w:rPr>
        <w:t>知识时，要为学生搭建一个平台，让学生讲述自己对角的初步认识，教师在</w:t>
      </w:r>
      <w:r>
        <w:rPr>
          <w:rFonts w:hint="eastAsia" w:ascii="宋体" w:hAnsi="宋体" w:eastAsia="宋体" w:cs="宋体"/>
          <w:color w:val="231F20"/>
          <w:spacing w:val="-7"/>
        </w:rPr>
        <w:t>这个过程中给予学生一定的引导，这样就能够有效提升</w:t>
      </w:r>
      <w:r>
        <w:rPr>
          <w:rFonts w:hint="eastAsia" w:ascii="宋体" w:hAnsi="宋体" w:eastAsia="宋体" w:cs="宋体"/>
          <w:color w:val="231F20"/>
          <w:spacing w:val="-15"/>
        </w:rPr>
        <w:t>学生的学习效率。并且，教师在教学过程中也需要善于运</w:t>
      </w:r>
      <w:r>
        <w:rPr>
          <w:rFonts w:hint="eastAsia" w:ascii="宋体" w:hAnsi="宋体" w:eastAsia="宋体" w:cs="宋体"/>
          <w:color w:val="231F20"/>
          <w:spacing w:val="-7"/>
        </w:rPr>
        <w:t>用课堂教学器材，为学生进行知识难点的疏解。又如教</w:t>
      </w:r>
      <w:r>
        <w:rPr>
          <w:rFonts w:hint="eastAsia" w:ascii="宋体" w:hAnsi="宋体" w:eastAsia="宋体" w:cs="宋体"/>
          <w:color w:val="231F20"/>
          <w:spacing w:val="-15"/>
        </w:rPr>
        <w:t>师在《角的初步认识》这一章内容知识教学时，可以在黑</w:t>
      </w:r>
      <w:r>
        <w:rPr>
          <w:rFonts w:hint="eastAsia" w:ascii="宋体" w:hAnsi="宋体" w:eastAsia="宋体" w:cs="宋体"/>
          <w:color w:val="231F20"/>
          <w:spacing w:val="-7"/>
        </w:rPr>
        <w:t>板上进行各种角度的描绘，然后让学生使用三角板进行</w:t>
      </w:r>
      <w:r>
        <w:rPr>
          <w:rFonts w:hint="eastAsia" w:ascii="宋体" w:hAnsi="宋体" w:eastAsia="宋体" w:cs="宋体"/>
          <w:color w:val="231F20"/>
          <w:spacing w:val="8"/>
        </w:rPr>
        <w:t xml:space="preserve"> </w:t>
      </w:r>
      <w:r>
        <w:rPr>
          <w:rFonts w:hint="eastAsia" w:ascii="宋体" w:hAnsi="宋体" w:eastAsia="宋体" w:cs="宋体"/>
          <w:color w:val="231F20"/>
          <w:spacing w:val="-7"/>
        </w:rPr>
        <w:t>各个角的测量，教师在旁对学生所测量的角度进行评价</w:t>
      </w:r>
      <w:r>
        <w:rPr>
          <w:rFonts w:hint="eastAsia" w:ascii="宋体" w:hAnsi="宋体" w:eastAsia="宋体" w:cs="宋体"/>
          <w:color w:val="231F20"/>
          <w:spacing w:val="8"/>
        </w:rPr>
        <w:t xml:space="preserve"> </w:t>
      </w:r>
      <w:r>
        <w:rPr>
          <w:rFonts w:hint="eastAsia" w:ascii="宋体" w:hAnsi="宋体" w:eastAsia="宋体" w:cs="宋体"/>
          <w:color w:val="231F20"/>
          <w:spacing w:val="-7"/>
        </w:rPr>
        <w:t>和讲解，这样能够提升学生的实践动手能力，加深学生对知识的理解。通过以上两种实验教学方式的进行，就能够有效培养学生学习数学知识的兴趣，提升学生的数</w:t>
      </w:r>
      <w:r>
        <w:rPr>
          <w:rFonts w:hint="eastAsia" w:ascii="宋体" w:hAnsi="宋体" w:eastAsia="宋体" w:cs="宋体"/>
          <w:color w:val="231F20"/>
          <w:spacing w:val="-7"/>
          <w:lang w:val="en-US" w:eastAsia="zh-CN"/>
        </w:rPr>
        <w:t>学学习能力。</w:t>
      </w:r>
    </w:p>
    <w:p w14:paraId="35F2ED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exact"/>
        <w:ind w:firstLine="606" w:firstLineChars="300"/>
        <w:textAlignment w:val="baseline"/>
        <w:rPr>
          <w:rFonts w:hint="eastAsia" w:ascii="宋体" w:hAnsi="宋体" w:eastAsia="宋体" w:cs="宋体"/>
          <w:color w:val="231F20"/>
          <w:spacing w:val="-7"/>
          <w:position w:val="-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31F20"/>
          <w:spacing w:val="-4"/>
        </w:rPr>
        <w:t>小学二年级教学内容</w:t>
      </w:r>
      <w:r>
        <w:rPr>
          <w:rFonts w:hint="eastAsia" w:ascii="宋体" w:hAnsi="宋体" w:eastAsia="宋体" w:cs="宋体"/>
          <w:color w:val="231F20"/>
          <w:spacing w:val="-4"/>
          <w:lang w:eastAsia="zh-CN"/>
        </w:rPr>
        <w:t>“</w:t>
      </w:r>
      <w:r>
        <w:rPr>
          <w:rFonts w:hint="eastAsia" w:ascii="宋体" w:hAnsi="宋体" w:eastAsia="宋体" w:cs="宋体"/>
          <w:color w:val="231F20"/>
          <w:spacing w:val="-4"/>
        </w:rPr>
        <w:t>数据信息的采集和整理</w:t>
      </w:r>
      <w:r>
        <w:rPr>
          <w:rFonts w:hint="eastAsia" w:ascii="宋体" w:hAnsi="宋体" w:eastAsia="宋体" w:cs="宋体"/>
          <w:color w:val="231F20"/>
          <w:spacing w:val="-4"/>
          <w:lang w:eastAsia="zh-CN"/>
        </w:rPr>
        <w:t>”</w:t>
      </w:r>
      <w:r>
        <w:rPr>
          <w:rFonts w:hint="eastAsia" w:ascii="宋体" w:hAnsi="宋体" w:eastAsia="宋体" w:cs="宋体"/>
          <w:color w:val="231F20"/>
          <w:spacing w:val="-15"/>
        </w:rPr>
        <w:t>为例，首先，老师要安排学生对图片中的人物和形状进行</w:t>
      </w:r>
      <w:r>
        <w:rPr>
          <w:rFonts w:hint="eastAsia" w:ascii="宋体" w:hAnsi="宋体" w:eastAsia="宋体" w:cs="宋体"/>
          <w:color w:val="231F20"/>
          <w:spacing w:val="-14"/>
        </w:rPr>
        <w:t>分区整理，划分不同的区域等级，根据课本中的知识点，</w:t>
      </w:r>
      <w:r>
        <w:rPr>
          <w:rFonts w:hint="eastAsia" w:ascii="宋体" w:hAnsi="宋体" w:eastAsia="宋体" w:cs="宋体"/>
          <w:color w:val="231F20"/>
          <w:spacing w:val="1"/>
        </w:rPr>
        <w:t xml:space="preserve"> </w:t>
      </w:r>
      <w:r>
        <w:rPr>
          <w:rFonts w:hint="eastAsia" w:ascii="宋体" w:hAnsi="宋体" w:eastAsia="宋体" w:cs="宋体"/>
          <w:color w:val="231F20"/>
          <w:spacing w:val="-15"/>
        </w:rPr>
        <w:t>绘制信息图表，把数据都写在图表中，这样可以明显地观</w:t>
      </w:r>
      <w:r>
        <w:rPr>
          <w:rFonts w:hint="eastAsia" w:ascii="宋体" w:hAnsi="宋体" w:eastAsia="宋体" w:cs="宋体"/>
          <w:color w:val="231F20"/>
          <w:spacing w:val="-7"/>
        </w:rPr>
        <w:t>察数据的发展形势和变化。或者，教师可以通过多媒体来发展冲突情境，教师要想同学发出疑问，就要质疑学</w:t>
      </w:r>
      <w:r>
        <w:rPr>
          <w:rFonts w:hint="eastAsia" w:ascii="宋体" w:hAnsi="宋体" w:eastAsia="宋体" w:cs="宋体"/>
          <w:color w:val="231F20"/>
          <w:spacing w:val="-15"/>
        </w:rPr>
        <w:t>生的选择和计算，可以播放一些教学微视频，学生可以直</w:t>
      </w:r>
      <w:r>
        <w:rPr>
          <w:rFonts w:hint="eastAsia" w:ascii="宋体" w:hAnsi="宋体" w:eastAsia="宋体" w:cs="宋体"/>
          <w:color w:val="231F20"/>
          <w:spacing w:val="-7"/>
        </w:rPr>
        <w:t>观了解数据整理的方法，这样使单一抽象的知识变得形</w:t>
      </w:r>
      <w:r>
        <w:rPr>
          <w:rFonts w:hint="eastAsia" w:ascii="宋体" w:hAnsi="宋体" w:eastAsia="宋体" w:cs="宋体"/>
          <w:color w:val="231F20"/>
          <w:spacing w:val="-15"/>
        </w:rPr>
        <w:t>象具体，学生可以清晰地记忆并解答，从而激发学习新知</w:t>
      </w:r>
      <w:r>
        <w:rPr>
          <w:rFonts w:hint="eastAsia" w:ascii="宋体" w:hAnsi="宋体" w:eastAsia="宋体" w:cs="宋体"/>
          <w:color w:val="231F20"/>
          <w:spacing w:val="-7"/>
          <w:position w:val="-1"/>
        </w:rPr>
        <w:t>识的欲望</w:t>
      </w:r>
      <w:r>
        <w:rPr>
          <w:rFonts w:hint="eastAsia" w:ascii="宋体" w:hAnsi="宋体" w:eastAsia="宋体" w:cs="宋体"/>
          <w:color w:val="231F20"/>
          <w:spacing w:val="-7"/>
          <w:position w:val="-1"/>
          <w:lang w:eastAsia="zh-CN"/>
        </w:rPr>
        <w:t>。</w:t>
      </w:r>
    </w:p>
    <w:p w14:paraId="7DB299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exact"/>
        <w:ind w:firstLine="588" w:firstLineChars="300"/>
        <w:textAlignment w:val="baseline"/>
        <w:rPr>
          <w:rFonts w:hint="eastAsia" w:eastAsia="宋体"/>
          <w:color w:val="231F20"/>
          <w:spacing w:val="-7"/>
          <w:position w:val="-1"/>
          <w:lang w:eastAsia="zh-CN"/>
        </w:rPr>
      </w:pPr>
      <w:r>
        <w:rPr>
          <w:rFonts w:hint="eastAsia" w:eastAsia="宋体"/>
          <w:color w:val="231F20"/>
          <w:spacing w:val="-7"/>
          <w:position w:val="-1"/>
          <w:lang w:eastAsia="zh-CN"/>
        </w:rPr>
        <w:t>数学实验教学所包含的内容非常广泛，教师必须有 计划的设计，加强交流途径的多样化发展，只有这样才可 以使小学生的思维快速建立。而汇报交流则是其中的一 部分，它可以使一个群体变得积极，通过多样化的交流结 构，让学生了解丰富的知识，在思考探究中发展成长。以 小学二年级的设计考察实验活动为例，以“春游活动”为主体，准备一定的实验材料，运用数据收集的知识来解决问题，从多个角度出发探索，分步骤进行。第一，把全 班学生分为多个小组，每个小组5-8人，先进行组内的考 察，了解每个人喜欢的食物和地方，做好详情记录。有助 于以后计算和估算学生喜爱的食物数量。</w:t>
      </w:r>
    </w:p>
    <w:p w14:paraId="61009B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exact"/>
        <w:ind w:firstLine="392" w:firstLineChars="200"/>
        <w:textAlignment w:val="baseline"/>
        <w:rPr>
          <w:rFonts w:hint="eastAsia" w:eastAsia="宋体"/>
          <w:color w:val="231F20"/>
          <w:spacing w:val="-7"/>
          <w:position w:val="-1"/>
          <w:lang w:val="en-US" w:eastAsia="zh-CN"/>
        </w:rPr>
      </w:pPr>
    </w:p>
    <w:p w14:paraId="1D9E17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ind w:firstLine="588" w:firstLineChars="300"/>
        <w:textAlignment w:val="baseline"/>
        <w:rPr>
          <w:rFonts w:hint="default" w:eastAsia="宋体"/>
          <w:color w:val="231F20"/>
          <w:spacing w:val="-7"/>
          <w:lang w:val="en-US" w:eastAsia="zh-CN"/>
        </w:rPr>
      </w:pPr>
    </w:p>
    <w:sectPr>
      <w:pgSz w:w="11905" w:h="16160"/>
      <w:pgMar w:top="1088" w:right="1132" w:bottom="0" w:left="4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480B9B"/>
    <w:rsid w:val="0B0D4AFB"/>
    <w:rsid w:val="0D1F511A"/>
    <w:rsid w:val="0E572FD9"/>
    <w:rsid w:val="475A49C5"/>
    <w:rsid w:val="63A241EF"/>
    <w:rsid w:val="6F410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2513</Words>
  <Characters>2607</Characters>
  <TotalTime>1</TotalTime>
  <ScaleCrop>false</ScaleCrop>
  <LinksUpToDate>false</LinksUpToDate>
  <CharactersWithSpaces>2850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2025-01-14T10:58:00Z</dcterms:created>
  <dc:creator>CNKI</dc:creator>
  <cp:lastModifiedBy>酸酸甜甜</cp:lastModifiedBy>
  <dcterms:modified xsi:type="dcterms:W3CDTF">2025-01-14T03:54:07Z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2025-01-14T11:09:29Z</vt:filetime>
  </property>
  <property fmtid="{D5CDD505-2E9C-101B-9397-08002B2CF9AE}" pid="4" name="KSOTemplateDocerSaveRecord">
    <vt:lpwstr>eyJoZGlkIjoiNmI4Njg4MzQ0ZjdhNmRkN2UyMWVlYWJkMTg4YzcxMTciLCJ1c2VySWQiOiIxMTY3MjkwOTAzIn0=</vt:lpwstr>
  </property>
  <property fmtid="{D5CDD505-2E9C-101B-9397-08002B2CF9AE}" pid="5" name="KSOProductBuildVer">
    <vt:lpwstr>2052-12.1.0.19770</vt:lpwstr>
  </property>
  <property fmtid="{D5CDD505-2E9C-101B-9397-08002B2CF9AE}" pid="6" name="ICV">
    <vt:lpwstr>74314AEE9C1D4CA1B4775ABAF0A7AEEF_12</vt:lpwstr>
  </property>
</Properties>
</file>