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2D03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7764FD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10616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65990D72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今天来园人数为21人，小朋友们来园时的情绪都很好哦！</w:t>
      </w:r>
    </w:p>
    <w:p w14:paraId="424783B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33A6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5BBE79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0D5C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79D031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10B7AA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50108_090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108_0907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366317C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2E8FBF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50108_090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108_0907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EA327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49C601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50108_09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108_0907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17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8033EA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E75A8D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50108_09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108_0908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2C4E481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4C7CAC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50108_09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108_090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311F258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410AC4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50108_090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108_0907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ED389">
      <w:pPr>
        <w:rPr>
          <w:rFonts w:hint="eastAsia" w:eastAsiaTheme="minorEastAsia"/>
          <w:lang w:eastAsia="zh-CN"/>
        </w:rPr>
      </w:pPr>
    </w:p>
    <w:p w14:paraId="58B1BDE0">
      <w:pPr>
        <w:rPr>
          <w:lang w:eastAsia="zh-Hans"/>
        </w:rPr>
      </w:pPr>
    </w:p>
    <w:p w14:paraId="4E420114">
      <w:pPr>
        <w:rPr>
          <w:lang w:eastAsia="zh-Hans"/>
        </w:rPr>
      </w:pPr>
    </w:p>
    <w:p w14:paraId="421000A1">
      <w:pPr>
        <w:rPr>
          <w:lang w:eastAsia="zh-Hans"/>
        </w:rPr>
      </w:pPr>
    </w:p>
    <w:p w14:paraId="0F985DE0">
      <w:pPr>
        <w:rPr>
          <w:lang w:eastAsia="zh-Hans"/>
        </w:rPr>
      </w:pPr>
    </w:p>
    <w:p w14:paraId="371DB15B">
      <w:pPr>
        <w:rPr>
          <w:lang w:eastAsia="zh-Hans"/>
        </w:rPr>
      </w:pPr>
    </w:p>
    <w:p w14:paraId="2E765154">
      <w:pPr>
        <w:rPr>
          <w:lang w:eastAsia="zh-Hans"/>
        </w:rPr>
      </w:pPr>
    </w:p>
    <w:p w14:paraId="5DF30FF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6B78CB3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儿歌：太阳公公起得早</w:t>
      </w:r>
    </w:p>
    <w:p w14:paraId="1196D4DF">
      <w:pPr>
        <w:spacing w:line="360" w:lineRule="exact"/>
        <w:ind w:firstLine="411" w:firstLineChars="196"/>
        <w:jc w:val="left"/>
        <w:rPr>
          <w:rFonts w:hint="eastAsia" w:ascii="宋体" w:hAnsi="宋体"/>
          <w:szCs w:val="21"/>
        </w:rPr>
      </w:pPr>
      <w:bookmarkStart w:id="0" w:name="OLE_LINK4"/>
      <w:bookmarkStart w:id="1" w:name="OLE_LINK3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/>
          <w:szCs w:val="21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 w14:paraId="15A220ED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小班幼儿易被生动的情节、夸张的动作神态以及图片所吸引，乐意用动作来表演儿歌，但是有的幼儿还不能大胆地甚至不愿随老师朗诵。</w:t>
      </w:r>
    </w:p>
    <w:p w14:paraId="350801C9">
      <w:pPr>
        <w:spacing w:line="360" w:lineRule="exact"/>
        <w:textAlignment w:val="baseline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/>
          <w:bCs/>
          <w:color w:val="000000"/>
          <w:szCs w:val="21"/>
        </w:rPr>
        <w:t>愿意在集体面前大胆地朗诵儿歌，</w:t>
      </w:r>
      <w:r>
        <w:rPr>
          <w:rFonts w:hint="eastAsia" w:ascii="宋体" w:hAnsi="宋体" w:cs="宋体"/>
          <w:kern w:val="0"/>
          <w:szCs w:val="21"/>
        </w:rPr>
        <w:t>体验活动的乐趣。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理解儿歌内容，尝试看图边表演边朗诵。</w:t>
      </w:r>
    </w:p>
    <w:p w14:paraId="33D3AC48">
      <w:pPr>
        <w:spacing w:line="360" w:lineRule="exact"/>
        <w:textAlignment w:val="baseline"/>
        <w:rPr>
          <w:rFonts w:hint="eastAsia" w:ascii="宋体" w:hAnsi="宋体"/>
          <w:bCs/>
          <w:color w:val="000000"/>
          <w:szCs w:val="21"/>
        </w:rPr>
      </w:pPr>
    </w:p>
    <w:p w14:paraId="11F74123">
      <w:pPr>
        <w:spacing w:line="360" w:lineRule="exact"/>
        <w:textAlignment w:val="baseline"/>
        <w:rPr>
          <w:rFonts w:hint="eastAsia" w:ascii="宋体" w:hAnsi="宋体"/>
          <w:bCs/>
          <w:color w:val="000000"/>
          <w:szCs w:val="21"/>
          <w:lang w:eastAsia="zh-CN"/>
        </w:rPr>
      </w:pPr>
      <w:bookmarkStart w:id="4" w:name="_GoBack"/>
      <w:bookmarkEnd w:id="4"/>
    </w:p>
    <w:p w14:paraId="50798D14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6099DF5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67445110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暖冬三文鱼烩饭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4344099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DE066DF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0306FDE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ED8667F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7FF1FF53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0A0212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5687383"/>
    <w:rsid w:val="29453D02"/>
    <w:rsid w:val="299407E6"/>
    <w:rsid w:val="2E67471B"/>
    <w:rsid w:val="2F130A19"/>
    <w:rsid w:val="31C37EBA"/>
    <w:rsid w:val="31F91A87"/>
    <w:rsid w:val="33365CF7"/>
    <w:rsid w:val="354B20D2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29C2335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891679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2025-01-13T00:27:17Z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