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240" w:lineRule="auto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做个生态瓶——太空池塘</w:t>
      </w:r>
    </w:p>
    <w:p>
      <w:pPr>
        <w:bidi w:val="0"/>
        <w:spacing w:line="360" w:lineRule="auto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一、教学目标</w:t>
      </w:r>
    </w:p>
    <w:p>
      <w:p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科学观念：了解水域生态系统的组成元素及其作用。知道自然界中生态平衡的具体表现。</w:t>
      </w:r>
    </w:p>
    <w:p>
      <w:p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科学思维：</w:t>
      </w:r>
      <w:r>
        <w:rPr>
          <w:rFonts w:hint="default"/>
          <w:sz w:val="24"/>
          <w:szCs w:val="24"/>
        </w:rPr>
        <w:t>通过实地观察公园浅滩，培养观察、分析和归纳能力。</w:t>
      </w:r>
      <w:r>
        <w:rPr>
          <w:rFonts w:hint="eastAsia"/>
          <w:sz w:val="24"/>
          <w:szCs w:val="24"/>
          <w:lang w:val="en-US" w:eastAsia="zh-CN"/>
        </w:rPr>
        <w:t>课堂内能够通过总结、分析、推理等手段得出生态平衡的特点，并且迁移到生态瓶的制作上来。</w:t>
      </w:r>
    </w:p>
    <w:p>
      <w:pPr>
        <w:bidi w:val="0"/>
        <w:spacing w:line="24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探究实践：</w:t>
      </w:r>
      <w:r>
        <w:rPr>
          <w:rFonts w:hint="default"/>
          <w:sz w:val="24"/>
          <w:szCs w:val="24"/>
        </w:rPr>
        <w:t>以小组合作的方式进行讨论、制作和观察，提高合作与实践能力。</w:t>
      </w:r>
    </w:p>
    <w:p>
      <w:pPr>
        <w:bidi w:val="0"/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态度价值：</w:t>
      </w:r>
      <w:r>
        <w:rPr>
          <w:rFonts w:hint="default"/>
          <w:sz w:val="24"/>
          <w:szCs w:val="24"/>
        </w:rPr>
        <w:t>体会生态平衡的重要性，树立可持续发展的观念。</w:t>
      </w:r>
    </w:p>
    <w:p>
      <w:pPr>
        <w:numPr>
          <w:ilvl w:val="0"/>
          <w:numId w:val="0"/>
        </w:numPr>
        <w:bidi w:val="0"/>
        <w:spacing w:line="24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default"/>
          <w:b/>
          <w:bCs/>
          <w:sz w:val="24"/>
          <w:szCs w:val="24"/>
          <w:lang w:val="en-US" w:eastAsia="zh-CN"/>
        </w:rPr>
        <w:t>教学过程</w:t>
      </w:r>
    </w:p>
    <w:p>
      <w:pPr>
        <w:bidi w:val="0"/>
        <w:spacing w:line="24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</w:t>
      </w:r>
      <w:r>
        <w:rPr>
          <w:rFonts w:hint="default"/>
          <w:b/>
          <w:bCs/>
          <w:sz w:val="24"/>
          <w:szCs w:val="24"/>
          <w:lang w:val="en-US" w:eastAsia="zh-CN"/>
        </w:rPr>
        <w:t>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教师：同学们，请看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视频：神州十八号携带斑马鱼进行太空实验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color="auto" w:fill="auto"/>
        </w:rPr>
        <w:t>2024年11月4日，中国空间站第7批空间科学实验样品随神舟十八号飞船顺利返回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随之归来的“鱼航员”受到巨大关注。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教师：同学们，在太空环境下科研人员为斑马鱼精心打造了这样的培养水箱，就像是一个小小的“太空水世界”。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想不想像科研人员一样把一个水世界压缩在瓶子里？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今天我们就一起来学习做个生态瓶！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二、知识铺垫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过渡：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我们先把目光放到水世界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，在我们学校旁边，就有这样一个小角落。红梅公园一星桥下，映梅湖浅滩经鹅卵石垒砌形成错落有致、形状各异的大小水池，水草丰盈、金鱼嬉戏，形成了＂浅滩叠水＂的美丽景观。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</w:rPr>
      </w:pPr>
      <w:r>
        <w:rPr>
          <w:rFonts w:hint="eastAsia" w:asciiTheme="minorAscii" w:hAnsiTheme="minorAscii"/>
          <w:b/>
          <w:bCs/>
          <w:sz w:val="24"/>
          <w:szCs w:val="24"/>
          <w:lang w:val="en-US" w:eastAsia="zh-CN"/>
        </w:rPr>
        <w:t>介绍：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</w:rPr>
        <w:t>一群充满热情的小小探险家，在年初就携手组建了研学小组，踏上了探索这片神奇生境的旅程。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  <w:t xml:space="preserve">接下来我们请各小组长来向大家介绍一下你们的工作。 </w:t>
      </w:r>
    </w:p>
    <w:p>
      <w:pPr>
        <w:bidi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  <w:t>生1：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在研学期间，我向经验丰富的园艺大师学习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她向我介绍了很多池塘中的多年生草本植物，让</w:t>
      </w:r>
      <w:r>
        <w:rPr>
          <w:rFonts w:hint="eastAsia" w:ascii="仿宋" w:hAnsi="仿宋" w:eastAsia="仿宋" w:cs="仿宋"/>
          <w:sz w:val="24"/>
          <w:szCs w:val="24"/>
        </w:rPr>
        <w:t>我对这片池塘里的植物有了更为深刻的认识。</w:t>
      </w:r>
    </w:p>
    <w:p>
      <w:pPr>
        <w:bidi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生2：我们</w:t>
      </w:r>
      <w:r>
        <w:rPr>
          <w:rFonts w:hint="eastAsia" w:ascii="仿宋" w:hAnsi="仿宋" w:eastAsia="仿宋" w:cs="仿宋"/>
          <w:sz w:val="24"/>
          <w:szCs w:val="24"/>
        </w:rPr>
        <w:t>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工作比较复杂，需要计算、估计生物的大概数量，每次研学回来我们都会整理出许多实验记录单。</w:t>
      </w:r>
    </w:p>
    <w:p>
      <w:pPr>
        <w:bidi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生3：我用绘画的方式记录这片池塘，我和好朋友每个季节都会一起去浅滩边写生，可有意思了。</w:t>
      </w:r>
    </w:p>
    <w:p>
      <w:pPr>
        <w:bidi w:val="0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生4：我们摄影组的任务和美术组差不多，我们利用镜头，</w:t>
      </w:r>
      <w:r>
        <w:rPr>
          <w:rFonts w:hint="eastAsia" w:ascii="仿宋" w:hAnsi="仿宋" w:eastAsia="仿宋" w:cs="仿宋"/>
          <w:sz w:val="24"/>
          <w:szCs w:val="24"/>
        </w:rPr>
        <w:t>在不同季节里拍摄池塘中动植物的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模样</w:t>
      </w:r>
      <w:r>
        <w:rPr>
          <w:rFonts w:hint="eastAsia" w:ascii="仿宋" w:hAnsi="仿宋" w:eastAsia="仿宋" w:cs="仿宋"/>
          <w:sz w:val="24"/>
          <w:szCs w:val="24"/>
        </w:rPr>
        <w:t>，展现大自然的魅力。</w:t>
      </w:r>
    </w:p>
    <w:p>
      <w:pPr>
        <w:bidi w:val="0"/>
        <w:spacing w:line="240" w:lineRule="auto"/>
        <w:rPr>
          <w:rFonts w:hint="default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  <w:t>1.生态系统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  <w:t>教师：在观察记录单中，有这些元素的出现。你能利用二分法，将他们分分类吗？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  <w:t>学生分类，说清理由。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  <w:t>师：同学们，你们认同他的分类结果吗？将这两类命名，我们就称之为生物和非生物。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  <w:t>布置讨论：你能说说这些非生物因素给生物们带来了什么吗？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  <w:t>总结：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非生物因素直接或间接影响生物，生物也在适应中改变环境。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  <w:t>师：如果将生物部分再次二分，你会怎么分？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  <w:t>师：其实还有一些我们肉眼看不见的小生命也生活在这片生境中。你猜猜它们在哪儿？微生物（展示河水观察结果）。还记得吗？按照作用和获取能量方式，我们将生物分为生产者、消费者和分解者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  <w:t>师：你能用自己的话说一说这些生物彼此之间是怎样互相影响的吗？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Q：你能用自己的话说说池塘中各个元素是怎么保持生态平衡的吗？各个元素之间是怎样互相影响的？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A：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以池塘中的食物链为例，详细阐述其中的生态关系。比如，水草作为生产者，通过光合作用将光能转化为化学能，合成自身所需的有机物，同时释放出氧气。小鱼则以水草为食，获取生长和活动所需的能量与营养物质。而大鱼又以小鱼为食，形成了一条清晰的食物链。在这个过程中，鱼的粪便以及死亡后的生物体残骸会被微生物分解，分解产生的无机物重新回归到池塘环境中，又为水草的生长提供了养分，如此形成一个循环往复、相互依存的生态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  <w:t>引出生态系统概念：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这么多生物，连同它们周围的环境，我们就称之为生态系统。</w:t>
      </w:r>
    </w:p>
    <w:p>
      <w:pPr>
        <w:bidi w:val="0"/>
        <w:spacing w:line="240" w:lineRule="auto"/>
        <w:rPr>
          <w:rFonts w:hint="default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  <w:t>2.生态平衡（数量关系）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lang w:val="en-US" w:eastAsia="zh-CN"/>
        </w:rPr>
        <w:t>教师：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通过整理，元素的分布和数量展现在此。从中你发现了什么？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引出概念：在一个生态系统中，如果动植物和微生物数量维持在一定水平且变化不大，我们就把这种状态叫做生态平衡。</w:t>
      </w:r>
    </w:p>
    <w:p>
      <w:pPr>
        <w:numPr>
          <w:ilvl w:val="0"/>
          <w:numId w:val="0"/>
        </w:numPr>
        <w:bidi w:val="0"/>
        <w:spacing w:line="24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三、设计制作生态瓶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1.设计生态瓶（做减法）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这个露天的池塘水世界中原来有这么多奥秘。那怎样将它压缩进这个瓶子里</w:t>
      </w:r>
      <w:r>
        <w:rPr>
          <w:rFonts w:hint="eastAsia"/>
          <w:b/>
          <w:bCs/>
          <w:sz w:val="24"/>
          <w:szCs w:val="24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师：这是我们今天选用的生态瓶，容量和太空中的相同。请你想想，池塘中这么大的金鱼和睡莲，能够让它自由活动吗？怎么办？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总结：看来要设计能够正常循环的生态瓶，要相对应选择一些适合的动植物。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师：老师自己也做了这样一个简单的生态瓶，这是我参考的制作方式。请你阅读，在制作过程中有什么要提醒大家的和有疑问的地方吗？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生讨论池塘水/盖盖子的问题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教师：老师在材料超市中提供了许多不同元素。如果让你来制作生态瓶，你会怎么选择这些元素？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教师：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请你拿出采购单，先进行思考。图文结合设计你要做的生态瓶。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简单讨论交流设计理由，并且能够讲清里面的生态平衡。</w:t>
      </w:r>
    </w:p>
    <w:p>
      <w:pPr>
        <w:bidi w:val="0"/>
        <w:spacing w:line="24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2、制作生态瓶  10min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学生以小组为单位</w:t>
      </w:r>
      <w:r>
        <w:rPr>
          <w:rFonts w:hint="eastAsia"/>
          <w:b/>
          <w:bCs/>
          <w:sz w:val="24"/>
          <w:szCs w:val="24"/>
          <w:lang w:val="en-US" w:eastAsia="zh-CN"/>
        </w:rPr>
        <w:t>根据自己的设计</w:t>
      </w:r>
      <w:r>
        <w:rPr>
          <w:rFonts w:hint="eastAsia"/>
          <w:sz w:val="24"/>
          <w:szCs w:val="24"/>
          <w:lang w:val="en-US" w:eastAsia="zh-CN"/>
        </w:rPr>
        <w:t>做出生态瓶</w:t>
      </w:r>
      <w:r>
        <w:rPr>
          <w:rFonts w:hint="default"/>
          <w:sz w:val="24"/>
          <w:szCs w:val="24"/>
        </w:rPr>
        <w:t>。</w:t>
      </w:r>
    </w:p>
    <w:p>
      <w:pPr>
        <w:bidi w:val="0"/>
        <w:spacing w:line="240" w:lineRule="auto"/>
        <w:rPr>
          <w:rFonts w:hint="default"/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三、课后观察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教师：制作好了生态瓶，我们如何证明这个生态瓶内维持生态平衡呢？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学生讨论观察因素：植物/动物/水质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教师：我们来看看科研人员是怎么做的。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这些“鱼”航员在外太空生活了6个多月。在课后，我们也要在教室里做一个小比拼，看看哪一组的生态瓶是最先“出状况”的，哪一组又是顺利拼到最后的。我们一起洞察其中的有趣秘密。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DIyYzFkNjg1MzI4MDg1NzZhODAyZjhkOGI3YzMifQ=="/>
    <w:docVar w:name="KSO_WPS_MARK_KEY" w:val="85140bea-e353-454a-b22a-af1c9479d5c7"/>
  </w:docVars>
  <w:rsids>
    <w:rsidRoot w:val="00000000"/>
    <w:rsid w:val="022758A2"/>
    <w:rsid w:val="02990A9D"/>
    <w:rsid w:val="055C204C"/>
    <w:rsid w:val="057C798B"/>
    <w:rsid w:val="065B43CD"/>
    <w:rsid w:val="07993167"/>
    <w:rsid w:val="0B4903D7"/>
    <w:rsid w:val="0B5A630E"/>
    <w:rsid w:val="0BE83B0F"/>
    <w:rsid w:val="0CC30DCE"/>
    <w:rsid w:val="0D3B2AC1"/>
    <w:rsid w:val="0D551C50"/>
    <w:rsid w:val="0E116281"/>
    <w:rsid w:val="0E5D38CE"/>
    <w:rsid w:val="10922838"/>
    <w:rsid w:val="13CC199E"/>
    <w:rsid w:val="15A73E94"/>
    <w:rsid w:val="198E1372"/>
    <w:rsid w:val="1C413A76"/>
    <w:rsid w:val="1C706A56"/>
    <w:rsid w:val="1D8B08DD"/>
    <w:rsid w:val="211279EA"/>
    <w:rsid w:val="24247A83"/>
    <w:rsid w:val="264273E2"/>
    <w:rsid w:val="29D72506"/>
    <w:rsid w:val="2A037EA2"/>
    <w:rsid w:val="2D042D70"/>
    <w:rsid w:val="2D0E629F"/>
    <w:rsid w:val="3A537CF8"/>
    <w:rsid w:val="3AE32D8B"/>
    <w:rsid w:val="46AC39E8"/>
    <w:rsid w:val="46ED2EFA"/>
    <w:rsid w:val="4C312D02"/>
    <w:rsid w:val="4E2C514D"/>
    <w:rsid w:val="53A9359A"/>
    <w:rsid w:val="575A5E1B"/>
    <w:rsid w:val="5EC105C9"/>
    <w:rsid w:val="617C65D2"/>
    <w:rsid w:val="62163564"/>
    <w:rsid w:val="65586590"/>
    <w:rsid w:val="678B7109"/>
    <w:rsid w:val="6B0E75B2"/>
    <w:rsid w:val="6BB5265D"/>
    <w:rsid w:val="6D104A8A"/>
    <w:rsid w:val="71F70B18"/>
    <w:rsid w:val="762D6C62"/>
    <w:rsid w:val="7998423B"/>
    <w:rsid w:val="7D9B2A79"/>
    <w:rsid w:val="7E56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1681</Words>
  <Characters>1692</Characters>
  <Lines>0</Lines>
  <Paragraphs>0</Paragraphs>
  <TotalTime>2</TotalTime>
  <ScaleCrop>false</ScaleCrop>
  <LinksUpToDate>false</LinksUpToDate>
  <CharactersWithSpaces>1708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2024-11-05T11:58:00Z</dcterms:created>
  <dc:creator>98380</dc:creator>
  <cp:lastModifiedBy>无肆</cp:lastModifiedBy>
  <cp:lastPrinted>2024-11-22T00:03:00Z</cp:lastPrinted>
  <dcterms:modified xsi:type="dcterms:W3CDTF">2024-12-05T02:00:24Z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88D2AC11E2CA49EC80A8B8E4F4AE0C59</vt:lpwstr>
  </property>
</Properties>
</file>