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文章摘录：</w:t>
      </w:r>
    </w:p>
    <w:p>
      <w:pPr>
        <w:keepNext w:val="0"/>
        <w:keepLines w:val="0"/>
        <w:widowControl/>
        <w:suppressLineNumbers w:val="0"/>
        <w:jc w:val="left"/>
      </w:pPr>
      <w:r>
        <w:rPr>
          <w:rFonts w:ascii="FZXBSK--GBK1-0" w:hAnsi="FZXBSK--GBK1-0" w:eastAsia="FZXBSK--GBK1-0" w:cs="FZXBSK--GBK1-0"/>
          <w:color w:val="231F20"/>
          <w:kern w:val="0"/>
          <w:sz w:val="62"/>
          <w:szCs w:val="62"/>
          <w:lang w:val="en-US" w:eastAsia="zh-CN" w:bidi="ar"/>
        </w:rPr>
        <w:t xml:space="preserve">从多个层面提高大单元教学有效性 </w:t>
      </w:r>
    </w:p>
    <w:p>
      <w:pPr>
        <w:keepNext w:val="0"/>
        <w:keepLines w:val="0"/>
        <w:widowControl/>
        <w:suppressLineNumbers w:val="0"/>
        <w:jc w:val="left"/>
      </w:pPr>
      <w:r>
        <w:rPr>
          <w:rFonts w:ascii="NEU-BZ-Regular" w:hAnsi="NEU-BZ-Regular" w:eastAsia="NEU-BZ-Regular" w:cs="NEU-BZ-Regular"/>
          <w:color w:val="231F20"/>
          <w:kern w:val="0"/>
          <w:sz w:val="20"/>
          <w:szCs w:val="20"/>
          <w:lang w:val="en-US" w:eastAsia="zh-CN" w:bidi="ar"/>
        </w:rPr>
        <w:t>◇</w:t>
      </w:r>
      <w:r>
        <w:rPr>
          <w:rFonts w:ascii="FZHTK--GBK1-0" w:hAnsi="FZHTK--GBK1-0" w:eastAsia="FZHTK--GBK1-0" w:cs="FZHTK--GBK1-0"/>
          <w:color w:val="231F20"/>
          <w:kern w:val="0"/>
          <w:sz w:val="20"/>
          <w:szCs w:val="20"/>
          <w:lang w:val="en-US" w:eastAsia="zh-CN" w:bidi="ar"/>
        </w:rPr>
        <w:t xml:space="preserve">史 睿 </w:t>
      </w:r>
      <w:r>
        <w:rPr>
          <w:rFonts w:ascii="FZKTK--GBK1-0" w:hAnsi="FZKTK--GBK1-0" w:eastAsia="FZKTK--GBK1-0" w:cs="FZKTK--GBK1-0"/>
          <w:color w:val="231F20"/>
          <w:kern w:val="0"/>
          <w:sz w:val="20"/>
          <w:szCs w:val="20"/>
          <w:lang w:val="en-US" w:eastAsia="zh-CN" w:bidi="ar"/>
        </w:rPr>
        <w:t xml:space="preserve">（山东：淄博市张店区科苑小学） </w:t>
      </w:r>
    </w:p>
    <w:p>
      <w:pPr>
        <w:keepNext w:val="0"/>
        <w:keepLines w:val="0"/>
        <w:widowControl/>
        <w:suppressLineNumbers w:val="0"/>
        <w:jc w:val="left"/>
      </w:pPr>
      <w:r>
        <w:rPr>
          <w:rFonts w:hint="default" w:ascii="FZHTK--GBK1-0" w:hAnsi="FZHTK--GBK1-0" w:eastAsia="FZHTK--GBK1-0" w:cs="FZHTK--GBK1-0"/>
          <w:color w:val="231F20"/>
          <w:kern w:val="0"/>
          <w:sz w:val="20"/>
          <w:szCs w:val="20"/>
          <w:lang w:val="en-US" w:eastAsia="zh-CN" w:bidi="ar"/>
        </w:rPr>
        <w:t xml:space="preserve">〔摘 要〕 </w:t>
      </w:r>
      <w:r>
        <w:rPr>
          <w:rFonts w:hint="default" w:ascii="FZKTK--GBK1-0" w:hAnsi="FZKTK--GBK1-0" w:eastAsia="FZKTK--GBK1-0" w:cs="FZKTK--GBK1-0"/>
          <w:color w:val="231F20"/>
          <w:kern w:val="0"/>
          <w:sz w:val="20"/>
          <w:szCs w:val="20"/>
          <w:lang w:val="en-US" w:eastAsia="zh-CN" w:bidi="ar"/>
        </w:rPr>
        <w:t xml:space="preserve">随着教学改革的持续推进，在现代化小学科学教学中倡导教师应该紧跟课标要求，围绕学生核心素养的发展要求，对大单元教学进行创新改革，提升科学教学质量。其中，探究实践素养是小学科学核心素 养的重要组成部分，要求学生应该具有一定的科学思维，并借助合理的方法对科学知识、科学规律等展开探 究，提高科学学习能力。本文从确立大单元教学目标、落实大单元教学和开展大单元教学评价三个方面对新课标视域下指向探究实践素养的小学科学大单元教学展开研究，旨在从多个层面，提高小学科学大单元 教学的有效性。 </w:t>
      </w:r>
    </w:p>
    <w:p>
      <w:pPr>
        <w:keepNext w:val="0"/>
        <w:keepLines w:val="0"/>
        <w:widowControl/>
        <w:suppressLineNumbers w:val="0"/>
        <w:jc w:val="left"/>
      </w:pPr>
      <w:r>
        <w:rPr>
          <w:rFonts w:hint="default" w:ascii="FZHTK--GBK1-0" w:hAnsi="FZHTK--GBK1-0" w:eastAsia="FZHTK--GBK1-0" w:cs="FZHTK--GBK1-0"/>
          <w:color w:val="231F20"/>
          <w:kern w:val="0"/>
          <w:sz w:val="20"/>
          <w:szCs w:val="20"/>
          <w:lang w:val="en-US" w:eastAsia="zh-CN" w:bidi="ar"/>
        </w:rPr>
        <w:t xml:space="preserve">〔关键词〕 </w:t>
      </w:r>
      <w:r>
        <w:rPr>
          <w:rFonts w:hint="default" w:ascii="FZKTK--GBK1-0" w:hAnsi="FZKTK--GBK1-0" w:eastAsia="FZKTK--GBK1-0" w:cs="FZKTK--GBK1-0"/>
          <w:color w:val="231F20"/>
          <w:kern w:val="0"/>
          <w:sz w:val="20"/>
          <w:szCs w:val="20"/>
          <w:lang w:val="en-US" w:eastAsia="zh-CN" w:bidi="ar"/>
        </w:rPr>
        <w:t xml:space="preserve">小学科学；探究实践素养；大单元教学 </w:t>
      </w:r>
    </w:p>
    <w:p>
      <w:pPr>
        <w:bidi w:val="0"/>
      </w:pPr>
      <w:r>
        <w:rPr>
          <w:lang w:val="en-US" w:eastAsia="zh-CN"/>
        </w:rPr>
        <w:t>科学是一门具有探究性和实践性的学科，体现</w:t>
      </w:r>
      <w:r>
        <w:rPr>
          <w:rFonts w:hint="default"/>
          <w:lang w:val="en-US" w:eastAsia="zh-CN"/>
        </w:rPr>
        <w:t xml:space="preserve">了自然科学与人们生活之间的关系，对学生科学精神、科学思维、探究能力的培养具有重要的意义。 </w:t>
      </w:r>
    </w:p>
    <w:p>
      <w:pPr>
        <w:bidi w:val="0"/>
      </w:pPr>
      <w:r>
        <w:rPr>
          <w:rFonts w:hint="default"/>
          <w:lang w:val="en-US" w:eastAsia="zh-CN"/>
        </w:rPr>
        <w:t>在指向小学科学探究实践素养的科学教学中，教师应该紧跟课标要求，从培养学生核心素养的角度出发，分析学生探究实践能力的现状，确立合理的教学目标和教学方法，促进学生在单元学习中获得持续的</w:t>
      </w:r>
      <w:bookmarkStart w:id="0" w:name="_GoBack"/>
      <w:bookmarkEnd w:id="0"/>
      <w:r>
        <w:rPr>
          <w:rFonts w:hint="default"/>
          <w:lang w:val="en-US" w:eastAsia="zh-CN"/>
        </w:rPr>
        <w:t xml:space="preserve">进步。笔者依据多年小学科学教学经验，认为教师应该立足课程知识的特点，从教学目标、教学方法和教学评价三个方面展开研究，让教学目标贴合学生实情、让教学方法满足学生学习需求、让教学评价反馈真实的教学质量，促进小学科学大单元教学的有效实施。为此，笔者展开如下论述，供大家学习参考。 </w:t>
      </w:r>
    </w:p>
    <w:p>
      <w:pPr>
        <w:bidi w:val="0"/>
      </w:pPr>
      <w:r>
        <w:rPr>
          <w:lang w:val="en-US" w:eastAsia="zh-CN"/>
        </w:rPr>
        <w:t xml:space="preserve">一、确立大单元教学目标 </w:t>
      </w:r>
    </w:p>
    <w:p>
      <w:pPr>
        <w:bidi w:val="0"/>
      </w:pPr>
      <w:r>
        <w:rPr>
          <w:rFonts w:hint="default"/>
          <w:lang w:val="en-US" w:eastAsia="zh-CN"/>
        </w:rPr>
        <w:t xml:space="preserve">教学目标是大单元教学的核心，也是推动大单元教学有效实施的关键要素。在备课阶段，教师应该紧跟课标要求，从小学科学探究实践素养的内涵出发，围绕学生的实际学情以及单元知识结构，确立合理的单元教学目标，充分发挥其导向作用，促进学生核心素养的提升。 </w:t>
      </w:r>
    </w:p>
    <w:p>
      <w:pPr>
        <w:rPr>
          <w:rFonts w:hint="eastAsia"/>
          <w:lang w:val="en-US" w:eastAsia="zh-CN"/>
        </w:rPr>
      </w:pPr>
    </w:p>
    <w:p>
      <w:pPr>
        <w:rPr>
          <w:rFonts w:hint="eastAsia"/>
          <w:lang w:val="en-US" w:eastAsia="zh-CN"/>
        </w:rPr>
      </w:pPr>
      <w:r>
        <w:rPr>
          <w:rFonts w:hint="eastAsia"/>
          <w:lang w:val="en-US" w:eastAsia="zh-CN"/>
        </w:rPr>
        <w:t>反思：</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left"/>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阅读史睿老师的《从多个层面提高大单元教学有效性》一文，犹如在小学科学教学的道路上点亮了一盏明灯，为我在教学理念和方法上带来诸多启示与思考。</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left"/>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文章聚焦于小学科学大单元教学，紧扣课标要求，围绕学生探究实践素养的培养展开论述，其结构严谨、逻辑清晰。从确立教学目标，到落实教学过程，再到开展教学评价，为我们呈现了一个完整且系统的大单元教学框架。</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left"/>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在教学目标的确立上，史老师依据小学科学核心素养的内涵，精准定位科学观念、科学思维、探究实践和态度责任素养目标，这使我深刻认识到教学目标应具有全面性和导向性。以 “植物的身体” 单元为例，目标不仅关注学生对植物各部分知识的掌握，更注重学生在探究过程中方法的习得和素养的提升。这种以素养为导向的目标设定，为教学活动的开展指明了方向，确保教学活动紧密围绕学生核心素养的培养。</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left"/>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落实大单元教学的策略部分让我受益匪浅。趣设情境的方法，如在 “植物的根” 教学中展示多种植物根的形态并创设讨论情境，巧妙地激发了学生的探究意识。这使我意识到情境创设应从学生生活出发，贴近学生实际，才能更好地引发学生的兴趣和思考。合作探究环节中，学生围绕 “植物的茎” 展开小组合作，制定多种探究方案，充分发挥了学生的主观能动性，培养了探究思维。这让我明白在今后教学中要更加注重小组合作的组织与引导，鼓励学生积极参与、大胆猜想、共同探究。实验体验和融入生活的教学策略，通过 “叶的蒸腾作用” 的实验及课下实践任务，让学生在实践中提升探究能力，促进知识迁移。这提醒我要重视实验教学的设计与实施，以及引导学生将课堂知识运用到生活实际中。</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left"/>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教学评价方面，学生自评和小组互评相结合的方式为教学提供了多元视角。通过评价，能够及时发现教学中的问题，指导学生掌握正确学习方法，激发学生探究兴趣。这让我认识到评价不仅仅是对学生学习结果的考量，更是促进教学相长的重要手段。</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left"/>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读完此文，我深感大单元教学的重要性和有效性。它打破了传统单课时教学的局限，注重教学的整体性和连贯性。在今后的教学中，我将借鉴史老师的教学理念和方法，精心设计教学目标，创新教学方法，完善教学评价，努力提高小学科学大单元教学的质量，让学生在科学探究的道路上不断成长，真正实现科学素养的提升。同时，我也期待自己能在实践中不断探索，为小学科学教学贡献更多的智慧和力量。</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XBSK--GBK1-0">
    <w:altName w:val="Segoe Print"/>
    <w:panose1 w:val="00000000000000000000"/>
    <w:charset w:val="00"/>
    <w:family w:val="auto"/>
    <w:pitch w:val="default"/>
    <w:sig w:usb0="00000000" w:usb1="00000000" w:usb2="00000000" w:usb3="00000000" w:csb0="00000000" w:csb1="00000000"/>
  </w:font>
  <w:font w:name="NEU-BZ-Regular">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LTKSK--GBK1-0">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MDIyYzFkNjg1MzI4MDg1NzZhODAyZjhkOGI3YzMifQ=="/>
  </w:docVars>
  <w:rsids>
    <w:rsidRoot w:val="00000000"/>
    <w:rsid w:val="0AFF6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2024-12-05T05:55:16Z</dcterms:created>
  <dc:creator>98380</dc:creator>
  <cp:lastModifiedBy>无肆</cp:lastModifiedBy>
  <dcterms:modified xsi:type="dcterms:W3CDTF">2024-12-05T06:03:08Z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3946061C4EE448CDB9AC35CE0981C6B1</vt:lpwstr>
  </property>
</Properties>
</file>