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E3D46">
      <w:r>
        <w:drawing>
          <wp:inline distT="0" distB="0" distL="114300" distR="114300">
            <wp:extent cx="3939540" cy="56159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1DA2">
      <w:r>
        <w:drawing>
          <wp:inline distT="0" distB="0" distL="114300" distR="114300">
            <wp:extent cx="3893820" cy="54025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1190">
      <w:r>
        <w:drawing>
          <wp:inline distT="0" distB="0" distL="114300" distR="114300">
            <wp:extent cx="3832860" cy="543306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F1BF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学习反思：</w:t>
      </w:r>
      <w:r>
        <w:t>对数学实验在小学教学中的作用与策略进行学习，收获颇丰。数学实验能将抽象知识具象化，以</w:t>
      </w:r>
      <w:r>
        <w:rPr>
          <w:rFonts w:hint="eastAsia"/>
          <w:lang w:eastAsia="zh-CN"/>
        </w:rPr>
        <w:t>“</w:t>
      </w:r>
      <w:r>
        <w:t>三角形稳定性</w:t>
      </w:r>
      <w:r>
        <w:rPr>
          <w:rFonts w:hint="eastAsia"/>
          <w:lang w:eastAsia="zh-CN"/>
        </w:rPr>
        <w:t>”</w:t>
      </w:r>
      <w:r>
        <w:t>实验为例，学生通过亲手搭建三角形、四边形框架并对比，直观感受特性，理解更深刻。在策略运用上，情境创设策略成效显著。如创设装修工人确定椅子是否稳固的情境，引出三角形稳定性探究，激发学生兴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A799C"/>
    <w:rsid w:val="48E53E89"/>
    <w:rsid w:val="680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2025-01-08T06:27:00Z</dcterms:created>
  <dc:creator>leo</dc:creator>
  <cp:lastModifiedBy>leo</cp:lastModifiedBy>
  <dcterms:modified xsi:type="dcterms:W3CDTF">2025-01-08T07:24:11Z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eyJoZGlkIjoiYWQwMDNiNzkxMTJhYWY5OTM1MTQ5OGIxMTM1MTc1MmIifQ==</vt:lpwstr>
  </property>
  <property fmtid="{D5CDD505-2E9C-101B-9397-08002B2CF9AE}" pid="4" name="ICV">
    <vt:lpwstr>1471CB0C4CFE441890DA7172AF0BDAA6_12</vt:lpwstr>
  </property>
</Properties>
</file>