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文明交通，安全相伴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敬爱的老师，亲爱的同学们：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大家上午好！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我是四3班的余豫涵，</w:t>
      </w: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国旗下讲话的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</w:t>
      </w:r>
      <w:r>
        <w:rPr>
          <w:rFonts w:hint="eastAsia" w:ascii="宋体" w:hAnsi="宋体" w:eastAsia="宋体" w:cs="宋体"/>
          <w:sz w:val="24"/>
          <w:szCs w:val="24"/>
        </w:rPr>
        <w:t>是“文明交通始于足下，文明学生由我做起”。我们生活在一个交通便利的社会，每天来往于学校、家庭和其他场所之间，在那行人车辆拥挤的街道上，你是否看到了潜藏在我们每日行走的交通路线上的危险呢?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:遵守交通法规，就是珍爱生命!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有人曾说，动荡年代最可怕的是战争，而和平年代最可怕的是车祸。这决不是危言耸听，因为全球每年死于交通事故的人相当于—次中型战争的阵亡人数。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俗话说得好: "没有规矩不成方圆"。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!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为此，我们倡议全校同学从我做起应做到以下几点，树立校园文明新风。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1、过马路时，一慢二看，走人行横道，不闯红灯，不随意横穿马路。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2、12周岁以下的同学请不要骑自行车到校。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不在车行道或人行道上追逐、玩耍。</w:t>
      </w:r>
      <w:bookmarkStart w:id="0" w:name="_GoBack"/>
      <w:bookmarkEnd w:id="0"/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4、成年人骑电动车必须做到一人一盔。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、同学们应克服麻痹和侥幸心理，时刻牢记交通法规，确保自己与他人的交通安全，行安全路，做文明人。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老师们，同学们，让我们一起携起手来，共同努力，营造一个安全、文明、畅通的社会环境吧！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最后祝大家度过一个平安快乐的元旦假期！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谢谢大家！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FEAAC"/>
    <w:multiLevelType w:val="singleLevel"/>
    <w:tmpl w:val="877FEAA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ZmQxMDZiZTQ0MzI3Mzk5NWI1ZjFjODZjYjU2NjAifQ=="/>
  </w:docVars>
  <w:rsids>
    <w:rsidRoot w:val="19CE6A05"/>
    <w:rsid w:val="19C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2024-12-25T02:23:00Z</dcterms:created>
  <dc:creator>ASUS</dc:creator>
  <cp:lastModifiedBy>ASUS</cp:lastModifiedBy>
  <dcterms:modified xsi:type="dcterms:W3CDTF">2024-12-25T02:38:35Z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DAE91F6756F44EFBA404B24EB57D90DC_11</vt:lpwstr>
  </property>
</Properties>
</file>