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E5AC7" w14:textId="7FBA5D27" w:rsidR="002810C1" w:rsidRPr="00963CD7" w:rsidRDefault="00A36402" w:rsidP="00963CD7">
      <w:pPr>
        <w:jc w:val="center"/>
        <w:rPr>
          <w:rFonts w:ascii="黑体" w:eastAsia="黑体" w:hAnsi="黑体" w:cs="黑体" w:hint="eastAsia"/>
          <w:sz w:val="22"/>
          <w:szCs w:val="28"/>
        </w:rPr>
      </w:pPr>
      <w:r>
        <w:rPr>
          <w:rFonts w:ascii="黑体" w:eastAsia="黑体" w:hAnsi="黑体" w:cs="黑体" w:hint="eastAsia"/>
          <w:b/>
          <w:bCs/>
          <w:sz w:val="32"/>
          <w:szCs w:val="40"/>
        </w:rPr>
        <w:t>1</w:t>
      </w:r>
      <w:r w:rsidR="002810C1">
        <w:rPr>
          <w:rFonts w:ascii="黑体" w:eastAsia="黑体" w:hAnsi="黑体" w:cs="黑体" w:hint="eastAsia"/>
          <w:b/>
          <w:bCs/>
          <w:sz w:val="32"/>
          <w:szCs w:val="40"/>
        </w:rPr>
        <w:t>月理论学习（郭鸿星）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9"/>
        <w:gridCol w:w="6623"/>
      </w:tblGrid>
      <w:tr w:rsidR="002810C1" w14:paraId="150A9787" w14:textId="77777777" w:rsidTr="00E33CF1">
        <w:tc>
          <w:tcPr>
            <w:tcW w:w="1899" w:type="dxa"/>
            <w:vAlign w:val="center"/>
          </w:tcPr>
          <w:p w14:paraId="4BFED944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AE1D73B" w14:textId="462A0B4F" w:rsidR="002810C1" w:rsidRPr="007375F0" w:rsidRDefault="007375F0" w:rsidP="007375F0">
            <w:pPr>
              <w:rPr>
                <w:rFonts w:ascii="宋体" w:eastAsia="宋体" w:hAnsi="宋体" w:hint="eastAsia"/>
                <w:sz w:val="32"/>
                <w:szCs w:val="32"/>
              </w:rPr>
            </w:pPr>
            <w:r w:rsidRPr="007375F0">
              <w:rPr>
                <w:rFonts w:ascii="宋体" w:eastAsia="宋体" w:hAnsi="宋体" w:hint="eastAsia"/>
                <w:sz w:val="32"/>
                <w:szCs w:val="32"/>
              </w:rPr>
              <w:t>数学实验在小学数学教学活动中的运用策略</w:t>
            </w:r>
          </w:p>
        </w:tc>
      </w:tr>
      <w:tr w:rsidR="002810C1" w14:paraId="42CF5A38" w14:textId="77777777" w:rsidTr="00E33CF1">
        <w:tc>
          <w:tcPr>
            <w:tcW w:w="1899" w:type="dxa"/>
            <w:vAlign w:val="center"/>
          </w:tcPr>
          <w:p w14:paraId="5263C625" w14:textId="77777777" w:rsidR="002810C1" w:rsidRDefault="002810C1" w:rsidP="00E33CF1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623" w:type="dxa"/>
          </w:tcPr>
          <w:p w14:paraId="31B74E63" w14:textId="77777777" w:rsidR="007375F0" w:rsidRPr="00030D61" w:rsidRDefault="007375F0" w:rsidP="007375F0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</w:rPr>
            </w:pPr>
            <w:r w:rsidRPr="00030D61">
              <w:rPr>
                <w:rFonts w:ascii="宋体" w:eastAsia="宋体" w:hAnsi="宋体" w:hint="eastAsia"/>
              </w:rPr>
              <w:t>精心设计实验内容，突出趣味性和实用性</w:t>
            </w:r>
          </w:p>
          <w:p w14:paraId="6046FFF0" w14:textId="77777777" w:rsidR="007375F0" w:rsidRPr="00030D61" w:rsidRDefault="007375F0" w:rsidP="007375F0">
            <w:pPr>
              <w:ind w:firstLineChars="200" w:firstLine="420"/>
              <w:rPr>
                <w:rFonts w:ascii="宋体" w:eastAsia="宋体" w:hAnsi="宋体"/>
              </w:rPr>
            </w:pPr>
            <w:r w:rsidRPr="00030D61">
              <w:rPr>
                <w:rFonts w:ascii="宋体" w:eastAsia="宋体" w:hAnsi="宋体" w:hint="eastAsia"/>
              </w:rPr>
              <w:t>在小学数学教学中，精心设计实验内容是提高教学效果的关键。数学实验要突出趣味性和实用性，让学生在生动有趣的活动中感受数学的魅力，同时也要联系生活实际，让学生体验数学的应用价值。以</w:t>
            </w:r>
            <w:proofErr w:type="gramStart"/>
            <w:r w:rsidRPr="00030D61">
              <w:rPr>
                <w:rFonts w:ascii="宋体" w:eastAsia="宋体" w:hAnsi="宋体" w:hint="eastAsia"/>
              </w:rPr>
              <w:t>苏教版二年级</w:t>
            </w:r>
            <w:proofErr w:type="gramEnd"/>
            <w:r w:rsidRPr="00030D61">
              <w:rPr>
                <w:rFonts w:ascii="宋体" w:eastAsia="宋体" w:hAnsi="宋体" w:hint="eastAsia"/>
              </w:rPr>
              <w:t>下册的“数据的收集与整理”为例，教师可以设计一个调查“小学生最喜欢的动物”的实验活动。首先，学生通过分组讨论，确定调查对象和调查方式，如对身边的同学进行问卷调查或面对面访谈，收集真实数据。这一环节可以充分激发学生的好奇心和探究欲，让他们主动参与到</w:t>
            </w:r>
            <w:r>
              <w:rPr>
                <w:rFonts w:ascii="宋体" w:eastAsia="宋体" w:hAnsi="宋体" w:hint="eastAsia"/>
              </w:rPr>
              <w:t>数据</w:t>
            </w:r>
            <w:r w:rsidRPr="00030D61">
              <w:rPr>
                <w:rFonts w:ascii="宋体" w:eastAsia="宋体" w:hAnsi="宋体" w:hint="eastAsia"/>
              </w:rPr>
              <w:t>收集的过程中。接下来，学生运用所学的统计方法，如绘制简单的表格、图示等，对收集到的数据进行整理和分析。例如，学生可以将不同动物的票数进行统计，并绘制出直观的柱状图，清晰地展现各种动物的受欢迎程度。在整理分析的过程中，学生不仅巩固了统计知识，还培养了逻辑思维和动手操作的能力。最后，教师引导学生根据数据分析的结果，得出有意义的结论，并尝试用简单的语言撰写一份调查报告，锻炼语言表达和写作能力。通过这个生动有趣、贴近生活的数学实验，学生在轻松愉悦的氛围中，亲身体验了数据的收集与整理过程，感受到了数学的实用性和趣味性，提高了综合实践能力，为未来学习和运用数学打下了坚实基础。</w:t>
            </w:r>
          </w:p>
          <w:p w14:paraId="1ED593A6" w14:textId="77777777" w:rsidR="007375F0" w:rsidRPr="00030D61" w:rsidRDefault="007375F0" w:rsidP="007375F0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</w:rPr>
            </w:pPr>
            <w:r w:rsidRPr="00030D61">
              <w:rPr>
                <w:rFonts w:ascii="宋体" w:eastAsia="宋体" w:hAnsi="宋体" w:hint="eastAsia"/>
              </w:rPr>
              <w:t>合理安排试验过程，注重引导和启发</w:t>
            </w:r>
          </w:p>
          <w:p w14:paraId="028E0BA5" w14:textId="77777777" w:rsidR="007375F0" w:rsidRPr="00030D61" w:rsidRDefault="007375F0" w:rsidP="007375F0">
            <w:pPr>
              <w:ind w:firstLineChars="200" w:firstLine="420"/>
              <w:rPr>
                <w:rFonts w:ascii="宋体" w:eastAsia="宋体" w:hAnsi="宋体"/>
              </w:rPr>
            </w:pPr>
            <w:r w:rsidRPr="00030D61">
              <w:rPr>
                <w:rFonts w:ascii="宋体" w:eastAsia="宋体" w:hAnsi="宋体" w:hint="eastAsia"/>
              </w:rPr>
              <w:t>在小学数学教学中，合理安排实验过程对于提高实验教学效果至关重要。教师要精心设计实验的每个环节，引导学生主动探究、积极实践，让学生在自主学习中掌握知识、提升能力。以苏教版小学数学四年级下册“多边形 的内角和”为例，教师首先要明确实验目标，即通过实验探究，帮助学生发现多边形内角和与边数的关系，理解多边形内角和公式的形成过程。在实验实施阶段，教师</w:t>
            </w:r>
            <w:proofErr w:type="gramStart"/>
            <w:r w:rsidRPr="00030D61">
              <w:rPr>
                <w:rFonts w:ascii="宋体" w:eastAsia="宋体" w:hAnsi="宋体" w:hint="eastAsia"/>
              </w:rPr>
              <w:t>先引导</w:t>
            </w:r>
            <w:proofErr w:type="gramEnd"/>
            <w:r w:rsidRPr="00030D61">
              <w:rPr>
                <w:rFonts w:ascii="宋体" w:eastAsia="宋体" w:hAnsi="宋体" w:hint="eastAsia"/>
              </w:rPr>
              <w:t xml:space="preserve">学生回顾已学过的三角形内角和，启发学生思考多边形 内角和的探究方法。学生可以通过剪拼、测量等方式，探究不同多边形的内角和规律。教师巡回指导，鼓励学生用不同方法尝试，培养学生的创新意识。在探究过程中，学生可能会遇到困难，教师要给予适当的引导，启发学生运 用已有知识解决问题，如将多边形分割成三角形，利用三角形内角和的规律求解。在实验总结阶段，学生汇报实验 结果，教师引导学生归纳内角和与边数的关系，推导出多边形内角和公式。同时，教师还可以拓展思考，引导学生探究正多边形内角和的特殊规律，培养学生的数学思维能力。通过这样一个完整的实验过程，学生在动手操作、合作探究中，不仅掌握了多边形内角和的知识，更锻炼了动 手实践、自主学习的能力，提高了数学综合素养。 </w:t>
            </w:r>
          </w:p>
          <w:p w14:paraId="1E615F3B" w14:textId="77777777" w:rsidR="007375F0" w:rsidRPr="00030D61" w:rsidRDefault="007375F0" w:rsidP="007375F0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</w:rPr>
            </w:pPr>
            <w:r w:rsidRPr="00030D61">
              <w:rPr>
                <w:rFonts w:ascii="宋体" w:eastAsia="宋体" w:hAnsi="宋体" w:hint="eastAsia"/>
              </w:rPr>
              <w:t xml:space="preserve">充分利用实验资源，促进学生自主探究 </w:t>
            </w:r>
          </w:p>
          <w:p w14:paraId="188F2D4F" w14:textId="77777777" w:rsidR="007375F0" w:rsidRPr="00030D61" w:rsidRDefault="007375F0" w:rsidP="007375F0">
            <w:pPr>
              <w:ind w:firstLineChars="200" w:firstLine="420"/>
              <w:rPr>
                <w:rFonts w:ascii="宋体" w:eastAsia="宋体" w:hAnsi="宋体"/>
              </w:rPr>
            </w:pPr>
            <w:r w:rsidRPr="00030D61">
              <w:rPr>
                <w:rFonts w:ascii="宋体" w:eastAsia="宋体" w:hAnsi="宋体" w:hint="eastAsia"/>
              </w:rPr>
              <w:t>在小学数学教学中，充分利用丰富多样的实验资源，对于促进学生自主探究、提高实验教学效果具有重要意 义。教师要合理配置和利用常规实验器材，鼓励学生动手操作；同时，要大力开发和利用数字化实</w:t>
            </w:r>
            <w:r w:rsidRPr="00030D61">
              <w:rPr>
                <w:rFonts w:ascii="宋体" w:eastAsia="宋体" w:hAnsi="宋体" w:hint="eastAsia"/>
              </w:rPr>
              <w:lastRenderedPageBreak/>
              <w:t>验资源，为学生提供自主探究的平台。以苏教版小学数学六年级下册“图形与几何”为例，教师可以利用几何画板软件，引导学生 探究多边形的性质。学生在软件中自主作图、构造、测量，在反复操作中发现多边形内角和与边数的关系，提出猜想并尝试论证。教师鼓励学生用不同方法验证猜想，如分割多边形、补充辅助线等，在自主探究中体会数形结合的思想方法。学生还可以利用软件拓展探究，如绘制各种正多边形，观察其对称性，总结正多边形的特殊规律。探究成果可以通过截屏、录屏等方式与同学分享，在交流讨论中，学生相互启发，共同提高。通过利用数字化实验资源，学生在自主探究、合作学习中，不仅掌握了多边形的知识，更发展了数学思维能力，提高了数学学习的兴趣和信心。可见，充分利用实验资源，让学生成为学习的主人，是提高实验教学效果的关键所在。</w:t>
            </w:r>
          </w:p>
          <w:p w14:paraId="47C9F622" w14:textId="77777777" w:rsidR="007375F0" w:rsidRPr="00030D61" w:rsidRDefault="007375F0" w:rsidP="007375F0">
            <w:pPr>
              <w:pStyle w:val="a6"/>
              <w:numPr>
                <w:ilvl w:val="0"/>
                <w:numId w:val="6"/>
              </w:numPr>
              <w:ind w:firstLineChars="0"/>
              <w:rPr>
                <w:rFonts w:ascii="宋体" w:eastAsia="宋体" w:hAnsi="宋体"/>
              </w:rPr>
            </w:pPr>
            <w:r w:rsidRPr="00030D61">
              <w:rPr>
                <w:rFonts w:ascii="宋体" w:eastAsia="宋体" w:hAnsi="宋体" w:hint="eastAsia"/>
              </w:rPr>
              <w:t>创新实验评价方式，关注学生全面发展</w:t>
            </w:r>
          </w:p>
          <w:p w14:paraId="58B56ACF" w14:textId="3106FE37" w:rsidR="002810C1" w:rsidRPr="007375F0" w:rsidRDefault="007375F0" w:rsidP="007375F0">
            <w:pPr>
              <w:ind w:firstLineChars="200" w:firstLine="420"/>
              <w:rPr>
                <w:rFonts w:ascii="宋体" w:eastAsia="宋体" w:hAnsi="宋体" w:hint="eastAsia"/>
              </w:rPr>
            </w:pPr>
            <w:r w:rsidRPr="00030D61">
              <w:rPr>
                <w:rFonts w:ascii="宋体" w:eastAsia="宋体" w:hAnsi="宋体" w:hint="eastAsia"/>
              </w:rPr>
              <w:t>在小学数学教学中，创新实验评价方式对于关注学生全面发展、优化实验教学效果具有重要意义。教师要建立以发展性评价为主的多元评价体系，全面评价学生在实验中的表现和收获。在学习苏教版小学数学五年级下册“分 数的意义”</w:t>
            </w:r>
            <w:proofErr w:type="gramStart"/>
            <w:r w:rsidRPr="00030D61">
              <w:rPr>
                <w:rFonts w:ascii="宋体" w:eastAsia="宋体" w:hAnsi="宋体" w:hint="eastAsia"/>
              </w:rPr>
              <w:t>一</w:t>
            </w:r>
            <w:proofErr w:type="gramEnd"/>
            <w:r w:rsidRPr="00030D61">
              <w:rPr>
                <w:rFonts w:ascii="宋体" w:eastAsia="宋体" w:hAnsi="宋体" w:hint="eastAsia"/>
              </w:rPr>
              <w:t>课时，教师可以设计分蛋糕的实验，评价学生的实验表现。在评价内容上，教师不仅关注学生能否准 确划分蛋糕、正确表示分数，还关注学生能否运用多种方 法分割、是否展现合作意识等，全面考查学生的知识、能 力和情感等多维目标达成情况。在评价主体上，教师采取</w:t>
            </w:r>
            <w:proofErr w:type="gramStart"/>
            <w:r w:rsidRPr="00030D61">
              <w:rPr>
                <w:rFonts w:ascii="宋体" w:eastAsia="宋体" w:hAnsi="宋体" w:hint="eastAsia"/>
              </w:rPr>
              <w:t>师生共评的</w:t>
            </w:r>
            <w:proofErr w:type="gramEnd"/>
            <w:r w:rsidRPr="00030D61">
              <w:rPr>
                <w:rFonts w:ascii="宋体" w:eastAsia="宋体" w:hAnsi="宋体" w:hint="eastAsia"/>
              </w:rPr>
              <w:t>方式。学生通过自评和互评，学会反思自己在 实验中的表现，客观认识自己的优缺点；教师针对学生的 自评互评进行点评，肯定进步，指出不足，引导学生明确 改进方向。在评价方式上，教师采取过程性评价和终结性 评价相结合。过程性评价贯穿</w:t>
            </w:r>
            <w:proofErr w:type="gramStart"/>
            <w:r w:rsidRPr="00030D61">
              <w:rPr>
                <w:rFonts w:ascii="宋体" w:eastAsia="宋体" w:hAnsi="宋体" w:hint="eastAsia"/>
              </w:rPr>
              <w:t>实验全</w:t>
            </w:r>
            <w:proofErr w:type="gramEnd"/>
            <w:r w:rsidRPr="00030D61">
              <w:rPr>
                <w:rFonts w:ascii="宋体" w:eastAsia="宋体" w:hAnsi="宋体" w:hint="eastAsia"/>
              </w:rPr>
              <w:t xml:space="preserve">过程，通过观察、提 问等方式，及时发现学生的闪光点和困难点，给予表扬和 指导；终结性评价在实验结束后进行，全面评价学生的实验成果和收获，肯定成绩，激励学生再创佳绩。这样的多 元评价，关注学生在实验中的多方面表现，激发学生参与 实验的主动性，促进学生在实验中的全面发展。创新的实验 评价方式，是优化实验教学、助力学生成长的有效途径。 </w:t>
            </w:r>
          </w:p>
        </w:tc>
      </w:tr>
      <w:tr w:rsidR="002810C1" w14:paraId="6F276E57" w14:textId="77777777" w:rsidTr="00E33CF1">
        <w:tc>
          <w:tcPr>
            <w:tcW w:w="1899" w:type="dxa"/>
            <w:vAlign w:val="center"/>
          </w:tcPr>
          <w:p w14:paraId="27C4FA13" w14:textId="77777777" w:rsidR="002810C1" w:rsidRDefault="002810C1" w:rsidP="00E33CF1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623" w:type="dxa"/>
          </w:tcPr>
          <w:p w14:paraId="4ABA7BAD" w14:textId="0E8D45E6" w:rsidR="007B5AA0" w:rsidRPr="007375F0" w:rsidRDefault="007375F0" w:rsidP="007375F0">
            <w:pPr>
              <w:ind w:firstLineChars="200" w:firstLine="420"/>
              <w:rPr>
                <w:rFonts w:asciiTheme="minorEastAsia" w:hAnsiTheme="minorEastAsia" w:hint="eastAsia"/>
              </w:rPr>
            </w:pPr>
            <w:r w:rsidRPr="00030D61">
              <w:rPr>
                <w:rFonts w:ascii="宋体" w:eastAsia="宋体" w:hAnsi="宋体" w:hint="eastAsia"/>
              </w:rPr>
              <w:t>小学数学实验教学水平的提高，离不开教师专业能力的发展。学校要高度重视教师实验教学能力的培养，加大专业培训力度。一是要开展实验教学理论培训，帮助教师深入理解小学数学实验的内涵、特点、原则、方法等，提高实验教学的理论素养。二是要开展实验操作技能培训，通过专家讲座、实验演示等形式，提高教师实验动手能力和指导能力。三是要开展现代教育技术培训，引导教师利 用信息技术手段优化实验教学，让传统实验焕发新活力。 四是要搭建教师交流平台，组织教学沙龙、教学竞赛等，促进教师交流实验教学心得，分享实验教学案例，在学习与合作中共同提高。同时，教师自身也要加强学习，主动参加各类培训，学习实验教学的前沿理念和实践经验，不断更新知识结构，优化知识储备，为创新实验教学奠定基础。</w:t>
            </w:r>
          </w:p>
        </w:tc>
      </w:tr>
    </w:tbl>
    <w:p w14:paraId="5093AA73" w14:textId="52BD542A" w:rsidR="002810C1" w:rsidRDefault="002810C1"/>
    <w:p w14:paraId="4452C139" w14:textId="35CB8C1D" w:rsidR="002810C1" w:rsidRDefault="002810C1"/>
    <w:p w14:paraId="5CCAF74B" w14:textId="717DF260" w:rsidR="002810C1" w:rsidRDefault="002810C1"/>
    <w:p w14:paraId="07C84FEE" w14:textId="77777777" w:rsidR="002810C1" w:rsidRDefault="002810C1"/>
    <w:sectPr w:rsidR="00281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B520E" w14:textId="77777777" w:rsidR="003C5563" w:rsidRDefault="003C5563" w:rsidP="007375F0">
      <w:r>
        <w:separator/>
      </w:r>
    </w:p>
  </w:endnote>
  <w:endnote w:type="continuationSeparator" w:id="0">
    <w:p w14:paraId="53B0AF1B" w14:textId="77777777" w:rsidR="003C5563" w:rsidRDefault="003C5563" w:rsidP="007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7426E" w14:textId="77777777" w:rsidR="003C5563" w:rsidRDefault="003C5563" w:rsidP="007375F0">
      <w:r>
        <w:separator/>
      </w:r>
    </w:p>
  </w:footnote>
  <w:footnote w:type="continuationSeparator" w:id="0">
    <w:p w14:paraId="2B7FCF24" w14:textId="77777777" w:rsidR="003C5563" w:rsidRDefault="003C5563" w:rsidP="007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6350"/>
    <w:multiLevelType w:val="hybridMultilevel"/>
    <w:tmpl w:val="9F2C0B06"/>
    <w:lvl w:ilvl="0" w:tplc="7764A3B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F151627"/>
    <w:multiLevelType w:val="hybridMultilevel"/>
    <w:tmpl w:val="31A6FA08"/>
    <w:lvl w:ilvl="0" w:tplc="4D16DE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4D5153DB"/>
    <w:multiLevelType w:val="hybridMultilevel"/>
    <w:tmpl w:val="8E0AA346"/>
    <w:lvl w:ilvl="0" w:tplc="261A3C2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F0C2C00"/>
    <w:multiLevelType w:val="hybridMultilevel"/>
    <w:tmpl w:val="78FA9EFC"/>
    <w:lvl w:ilvl="0" w:tplc="8C3E9F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721C82"/>
    <w:multiLevelType w:val="hybridMultilevel"/>
    <w:tmpl w:val="F88EF2AC"/>
    <w:lvl w:ilvl="0" w:tplc="56F0BB06">
      <w:start w:val="1"/>
      <w:numFmt w:val="decimal"/>
      <w:lvlText w:val="%1、"/>
      <w:lvlJc w:val="left"/>
      <w:pPr>
        <w:ind w:left="84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6BBB219B"/>
    <w:multiLevelType w:val="hybridMultilevel"/>
    <w:tmpl w:val="4A32C888"/>
    <w:lvl w:ilvl="0" w:tplc="2B0CEF56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277641083">
    <w:abstractNumId w:val="0"/>
  </w:num>
  <w:num w:numId="2" w16cid:durableId="875003680">
    <w:abstractNumId w:val="3"/>
  </w:num>
  <w:num w:numId="3" w16cid:durableId="1144588042">
    <w:abstractNumId w:val="4"/>
  </w:num>
  <w:num w:numId="4" w16cid:durableId="2039045026">
    <w:abstractNumId w:val="1"/>
  </w:num>
  <w:num w:numId="5" w16cid:durableId="405542459">
    <w:abstractNumId w:val="5"/>
  </w:num>
  <w:num w:numId="6" w16cid:durableId="151480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E3NjBmNGQ2ZjhjY2Y4MzY5YmQ3MWMzMzZhY2MwY2IifQ=="/>
  </w:docVars>
  <w:rsids>
    <w:rsidRoot w:val="25DE4717"/>
    <w:rsid w:val="000B4882"/>
    <w:rsid w:val="000C65CB"/>
    <w:rsid w:val="00220D9B"/>
    <w:rsid w:val="00256AC1"/>
    <w:rsid w:val="002810C1"/>
    <w:rsid w:val="00302151"/>
    <w:rsid w:val="00335317"/>
    <w:rsid w:val="003C5563"/>
    <w:rsid w:val="00544E48"/>
    <w:rsid w:val="00557ED6"/>
    <w:rsid w:val="005C6020"/>
    <w:rsid w:val="0063064F"/>
    <w:rsid w:val="00712C00"/>
    <w:rsid w:val="007375F0"/>
    <w:rsid w:val="007554FA"/>
    <w:rsid w:val="007658A2"/>
    <w:rsid w:val="00784C4C"/>
    <w:rsid w:val="007B5AA0"/>
    <w:rsid w:val="007C1B3F"/>
    <w:rsid w:val="00963CD7"/>
    <w:rsid w:val="00971021"/>
    <w:rsid w:val="009A1D2F"/>
    <w:rsid w:val="00A36402"/>
    <w:rsid w:val="00A77F16"/>
    <w:rsid w:val="00AC5DE8"/>
    <w:rsid w:val="00B47735"/>
    <w:rsid w:val="00BB24EA"/>
    <w:rsid w:val="00BC1142"/>
    <w:rsid w:val="25D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7968E5"/>
  <w15:docId w15:val="{B97E5AFF-FF72-4590-8E56-47DD96C5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7C1B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uiPriority w:val="9"/>
    <w:rsid w:val="007C1B3F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9A1D2F"/>
    <w:pPr>
      <w:ind w:firstLineChars="200" w:firstLine="420"/>
    </w:pPr>
  </w:style>
  <w:style w:type="paragraph" w:styleId="a7">
    <w:name w:val="header"/>
    <w:basedOn w:val="a"/>
    <w:link w:val="a8"/>
    <w:rsid w:val="007375F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375F0"/>
    <w:rPr>
      <w:kern w:val="2"/>
      <w:sz w:val="18"/>
      <w:szCs w:val="18"/>
    </w:rPr>
  </w:style>
  <w:style w:type="paragraph" w:styleId="a9">
    <w:name w:val="footer"/>
    <w:basedOn w:val="a"/>
    <w:link w:val="aa"/>
    <w:rsid w:val="007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375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肉多多wsy</dc:creator>
  <cp:lastModifiedBy>生亮 周</cp:lastModifiedBy>
  <cp:revision>12</cp:revision>
  <dcterms:created xsi:type="dcterms:W3CDTF">2022-06-28T00:47:00Z</dcterms:created>
  <dcterms:modified xsi:type="dcterms:W3CDTF">2025-01-10T06:52:00Z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8A85B1803DDF4179BC1FC137E7CB4AE4</vt:lpwstr>
  </property>
</Properties>
</file>