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021B">
      <w:pPr>
        <w:jc w:val="center"/>
        <w:rPr>
          <w:rStyle w:val="5"/>
          <w:rFonts w:hint="default" w:eastAsia="黑体" w:asciiTheme="minorAscii" w:hAnsiTheme="minorAscii"/>
          <w:sz w:val="30"/>
        </w:rPr>
      </w:pPr>
      <w:bookmarkStart w:id="0" w:name="_GoBack"/>
      <w:bookmarkEnd w:id="0"/>
      <w:r>
        <w:rPr>
          <w:rStyle w:val="5"/>
          <w:rFonts w:hint="default" w:eastAsia="黑体" w:asciiTheme="minorAscii" w:hAnsiTheme="minorAscii"/>
          <w:sz w:val="30"/>
        </w:rPr>
        <w:t>英语组工作总结</w:t>
      </w:r>
    </w:p>
    <w:p w14:paraId="113EDF94">
      <w:pPr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英语</w:t>
      </w:r>
      <w:r>
        <w:rPr>
          <w:rFonts w:hint="eastAsia" w:ascii="楷体" w:hAnsi="楷体" w:eastAsia="楷体"/>
          <w:b/>
          <w:sz w:val="28"/>
          <w:szCs w:val="28"/>
        </w:rPr>
        <w:t>学科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教研组</w:t>
      </w:r>
      <w:r>
        <w:rPr>
          <w:rFonts w:hint="eastAsia" w:ascii="楷体" w:hAnsi="楷体" w:eastAsia="楷体"/>
          <w:b/>
          <w:sz w:val="28"/>
          <w:szCs w:val="28"/>
        </w:rPr>
        <w:t>工作总结</w:t>
      </w:r>
    </w:p>
    <w:p w14:paraId="67789A0D">
      <w:pPr>
        <w:jc w:val="center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>教研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朱莎莎</w:t>
      </w:r>
    </w:p>
    <w:p w14:paraId="517B32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在过去的一学期里，初中英语组全体教师齐心协力，围绕学校的教学工作目标，扎实开展各项教学教研活动，努力提升教学质量，取得了一定的成效。以下是本学期英语组工作的详细总结：</w:t>
      </w:r>
    </w:p>
    <w:p w14:paraId="755D290B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教研组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基本情况</w:t>
      </w:r>
    </w:p>
    <w:p w14:paraId="5A2BDA8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备课</w:t>
      </w:r>
    </w:p>
    <w:p w14:paraId="4EE1DAB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坚持集体备课制度，每周安排固定时间进行集体备课。备课过程中，老师们深入研究教材、教法，分析学情，共同探讨教学重难点及突破方法。每位老师都能充分发表自己的见解，集思广益，形成切实可行的教学方案，确保课堂教学的高效性。</w:t>
      </w:r>
    </w:p>
    <w:p w14:paraId="6C99C54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在个人二次备课时，老师们根据所教班级学生的实际情况，对集体备课教案进行个性化调整，加入适合本班学生的教学活动、练习等，做到因材施教。</w:t>
      </w:r>
    </w:p>
    <w:p w14:paraId="3385F5A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课堂教学</w:t>
      </w:r>
    </w:p>
    <w:p w14:paraId="76BE98B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课堂上，老师们注重运用多样化的教学方法激发学生学习英语的兴趣，如情景教学法、任务驱动法、小组合作学习法等。通过创设生动有趣的英语情境，让学生在真实的语境中运用英语进行交流，提高语言实践能力。</w:t>
      </w:r>
    </w:p>
    <w:p w14:paraId="4690C4E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关注学生的课堂参与度，鼓励学生积极思考、主动发言，培养学生的自主学习能力。同时，注重课堂评价，及时给予学生肯定与鼓励，增强学生的学习自信心。</w:t>
      </w:r>
    </w:p>
    <w:p w14:paraId="53070E7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作业批改与辅导</w:t>
      </w:r>
    </w:p>
    <w:p w14:paraId="440800D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根据教学内容和学生实际，精心设计分层作业，包括基础作业、拓展作业和实践作业等，满足不同层次学生的学习需求。</w:t>
      </w:r>
    </w:p>
    <w:p w14:paraId="1FE39E4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认真批改学生作业，及时反馈作业情况，针对学生作业中的问题进行个别辅导，做到错题不过夜。对于学习困难的学生，老师们还利用课余时间进行额外辅导，帮助他们查漏补缺，逐步提高学习成绩。</w:t>
      </w:r>
    </w:p>
    <w:p w14:paraId="7003204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本学期主要工作：</w:t>
      </w:r>
    </w:p>
    <w:p w14:paraId="65BDBF5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公开课观摩与研讨</w:t>
      </w:r>
    </w:p>
    <w:p w14:paraId="62D53FE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本学期每位英语老师都至少上了一节公开课，涵盖听说课、阅读课、写作课等不同课型。公开课结束后，组织全组教师进行观摩研讨，授课老师先进行自我反思，然后其他老师从教学目标、教学内容、教学方法、教学效果等多个方面进行点评，提出宝贵的意见和建议。通过这种方式，老师们相互学习、相互借鉴，共同提高教学水平。</w:t>
      </w:r>
    </w:p>
    <w:p w14:paraId="5099394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课题研究</w:t>
      </w:r>
    </w:p>
    <w:p w14:paraId="78D8A9D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积极参与课题研究工作，部分老师结合教学实践中的问题，申报了校级或市级课题，并成立课题研究小组。在课题研究过程中，老师们查阅大量资料，开展问卷调查、课堂观察等研究活动，深入探索英语教学的有效策略，为教学改革提供理论支持。目前，已有部分课题取得阶段性成果。</w:t>
      </w:r>
    </w:p>
    <w:p w14:paraId="4857494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培训与学习</w:t>
      </w:r>
    </w:p>
    <w:p w14:paraId="06A76D6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为了提升教师的专业素养，英语组积极组织教师参加各类培训与学习活动，如线上英语教学培训、专家讲座、校际交流等。通过培训学习，老师们及时了解英语教育教学的最新动态，掌握先进的教学理念与方法，并将所学知识运用到实际教学中。</w:t>
      </w:r>
    </w:p>
    <w:p w14:paraId="05B4C6B5"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主要收获和体会： </w:t>
      </w:r>
    </w:p>
    <w:p w14:paraId="608DC24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英语学科竞赛</w:t>
      </w:r>
    </w:p>
    <w:p w14:paraId="05F0B45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组织学生参加各类英语学科竞赛，如英语演讲比赛、英语阅读竞赛、英语书写大赛等。赛前，老师们利用课余时间对参赛学生进行精心辅导，帮助他们提升英语综合运用能力。通过竞赛，激发了学生学习英语的兴趣和竞争意识，也为学生提供了展示自我的平台，多名学生在竞赛中取得优异成绩。</w:t>
      </w:r>
    </w:p>
    <w:p w14:paraId="74246A8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英语课外活动</w:t>
      </w:r>
    </w:p>
    <w:p w14:paraId="18DA541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开展丰富多彩的英语课外活动，如英语角、英语手抄报展览、英语戏剧表演等。这些活动丰富了学生的课余生活，营造了浓厚的英语学习氛围，让学生在轻松愉快的氛围中感受英语的魅力，提高英语学习效果。</w:t>
      </w:r>
    </w:p>
    <w:p w14:paraId="1CE16B9F">
      <w:pPr>
        <w:pStyle w:val="6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存在的问题及下学期需重点建设的内容</w:t>
      </w:r>
    </w:p>
    <w:p w14:paraId="169E75A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取得的成绩</w:t>
      </w:r>
    </w:p>
    <w:p w14:paraId="3739FEE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在本学期的期末考试中，初中英语整体成绩较上学期有了显著提升，各班级平均分、优秀率、及格率都达到了预期目标，部分班级成绩尤为突出。这充分证明了英语组本学期在教学方面所做的努力取得了实效。</w:t>
      </w:r>
    </w:p>
    <w:p w14:paraId="6231CB3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学生在英语学科竞赛和课外活动中的出色表现，也彰显了英语组在培养学生英语综合素养方面的成果，学生的英语学习兴趣更加浓厚，学习自信心进一步增强。</w:t>
      </w:r>
    </w:p>
    <w:p w14:paraId="365DCAB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存在的问题</w:t>
      </w:r>
    </w:p>
    <w:p w14:paraId="3FEFD89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学生之间的英语成绩差距依然较大，部分学习困难学生的转化工作还需要进一步加强。需要更加深入地了解这些学生的学习困难点，制定更具针对性的帮扶措施。</w:t>
      </w:r>
    </w:p>
    <w:p w14:paraId="7365F8C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英语教学资源的整合与利用还不够充分，虽然老师们在教学中会使用一些多媒体资源，但在挖掘和整合网络优质教学资源方面还有待提高，以丰富教学内容和形式。</w:t>
      </w:r>
    </w:p>
    <w:p w14:paraId="3DCE82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五、改进措施与未来展望</w:t>
      </w:r>
    </w:p>
    <w:p w14:paraId="2ECD6EC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改进措施</w:t>
      </w:r>
    </w:p>
    <w:p w14:paraId="413E84C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针对学习困难学生，建立个性化学习档案，详细记录学生的学习情况、问题及进步轨迹。组织教师成立帮扶小组，定期开展辅导活动，根据学生的薄弱环节设计专项练习，加强家校合作，共同督促学生学习。</w:t>
      </w:r>
    </w:p>
    <w:p w14:paraId="4988B3A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加强英语教学资源建设，安排专人收集、整理优质网络教学资源，并在组内共享。鼓励教师结合教学实际对资源进行二次开发，使其更好地服务于课堂教学。同时，组织教师参加信息技术与英语教学融合的培训，提升教师运用现代教育技术的能力。</w:t>
      </w:r>
    </w:p>
    <w:p w14:paraId="68E7255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36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bdr w:val="none" w:color="auto" w:sz="0" w:space="0"/>
        </w:rPr>
        <w:t>未来展望</w:t>
      </w:r>
    </w:p>
    <w:p w14:paraId="72F52BD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在今后的教学工作中，初中英语组将继续秉承团结协作、勇于创新的精神，深化教学改革，优化课堂教学，提高教学质量。进一步加强对学生英语学科核心素养的培养，关注学生的全面发展，为学生的未来奠定坚实的英语基础。</w:t>
      </w:r>
    </w:p>
    <w:p w14:paraId="580367A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" w:lineRule="atLeast"/>
        <w:ind w:left="-12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持续推进教研工作，积极探索适合本校学生的英语教学模式，争取在课题研究、教学成果等方面取得更大突破。加强与其他学校英语组的交流与合作，学习借鉴先进经验，不断提升英语组的整体实力。</w:t>
      </w:r>
    </w:p>
    <w:p w14:paraId="608497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总之，本学期初中英语组在教学、教研、竞赛等方面做了大量工作，取得了一定成绩，也认识到存在的问题。在未来的工作中，我们将再接再厉，努力开创英语教学工作新局面。</w:t>
      </w:r>
    </w:p>
    <w:p w14:paraId="2F3BE7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606B7"/>
    <w:multiLevelType w:val="multilevel"/>
    <w:tmpl w:val="0FA606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5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2025-01-10T02:02:54Z</dcterms:created>
  <dc:creator>Administrator</dc:creator>
  <cp:lastModifiedBy>123木头人</cp:lastModifiedBy>
  <dcterms:modified xsi:type="dcterms:W3CDTF">2025-01-10T02:16:35Z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eyJoZGlkIjoiNmE2MDVmYzk0YWFmZDRiOGJiMTQ5MTU5MjAzM2RjZDMiLCJ1c2VySWQiOiI1MjUxOTQ4MDEifQ==</vt:lpwstr>
  </property>
  <property fmtid="{D5CDD505-2E9C-101B-9397-08002B2CF9AE}" pid="4" name="ICV">
    <vt:lpwstr>60CB0660E8B54CDF8E6199DCE3BBF84B_12</vt:lpwstr>
  </property>
</Properties>
</file>