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eastAsia="黑体" w:cs="黑体"/>
          <w:sz w:val="32"/>
          <w:szCs w:val="32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                                                                </w:t>
      </w:r>
      <w:r>
        <w:rPr>
          <w:rFonts w:hint="eastAsia" w:asciiTheme="minorEastAsia" w:hAnsiTheme="minorEastAsia" w:cstheme="minorEastAsia"/>
          <w:sz w:val="24"/>
        </w:rPr>
        <w:t>202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5</w:t>
      </w:r>
      <w:r>
        <w:rPr>
          <w:rFonts w:asciiTheme="minorEastAsia" w:hAnsiTheme="minorEastAsia" w:cstheme="minorEastAsia"/>
          <w:sz w:val="24"/>
        </w:rPr>
        <w:t>.</w:t>
      </w:r>
      <w:r>
        <w:rPr>
          <w:rFonts w:hint="eastAsia" w:asciiTheme="minorEastAsia" w:hAnsiTheme="minorEastAsia" w:cstheme="minorEastAsia"/>
          <w:sz w:val="24"/>
          <w:lang w:val="en-US" w:eastAsia="zh-CN"/>
        </w:rPr>
        <w:t>01.07</w:t>
      </w:r>
    </w:p>
    <w:p w14:paraId="48432F32">
      <w:r>
        <w:rPr>
          <w:rFonts w:hint="eastAsia"/>
          <w:lang w:eastAsia="zh-Hans"/>
        </w:rPr>
        <w:t>观察对象</w:t>
      </w:r>
      <w:r>
        <w:rPr>
          <w:lang w:eastAsia="zh-Hans"/>
        </w:rPr>
        <w:t>：</w:t>
      </w:r>
      <w:r>
        <w:rPr>
          <w:rFonts w:hint="eastAsia"/>
        </w:rPr>
        <w:t>小</w:t>
      </w:r>
      <w:r>
        <w:rPr>
          <w:rFonts w:hint="eastAsia"/>
          <w:lang w:val="en-US" w:eastAsia="zh-CN"/>
        </w:rPr>
        <w:t>四</w:t>
      </w:r>
      <w:r>
        <w:rPr>
          <w:rFonts w:hint="eastAsia"/>
        </w:rPr>
        <w:t>班全体幼儿</w:t>
      </w:r>
    </w:p>
    <w:p w14:paraId="54767258"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观察者</w:t>
      </w:r>
      <w:r>
        <w:rPr>
          <w:lang w:eastAsia="zh-Hans"/>
        </w:rPr>
        <w:t>：</w:t>
      </w:r>
      <w:r>
        <w:rPr>
          <w:rFonts w:hint="eastAsia"/>
          <w:lang w:val="en-US" w:eastAsia="zh-CN"/>
        </w:rPr>
        <w:t>王婷、高睿</w:t>
      </w:r>
    </w:p>
    <w:p w14:paraId="5F0D8A5C">
      <w:pPr>
        <w:rPr>
          <w:lang w:eastAsia="zh-Hans"/>
        </w:rPr>
      </w:pPr>
      <w:r>
        <w:rPr>
          <w:rFonts w:hint="eastAsia"/>
          <w:lang w:eastAsia="zh-Hans"/>
        </w:rPr>
        <w:t>观察目标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了解目标幼儿入园初期的适应能力</w:t>
      </w:r>
    </w:p>
    <w:tbl>
      <w:tblPr>
        <w:tblStyle w:val="3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803"/>
        <w:gridCol w:w="1838"/>
        <w:gridCol w:w="1669"/>
        <w:gridCol w:w="1312"/>
      </w:tblGrid>
      <w:tr w14:paraId="04CB298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</w:tcPr>
          <w:p w14:paraId="2581D6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011FCE7F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803" w:type="dxa"/>
          </w:tcPr>
          <w:p w14:paraId="3C4183A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情绪</w:t>
            </w:r>
          </w:p>
        </w:tc>
        <w:tc>
          <w:tcPr>
            <w:tcW w:w="1838" w:type="dxa"/>
          </w:tcPr>
          <w:p w14:paraId="38655DC3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669" w:type="dxa"/>
          </w:tcPr>
          <w:p w14:paraId="23CAE5F2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312" w:type="dxa"/>
          </w:tcPr>
          <w:p w14:paraId="39E4422A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F5437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0461C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bottom"/>
          </w:tcPr>
          <w:p w14:paraId="2027EB4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祝嘉沁</w:t>
            </w:r>
          </w:p>
        </w:tc>
        <w:tc>
          <w:tcPr>
            <w:tcW w:w="1803" w:type="dxa"/>
            <w:vAlign w:val="top"/>
          </w:tcPr>
          <w:p w14:paraId="367AEB4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4A0BCE7">
            <w:pPr>
              <w:jc w:val="center"/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57BAB4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465C570">
            <w:pPr>
              <w:jc w:val="center"/>
              <w:rPr>
                <w:lang w:eastAsia="zh-Hans"/>
              </w:rPr>
            </w:pPr>
          </w:p>
        </w:tc>
      </w:tr>
      <w:tr w14:paraId="36DBEA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683" w:type="dxa"/>
            <w:vAlign w:val="center"/>
          </w:tcPr>
          <w:p w14:paraId="1CF32C1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bottom"/>
          </w:tcPr>
          <w:p w14:paraId="37EF146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刘语辰</w:t>
            </w:r>
          </w:p>
        </w:tc>
        <w:tc>
          <w:tcPr>
            <w:tcW w:w="1803" w:type="dxa"/>
            <w:vAlign w:val="top"/>
          </w:tcPr>
          <w:p w14:paraId="69EF31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83F53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507A387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D5098A">
            <w:pPr>
              <w:jc w:val="center"/>
              <w:rPr>
                <w:rFonts w:hint="eastAsia" w:eastAsiaTheme="minorEastAsia"/>
                <w:lang w:val="en-US" w:eastAsia="zh-CN"/>
              </w:rPr>
            </w:pPr>
          </w:p>
        </w:tc>
      </w:tr>
      <w:tr w14:paraId="4F4BC6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DD10A7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bottom"/>
          </w:tcPr>
          <w:p w14:paraId="478BA5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刘若熙</w:t>
            </w:r>
          </w:p>
        </w:tc>
        <w:tc>
          <w:tcPr>
            <w:tcW w:w="1803" w:type="dxa"/>
            <w:vAlign w:val="top"/>
          </w:tcPr>
          <w:p w14:paraId="53597F7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2B7BA8C9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206F578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2003DD41">
            <w:pPr>
              <w:jc w:val="center"/>
              <w:rPr>
                <w:lang w:eastAsia="zh-Hans"/>
              </w:rPr>
            </w:pPr>
          </w:p>
        </w:tc>
      </w:tr>
      <w:tr w14:paraId="73FEF7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83" w:type="dxa"/>
            <w:vAlign w:val="center"/>
          </w:tcPr>
          <w:p w14:paraId="290081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bottom"/>
          </w:tcPr>
          <w:p w14:paraId="1364A6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吴锦奕</w:t>
            </w:r>
          </w:p>
        </w:tc>
        <w:tc>
          <w:tcPr>
            <w:tcW w:w="1803" w:type="dxa"/>
            <w:vAlign w:val="top"/>
          </w:tcPr>
          <w:p w14:paraId="174996E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7D2EC64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0678772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567F7D83">
            <w:pPr>
              <w:jc w:val="center"/>
              <w:rPr>
                <w:lang w:eastAsia="zh-Hans"/>
              </w:rPr>
            </w:pPr>
          </w:p>
        </w:tc>
      </w:tr>
      <w:tr w14:paraId="16524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83" w:type="dxa"/>
            <w:vAlign w:val="center"/>
          </w:tcPr>
          <w:p w14:paraId="1776A02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bottom"/>
          </w:tcPr>
          <w:p w14:paraId="3CEA3F00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谌昱昕</w:t>
            </w:r>
          </w:p>
        </w:tc>
        <w:tc>
          <w:tcPr>
            <w:tcW w:w="1803" w:type="dxa"/>
            <w:vAlign w:val="top"/>
          </w:tcPr>
          <w:p w14:paraId="017FA62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9155CF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39C37D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B1601DC">
            <w:pPr>
              <w:jc w:val="center"/>
              <w:rPr>
                <w:rFonts w:hint="default" w:eastAsiaTheme="minorEastAsia"/>
                <w:lang w:val="en-US" w:eastAsia="zh-CN"/>
              </w:rPr>
            </w:pPr>
          </w:p>
        </w:tc>
      </w:tr>
      <w:tr w14:paraId="51E6D3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E9E69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bottom"/>
          </w:tcPr>
          <w:p w14:paraId="4E44068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汤语桐</w:t>
            </w:r>
          </w:p>
        </w:tc>
        <w:tc>
          <w:tcPr>
            <w:tcW w:w="1803" w:type="dxa"/>
          </w:tcPr>
          <w:p w14:paraId="22BAA3B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6D283C76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BA45A8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B32AB6A">
            <w:pPr>
              <w:jc w:val="center"/>
              <w:rPr>
                <w:lang w:eastAsia="zh-Hans"/>
              </w:rPr>
            </w:pPr>
          </w:p>
        </w:tc>
      </w:tr>
      <w:tr w14:paraId="5D835B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1F4624D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bottom"/>
          </w:tcPr>
          <w:p w14:paraId="6100387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薛宇程</w:t>
            </w:r>
          </w:p>
        </w:tc>
        <w:tc>
          <w:tcPr>
            <w:tcW w:w="1803" w:type="dxa"/>
            <w:vAlign w:val="top"/>
          </w:tcPr>
          <w:p w14:paraId="608286A4">
            <w:pPr>
              <w:jc w:val="center"/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0A742CE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25EA6B69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2D277369">
            <w:pPr>
              <w:jc w:val="center"/>
              <w:rPr>
                <w:lang w:eastAsia="zh-Hans"/>
              </w:rPr>
            </w:pPr>
          </w:p>
        </w:tc>
      </w:tr>
      <w:tr w14:paraId="0CFE19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683" w:type="dxa"/>
            <w:vAlign w:val="center"/>
          </w:tcPr>
          <w:p w14:paraId="136AC30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bottom"/>
          </w:tcPr>
          <w:p w14:paraId="01C8D04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翁鸿泽</w:t>
            </w:r>
          </w:p>
        </w:tc>
        <w:tc>
          <w:tcPr>
            <w:tcW w:w="1803" w:type="dxa"/>
            <w:vAlign w:val="top"/>
          </w:tcPr>
          <w:p w14:paraId="0FEA89B0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33B0D5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21F2889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706FD2FD">
            <w:pPr>
              <w:jc w:val="center"/>
              <w:rPr>
                <w:lang w:eastAsia="zh-Hans"/>
              </w:rPr>
            </w:pPr>
          </w:p>
        </w:tc>
      </w:tr>
      <w:tr w14:paraId="3FC708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B287C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bottom"/>
          </w:tcPr>
          <w:p w14:paraId="2B2C5339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顾奕凯</w:t>
            </w:r>
          </w:p>
        </w:tc>
        <w:tc>
          <w:tcPr>
            <w:tcW w:w="1803" w:type="dxa"/>
            <w:vAlign w:val="top"/>
          </w:tcPr>
          <w:p w14:paraId="5E816A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5D704F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4E5D25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FC33B4E">
            <w:pPr>
              <w:jc w:val="center"/>
              <w:rPr>
                <w:lang w:eastAsia="zh-Hans"/>
              </w:rPr>
            </w:pPr>
          </w:p>
        </w:tc>
      </w:tr>
      <w:tr w14:paraId="6BE699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190EB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bottom"/>
          </w:tcPr>
          <w:p w14:paraId="3F9A2457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刘瑞麟</w:t>
            </w:r>
          </w:p>
        </w:tc>
        <w:tc>
          <w:tcPr>
            <w:tcW w:w="1803" w:type="dxa"/>
            <w:vAlign w:val="top"/>
          </w:tcPr>
          <w:p w14:paraId="1770EA09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61CF193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107F4F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4D0C89">
            <w:pPr>
              <w:jc w:val="center"/>
              <w:rPr>
                <w:lang w:eastAsia="zh-Hans"/>
              </w:rPr>
            </w:pPr>
          </w:p>
        </w:tc>
      </w:tr>
      <w:tr w14:paraId="087293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0" w:hRule="atLeast"/>
        </w:trPr>
        <w:tc>
          <w:tcPr>
            <w:tcW w:w="683" w:type="dxa"/>
            <w:vAlign w:val="center"/>
          </w:tcPr>
          <w:p w14:paraId="08A3F9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bottom"/>
          </w:tcPr>
          <w:p w14:paraId="159F76CF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代霄</w:t>
            </w:r>
          </w:p>
        </w:tc>
        <w:tc>
          <w:tcPr>
            <w:tcW w:w="1803" w:type="dxa"/>
            <w:vAlign w:val="top"/>
          </w:tcPr>
          <w:p w14:paraId="219D9E6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36D24F33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3D352E7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3C4399DD">
            <w:pPr>
              <w:jc w:val="center"/>
              <w:rPr>
                <w:lang w:eastAsia="zh-Hans"/>
              </w:rPr>
            </w:pPr>
          </w:p>
        </w:tc>
      </w:tr>
      <w:tr w14:paraId="2001E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EA26A8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bottom"/>
          </w:tcPr>
          <w:p w14:paraId="27DD9F0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冯育泽</w:t>
            </w:r>
          </w:p>
        </w:tc>
        <w:tc>
          <w:tcPr>
            <w:tcW w:w="1803" w:type="dxa"/>
            <w:vAlign w:val="top"/>
          </w:tcPr>
          <w:p w14:paraId="7C2B7FAC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BCDF46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1725E445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3B2DE2B">
            <w:pPr>
              <w:jc w:val="center"/>
              <w:rPr>
                <w:lang w:eastAsia="zh-Hans"/>
              </w:rPr>
            </w:pPr>
          </w:p>
        </w:tc>
      </w:tr>
      <w:tr w14:paraId="06D084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4E6D59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bottom"/>
          </w:tcPr>
          <w:p w14:paraId="269B9B4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吴沐萱</w:t>
            </w:r>
          </w:p>
        </w:tc>
        <w:tc>
          <w:tcPr>
            <w:tcW w:w="1803" w:type="dxa"/>
            <w:vAlign w:val="top"/>
          </w:tcPr>
          <w:p w14:paraId="3AA1B65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68DCC127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77EAF30B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0B7AF332">
            <w:pPr>
              <w:jc w:val="center"/>
              <w:rPr>
                <w:lang w:eastAsia="zh-Hans"/>
              </w:rPr>
            </w:pPr>
          </w:p>
        </w:tc>
      </w:tr>
      <w:tr w14:paraId="6A4F7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888680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bottom"/>
          </w:tcPr>
          <w:p w14:paraId="740C2FB5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孙堇禾</w:t>
            </w:r>
          </w:p>
        </w:tc>
        <w:tc>
          <w:tcPr>
            <w:tcW w:w="1803" w:type="dxa"/>
            <w:vAlign w:val="top"/>
          </w:tcPr>
          <w:p w14:paraId="128F180F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169AC11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49EEF17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6EB32997">
            <w:pPr>
              <w:jc w:val="center"/>
              <w:rPr>
                <w:lang w:eastAsia="zh-Hans"/>
              </w:rPr>
            </w:pPr>
          </w:p>
        </w:tc>
      </w:tr>
      <w:tr w14:paraId="30B597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5783A6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bottom"/>
          </w:tcPr>
          <w:p w14:paraId="70659AB8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陆博渊</w:t>
            </w:r>
          </w:p>
        </w:tc>
        <w:tc>
          <w:tcPr>
            <w:tcW w:w="1803" w:type="dxa"/>
            <w:shd w:val="clear" w:color="auto" w:fill="auto"/>
            <w:vAlign w:val="top"/>
          </w:tcPr>
          <w:p w14:paraId="04ED771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shd w:val="clear" w:color="auto" w:fill="auto"/>
            <w:vAlign w:val="top"/>
          </w:tcPr>
          <w:p w14:paraId="24FF472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shd w:val="clear" w:color="auto" w:fill="auto"/>
            <w:vAlign w:val="top"/>
          </w:tcPr>
          <w:p w14:paraId="7059CF8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7A5903">
            <w:pPr>
              <w:jc w:val="center"/>
              <w:rPr>
                <w:lang w:eastAsia="zh-Hans"/>
              </w:rPr>
            </w:pPr>
          </w:p>
        </w:tc>
      </w:tr>
      <w:tr w14:paraId="30440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41740BC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bottom"/>
          </w:tcPr>
          <w:p w14:paraId="1BF3D67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宋陈凯</w:t>
            </w:r>
          </w:p>
        </w:tc>
        <w:tc>
          <w:tcPr>
            <w:tcW w:w="1803" w:type="dxa"/>
            <w:vAlign w:val="top"/>
          </w:tcPr>
          <w:p w14:paraId="7478380C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430B1EDE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1CAC03E4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0E1E021F">
            <w:pPr>
              <w:jc w:val="center"/>
              <w:rPr>
                <w:lang w:eastAsia="zh-Hans"/>
              </w:rPr>
            </w:pPr>
          </w:p>
        </w:tc>
      </w:tr>
      <w:tr w14:paraId="160759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AF786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bottom"/>
          </w:tcPr>
          <w:p w14:paraId="0FAB88CD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韩雨彤</w:t>
            </w:r>
          </w:p>
        </w:tc>
        <w:tc>
          <w:tcPr>
            <w:tcW w:w="1803" w:type="dxa"/>
          </w:tcPr>
          <w:p w14:paraId="42ABD17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5490073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</w:tcPr>
          <w:p w14:paraId="3471B747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0990E0A9">
            <w:pPr>
              <w:jc w:val="center"/>
              <w:rPr>
                <w:lang w:eastAsia="zh-Hans"/>
              </w:rPr>
            </w:pPr>
          </w:p>
        </w:tc>
      </w:tr>
      <w:tr w14:paraId="5E3293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31101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bottom"/>
          </w:tcPr>
          <w:p w14:paraId="2E6265E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黄宇骞</w:t>
            </w:r>
          </w:p>
        </w:tc>
        <w:tc>
          <w:tcPr>
            <w:tcW w:w="1803" w:type="dxa"/>
          </w:tcPr>
          <w:p w14:paraId="0FEB42E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</w:tcPr>
          <w:p w14:paraId="4F7178E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</w:tcPr>
          <w:p w14:paraId="4F38BEA4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EF6694D">
            <w:pPr>
              <w:jc w:val="center"/>
              <w:rPr>
                <w:lang w:eastAsia="zh-Hans"/>
              </w:rPr>
            </w:pPr>
          </w:p>
        </w:tc>
      </w:tr>
      <w:tr w14:paraId="32E7DE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553E53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bottom"/>
          </w:tcPr>
          <w:p w14:paraId="531BC95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高蝶珺</w:t>
            </w:r>
          </w:p>
        </w:tc>
        <w:tc>
          <w:tcPr>
            <w:tcW w:w="1803" w:type="dxa"/>
            <w:vAlign w:val="top"/>
          </w:tcPr>
          <w:p w14:paraId="6C07033D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64141AB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7250E8E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045970">
            <w:pPr>
              <w:jc w:val="center"/>
              <w:rPr>
                <w:lang w:eastAsia="zh-Hans"/>
              </w:rPr>
            </w:pPr>
          </w:p>
        </w:tc>
      </w:tr>
      <w:tr w14:paraId="4E087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043E73B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bottom"/>
          </w:tcPr>
          <w:p w14:paraId="6AE8EE0B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吴沐泽</w:t>
            </w:r>
          </w:p>
        </w:tc>
        <w:tc>
          <w:tcPr>
            <w:tcW w:w="1803" w:type="dxa"/>
            <w:vAlign w:val="top"/>
          </w:tcPr>
          <w:p w14:paraId="0501044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130EAB7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34D464CC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532BAFEA">
            <w:pPr>
              <w:jc w:val="center"/>
              <w:rPr>
                <w:lang w:eastAsia="zh-Hans"/>
              </w:rPr>
            </w:pPr>
          </w:p>
        </w:tc>
      </w:tr>
      <w:tr w14:paraId="74A2BB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655251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bottom"/>
          </w:tcPr>
          <w:p w14:paraId="7B7BC7F3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万弘一</w:t>
            </w:r>
          </w:p>
        </w:tc>
        <w:tc>
          <w:tcPr>
            <w:tcW w:w="1803" w:type="dxa"/>
            <w:vAlign w:val="top"/>
          </w:tcPr>
          <w:p w14:paraId="56B2C01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22812F1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669" w:type="dxa"/>
            <w:vAlign w:val="top"/>
          </w:tcPr>
          <w:p w14:paraId="50F775CB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406EC5B0">
            <w:pPr>
              <w:jc w:val="center"/>
              <w:rPr>
                <w:lang w:eastAsia="zh-Hans"/>
              </w:rPr>
            </w:pPr>
          </w:p>
        </w:tc>
      </w:tr>
      <w:tr w14:paraId="437B75D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83" w:type="dxa"/>
            <w:vAlign w:val="center"/>
          </w:tcPr>
          <w:p w14:paraId="22083FF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bottom"/>
          </w:tcPr>
          <w:p w14:paraId="318A8A2C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张艺彤</w:t>
            </w:r>
          </w:p>
        </w:tc>
        <w:tc>
          <w:tcPr>
            <w:tcW w:w="1803" w:type="dxa"/>
            <w:vAlign w:val="top"/>
          </w:tcPr>
          <w:p w14:paraId="2AE3909A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772F3CE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A3F9B3E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312" w:type="dxa"/>
          </w:tcPr>
          <w:p w14:paraId="25337E27">
            <w:pPr>
              <w:jc w:val="center"/>
              <w:rPr>
                <w:lang w:eastAsia="zh-Hans"/>
              </w:rPr>
            </w:pPr>
          </w:p>
        </w:tc>
      </w:tr>
      <w:tr w14:paraId="4F530C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683" w:type="dxa"/>
            <w:vAlign w:val="center"/>
          </w:tcPr>
          <w:p w14:paraId="72645A2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bottom"/>
          </w:tcPr>
          <w:p w14:paraId="0EE3419E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李泓硕</w:t>
            </w:r>
          </w:p>
        </w:tc>
        <w:tc>
          <w:tcPr>
            <w:tcW w:w="1803" w:type="dxa"/>
            <w:vAlign w:val="top"/>
          </w:tcPr>
          <w:p w14:paraId="3F590DC2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838" w:type="dxa"/>
            <w:vAlign w:val="top"/>
          </w:tcPr>
          <w:p w14:paraId="5671B0A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669" w:type="dxa"/>
            <w:vAlign w:val="top"/>
          </w:tcPr>
          <w:p w14:paraId="6291F291">
            <w:pPr>
              <w:jc w:val="center"/>
              <w:rPr>
                <w:lang w:eastAsia="zh-Hans"/>
              </w:rPr>
            </w:pPr>
            <w:r>
              <w:rPr>
                <w:rFonts w:hint="eastAsia"/>
              </w:rPr>
              <w:t>△</w:t>
            </w:r>
          </w:p>
        </w:tc>
        <w:tc>
          <w:tcPr>
            <w:tcW w:w="1312" w:type="dxa"/>
          </w:tcPr>
          <w:p w14:paraId="14139BF7">
            <w:pPr>
              <w:jc w:val="center"/>
              <w:rPr>
                <w:lang w:eastAsia="zh-Hans"/>
              </w:rPr>
            </w:pPr>
          </w:p>
        </w:tc>
      </w:tr>
      <w:tr w14:paraId="561F22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E19F69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bottom"/>
          </w:tcPr>
          <w:p w14:paraId="53AD7561"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张心瑶</w:t>
            </w:r>
          </w:p>
        </w:tc>
        <w:tc>
          <w:tcPr>
            <w:tcW w:w="1803" w:type="dxa"/>
            <w:vAlign w:val="top"/>
          </w:tcPr>
          <w:p w14:paraId="407CFC5B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838" w:type="dxa"/>
            <w:vAlign w:val="top"/>
          </w:tcPr>
          <w:p w14:paraId="15E9FB0A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669" w:type="dxa"/>
            <w:vAlign w:val="top"/>
          </w:tcPr>
          <w:p w14:paraId="4C506927">
            <w:pPr>
              <w:jc w:val="center"/>
              <w:rPr>
                <w:rFonts w:hint="default"/>
                <w:lang w:val="en-US"/>
              </w:rPr>
            </w:pPr>
            <w:r>
              <w:rPr>
                <w:rFonts w:hint="eastAsia"/>
                <w:lang w:val="en-US" w:eastAsia="zh-CN"/>
              </w:rPr>
              <w:t>—</w:t>
            </w:r>
          </w:p>
        </w:tc>
        <w:tc>
          <w:tcPr>
            <w:tcW w:w="1312" w:type="dxa"/>
          </w:tcPr>
          <w:p w14:paraId="43DED1B0">
            <w:pPr>
              <w:jc w:val="center"/>
              <w:rPr>
                <w:lang w:eastAsia="zh-Hans"/>
              </w:rPr>
            </w:pPr>
          </w:p>
        </w:tc>
      </w:tr>
    </w:tbl>
    <w:p w14:paraId="7C58F3DD">
      <w:pPr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7B90547A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6B05BB70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41ADDB75">
      <w:pPr>
        <w:ind w:firstLine="420" w:firstLineChars="200"/>
        <w:rPr>
          <w:rFonts w:hint="eastAsia"/>
          <w:b/>
          <w:bCs/>
        </w:rPr>
      </w:pPr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5DE21819">
      <w:pPr>
        <w:rPr>
          <w:rFonts w:hint="eastAsia"/>
          <w:b/>
          <w:bCs/>
        </w:rPr>
      </w:pPr>
    </w:p>
    <w:p w14:paraId="4DD6C5BF">
      <w:pPr>
        <w:rPr>
          <w:b/>
          <w:bCs/>
        </w:rPr>
      </w:pPr>
      <w:r>
        <w:rPr>
          <w:rFonts w:hint="eastAsia"/>
          <w:b/>
          <w:bCs/>
        </w:rPr>
        <w:t>评价与分析：</w:t>
      </w:r>
    </w:p>
    <w:p w14:paraId="43C4EF85">
      <w:pPr>
        <w:spacing w:line="360" w:lineRule="exact"/>
        <w:ind w:firstLine="420" w:firstLineChars="200"/>
        <w:rPr>
          <w:rFonts w:hint="eastAsia" w:asciiTheme="majorEastAsia" w:hAnsiTheme="majorEastAsia" w:eastAsiaTheme="majorEastAsia"/>
          <w:b/>
          <w:bCs/>
          <w:sz w:val="24"/>
          <w:lang w:eastAsia="zh-CN"/>
        </w:rPr>
      </w:pPr>
      <w:r>
        <w:rPr>
          <w:rFonts w:hint="eastAsia"/>
        </w:rPr>
        <w:t>今日</w:t>
      </w:r>
      <w:r>
        <w:rPr>
          <w:rFonts w:hint="eastAsia"/>
          <w:lang w:val="en-US" w:eastAsia="zh-CN"/>
        </w:rPr>
        <w:t>我们小四班</w:t>
      </w:r>
      <w:r>
        <w:rPr>
          <w:rFonts w:hint="eastAsia"/>
        </w:rPr>
        <w:t>来园</w:t>
      </w:r>
      <w:r>
        <w:rPr>
          <w:rFonts w:hint="eastAsia"/>
          <w:lang w:val="en-US" w:eastAsia="zh-CN"/>
        </w:rPr>
        <w:t>18</w:t>
      </w:r>
      <w:r>
        <w:rPr>
          <w:rFonts w:hint="eastAsia"/>
        </w:rPr>
        <w:t>人，</w:t>
      </w:r>
      <w:r>
        <w:rPr>
          <w:rFonts w:hint="eastAsia"/>
          <w:lang w:val="en-US" w:eastAsia="zh-CN"/>
        </w:rPr>
        <w:t>4位小朋友病假，2位小朋友事假</w:t>
      </w:r>
      <w:r>
        <w:rPr>
          <w:rFonts w:hint="eastAsia"/>
        </w:rPr>
        <w:t>。</w:t>
      </w:r>
      <w:r>
        <w:rPr>
          <w:rFonts w:ascii="宋体" w:hAnsi="宋体" w:eastAsia="宋体" w:cs="宋体"/>
          <w:szCs w:val="21"/>
        </w:rPr>
        <w:t>通过我们老师的观察记录，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大部分小朋友能高高兴兴</w:t>
      </w:r>
      <w:r>
        <w:rPr>
          <w:rFonts w:hint="eastAsia" w:ascii="宋体" w:hAnsi="宋体" w:eastAsia="宋体" w:cs="宋体"/>
          <w:szCs w:val="21"/>
          <w:lang w:val="en-US" w:eastAsia="zh-CN"/>
        </w:rPr>
        <w:t>进入班级，主动和老师打招呼，选择自己喜欢的游戏并自主进餐。今天午餐时大部分小朋友都吃完了自己的饭菜，个别小朋友有些挑食，没有吃完。今天宝贝们睡得都很好。</w:t>
      </w:r>
    </w:p>
    <w:p w14:paraId="6DF536D3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006E876B"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p w14:paraId="00DA7073">
      <w:pP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区域游戏</w:t>
      </w:r>
    </w:p>
    <w:p w14:paraId="593D0885"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今天区域游戏时间，孩子们根据自己的想法选择了自己喜欢的游戏，并能按照游戏规则进行尝试探索。</w:t>
      </w:r>
    </w:p>
    <w:p w14:paraId="2121FA3F">
      <w:pPr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有的宝贝在娃娃家烧饭吃饭、给宝宝洗澡、猫头鹰宝宝穿衣服、鞋子配对游戏；有的宝贝在益智区玩分类游戏、挂衣服游戏，有的宝贝在建构区玩乐高游戏、磁力片游戏……今天孩子们在游戏结束后在老师的提醒下整理自己的游戏盒，真不错！</w:t>
      </w:r>
    </w:p>
    <w:p w14:paraId="341A1BE0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363085" cy="3272155"/>
            <wp:effectExtent l="0" t="0" r="10795" b="444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63085" cy="3272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2F9F37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069EFEAF">
      <w:pPr>
        <w:ind w:firstLine="480" w:firstLineChars="200"/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1725295</wp:posOffset>
            </wp:positionH>
            <wp:positionV relativeFrom="paragraph">
              <wp:posOffset>198120</wp:posOffset>
            </wp:positionV>
            <wp:extent cx="4507230" cy="4507230"/>
            <wp:effectExtent l="0" t="0" r="3810" b="3810"/>
            <wp:wrapTight wrapText="bothSides">
              <wp:wrapPolygon>
                <wp:start x="0" y="0"/>
                <wp:lineTo x="0" y="21545"/>
                <wp:lineTo x="21545" y="21545"/>
                <wp:lineTo x="21545" y="0"/>
                <wp:lineTo x="0" y="0"/>
              </wp:wrapPolygon>
            </wp:wrapTight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7230" cy="4507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</w:rPr>
        <w:t>集体活动</w:t>
      </w: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及</w:t>
      </w: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6C10B0A8">
      <w:pPr>
        <w:ind w:firstLine="422" w:firstLineChars="200"/>
        <w:jc w:val="center"/>
        <w:rPr>
          <w:rFonts w:hint="eastAsia" w:ascii="宋体" w:hAnsi="宋体" w:cs="宋体"/>
          <w:b/>
          <w:bCs/>
        </w:rPr>
      </w:pPr>
      <w:r>
        <w:rPr>
          <w:rFonts w:hint="eastAsia" w:ascii="宋体" w:hAnsi="宋体" w:cs="宋体"/>
          <w:b/>
          <w:bCs/>
        </w:rPr>
        <w:t>数学：感知4以内的数量</w:t>
      </w:r>
    </w:p>
    <w:p w14:paraId="597C79D1">
      <w:pPr>
        <w:ind w:firstLine="420" w:firstLineChars="200"/>
        <w:rPr>
          <w:rFonts w:hint="eastAsia"/>
        </w:rPr>
      </w:pPr>
      <w:r>
        <w:rPr>
          <w:rFonts w:hint="eastAsia" w:ascii="宋体" w:hAnsi="宋体"/>
          <w:bCs/>
        </w:rPr>
        <w:t>这是一节感知数量的数学活动。活动通过让幼儿点数物体，进一步正确感知4以内的数量，掌握手口一致数数的方法，让孩子知道有几个物体就可以送几个点，引导幼儿在有趣的游戏及操作中体验点数的乐趣，并进行物与点卡的匹配操作。</w:t>
      </w:r>
      <w:r>
        <w:rPr>
          <w:rFonts w:hint="eastAsia"/>
          <w:u w:val="single"/>
        </w:rPr>
        <w:t>韩雨彤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张艺彤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万弘一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陆博渊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刘瑞麟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冯育泽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孙堇禾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刘语辰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祝嘉沁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汤语桐</w:t>
      </w:r>
      <w:r>
        <w:rPr>
          <w:rFonts w:hint="eastAsia"/>
          <w:u w:val="none"/>
          <w:lang w:val="en-US" w:eastAsia="zh-CN"/>
        </w:rPr>
        <w:t>能积极参与活动，</w:t>
      </w:r>
      <w:r>
        <w:rPr>
          <w:rFonts w:hint="eastAsia" w:ascii="宋体" w:hAnsi="宋体"/>
        </w:rPr>
        <w:t>能正确感知4以内的数量，手口一致地点数并将物与点卡匹配。</w:t>
      </w:r>
      <w:r>
        <w:rPr>
          <w:rFonts w:hint="eastAsia"/>
          <w:u w:val="single"/>
        </w:rPr>
        <w:t>黄宇骞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高蝶珺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谌昱昕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李泓硕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代霄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吴锦奕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翁鸿泽</w:t>
      </w:r>
      <w:r>
        <w:rPr>
          <w:rFonts w:hint="eastAsia"/>
          <w:u w:val="none"/>
          <w:lang w:val="en-US" w:eastAsia="zh-CN"/>
        </w:rPr>
        <w:t>在活动中</w:t>
      </w:r>
      <w:r>
        <w:rPr>
          <w:rFonts w:hint="eastAsia" w:ascii="宋体" w:hAnsi="宋体"/>
        </w:rPr>
        <w:t>乐意参与数数活动，</w:t>
      </w:r>
      <w:r>
        <w:rPr>
          <w:rFonts w:hint="eastAsia" w:ascii="宋体" w:hAnsi="宋体"/>
          <w:lang w:val="en-US" w:eastAsia="zh-CN"/>
        </w:rPr>
        <w:t>能尝试</w:t>
      </w:r>
      <w:r>
        <w:rPr>
          <w:rFonts w:hint="eastAsia" w:ascii="宋体" w:hAnsi="宋体"/>
        </w:rPr>
        <w:t>按要求操作</w:t>
      </w:r>
      <w:r>
        <w:rPr>
          <w:rFonts w:hint="eastAsia" w:ascii="宋体" w:hAnsi="宋体"/>
          <w:lang w:val="en-US" w:eastAsia="zh-CN"/>
        </w:rPr>
        <w:t>卡片</w:t>
      </w:r>
      <w:r>
        <w:rPr>
          <w:rFonts w:hint="eastAsia" w:ascii="宋体" w:hAnsi="宋体"/>
        </w:rPr>
        <w:t>。</w:t>
      </w:r>
    </w:p>
    <w:p w14:paraId="6BE59368">
      <w:pPr>
        <w:rPr>
          <w:rFonts w:hint="eastAsia" w:ascii="宋体" w:hAnsi="宋体" w:cs="宋体"/>
          <w:szCs w:val="21"/>
          <w:lang w:val="en-US" w:eastAsia="zh-CN"/>
        </w:rPr>
      </w:pPr>
      <w:bookmarkStart w:id="0" w:name="_GoBack"/>
      <w:bookmarkEnd w:id="0"/>
    </w:p>
    <w:p w14:paraId="082B6FAA">
      <w:pPr>
        <w:rPr>
          <w:rFonts w:hint="eastAsia" w:ascii="Calibri" w:hAnsi="Calibri"/>
          <w:szCs w:val="22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1761EBF9">
      <w:pPr>
        <w:ind w:firstLine="480" w:firstLineChars="200"/>
        <w:rPr>
          <w:rFonts w:hint="eastAsia" w:eastAsiaTheme="minorEastAsia"/>
          <w:b/>
          <w:bCs/>
          <w:lang w:eastAsia="zh-CN"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  <w:r>
        <w:rPr>
          <w:rFonts w:hint="eastAsia"/>
          <w:b/>
          <w:bCs/>
        </w:rPr>
        <w:t xml:space="preserve"> </w:t>
      </w:r>
    </w:p>
    <w:p w14:paraId="22A674EB"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</w:rPr>
        <w:t>今天的午饭吃的是</w:t>
      </w:r>
      <w:r>
        <w:rPr>
          <w:rFonts w:hint="eastAsia"/>
          <w:lang w:val="en-US" w:eastAsia="zh-CN"/>
        </w:rPr>
        <w:t>血糯米饭、羊肚菌炖牛肉、青菜炒香菇、豆苗蘑菇汤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水果是樱桃番茄、甜橙。大部分小朋友们能叠好湿巾，安静进餐。</w:t>
      </w:r>
      <w:r>
        <w:rPr>
          <w:rFonts w:hint="eastAsia"/>
          <w:u w:val="single"/>
        </w:rPr>
        <w:t>代霄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黄宇骞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冯育泽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</w:rPr>
        <w:t>万弘一</w:t>
      </w:r>
      <w:r>
        <w:rPr>
          <w:rFonts w:hint="eastAsia"/>
          <w:u w:val="single"/>
          <w:lang w:eastAsia="zh-CN"/>
        </w:rPr>
        <w:t>、</w:t>
      </w:r>
      <w:r>
        <w:rPr>
          <w:rFonts w:hint="eastAsia"/>
          <w:u w:val="single"/>
          <w:lang w:val="en-US" w:eastAsia="zh-CN"/>
        </w:rPr>
        <w:t>刘语辰</w:t>
      </w:r>
      <w:r>
        <w:rPr>
          <w:rFonts w:hint="eastAsia"/>
          <w:lang w:val="en-US" w:eastAsia="zh-CN"/>
        </w:rPr>
        <w:t>小朋友有些挑食，有的不想吃牛肉、有的不想吃菌菇。饭后大部分小朋友们能在老师的提醒下做好饭后洗手、漱口、擦嘴巴。</w:t>
      </w:r>
    </w:p>
    <w:p w14:paraId="29847CA2">
      <w:pPr>
        <w:ind w:firstLine="480" w:firstLineChars="200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088B4719">
      <w:pPr>
        <w:spacing w:line="360" w:lineRule="exact"/>
        <w:ind w:firstLine="420" w:firstLineChars="200"/>
        <w:rPr>
          <w:rFonts w:hint="eastAsia"/>
        </w:rPr>
      </w:pPr>
      <w:r>
        <w:rPr>
          <w:rFonts w:hint="eastAsia"/>
        </w:rPr>
        <w:t>午睡时，</w:t>
      </w:r>
      <w:r>
        <w:rPr>
          <w:rFonts w:hint="eastAsia"/>
          <w:lang w:val="en-US" w:eastAsia="zh-CN"/>
        </w:rPr>
        <w:t>孩子们都能在老师的提醒下整理好鞋子、叠好裤子，然后盖好被子进行午睡。今天宝宝们睡得都很好~</w:t>
      </w:r>
      <w:r>
        <w:rPr>
          <w:rFonts w:hint="eastAsia"/>
        </w:rPr>
        <w:t xml:space="preserve">  </w:t>
      </w:r>
    </w:p>
    <w:p w14:paraId="682DA548">
      <w:pPr>
        <w:spacing w:line="360" w:lineRule="exact"/>
        <w:ind w:firstLine="420" w:firstLineChars="200"/>
        <w:rPr>
          <w:rFonts w:hint="eastAsia"/>
        </w:rPr>
      </w:pPr>
    </w:p>
    <w:p w14:paraId="4082E61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63BAA8AE">
      <w:pPr>
        <w:numPr>
          <w:ilvl w:val="0"/>
          <w:numId w:val="0"/>
        </w:numPr>
        <w:ind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动态上的照片，仅作为老师观察时的随拍，并不是所有孩子的照片都会呈现。</w:t>
      </w:r>
    </w:p>
    <w:p w14:paraId="4BDC6F19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iMDI5OTIzNGVmMGU0ZWY0YTNmZDRlZjY2ZmI4ZTMifQ=="/>
  </w:docVars>
  <w:rsids>
    <w:rsidRoot w:val="62FF13F0"/>
    <w:rsid w:val="00007403"/>
    <w:rsid w:val="00051730"/>
    <w:rsid w:val="003F213E"/>
    <w:rsid w:val="00FA6806"/>
    <w:rsid w:val="015A5F49"/>
    <w:rsid w:val="0160084E"/>
    <w:rsid w:val="02894026"/>
    <w:rsid w:val="04187D6B"/>
    <w:rsid w:val="06D84D3E"/>
    <w:rsid w:val="06E64E63"/>
    <w:rsid w:val="085100B6"/>
    <w:rsid w:val="09D121EF"/>
    <w:rsid w:val="0B0B2F5B"/>
    <w:rsid w:val="0D6E7A5C"/>
    <w:rsid w:val="0DB5782C"/>
    <w:rsid w:val="0DED56DA"/>
    <w:rsid w:val="0F312B55"/>
    <w:rsid w:val="0F5F00A4"/>
    <w:rsid w:val="0F9303EC"/>
    <w:rsid w:val="12AA7B7B"/>
    <w:rsid w:val="146E6986"/>
    <w:rsid w:val="178F5E25"/>
    <w:rsid w:val="1820443C"/>
    <w:rsid w:val="193D4291"/>
    <w:rsid w:val="1B15295A"/>
    <w:rsid w:val="1BA20DA5"/>
    <w:rsid w:val="1C045905"/>
    <w:rsid w:val="1C2E1D78"/>
    <w:rsid w:val="1D0D1951"/>
    <w:rsid w:val="1D250859"/>
    <w:rsid w:val="1DAC089E"/>
    <w:rsid w:val="1DBA7E94"/>
    <w:rsid w:val="204149E1"/>
    <w:rsid w:val="2096010F"/>
    <w:rsid w:val="20DE6C42"/>
    <w:rsid w:val="210146C8"/>
    <w:rsid w:val="216060D1"/>
    <w:rsid w:val="2221772E"/>
    <w:rsid w:val="237779BB"/>
    <w:rsid w:val="242D74E9"/>
    <w:rsid w:val="24D359A6"/>
    <w:rsid w:val="26903450"/>
    <w:rsid w:val="28901C9C"/>
    <w:rsid w:val="290D1266"/>
    <w:rsid w:val="29856405"/>
    <w:rsid w:val="299407E6"/>
    <w:rsid w:val="2A9C2D26"/>
    <w:rsid w:val="2B445D3C"/>
    <w:rsid w:val="2C753B81"/>
    <w:rsid w:val="2D97159C"/>
    <w:rsid w:val="2DAE724B"/>
    <w:rsid w:val="2E3D31FA"/>
    <w:rsid w:val="2F130A19"/>
    <w:rsid w:val="2F4910A0"/>
    <w:rsid w:val="2FC71D37"/>
    <w:rsid w:val="31091081"/>
    <w:rsid w:val="31C37EBA"/>
    <w:rsid w:val="323B5508"/>
    <w:rsid w:val="32532E9A"/>
    <w:rsid w:val="33E06EAE"/>
    <w:rsid w:val="344076FA"/>
    <w:rsid w:val="360F1920"/>
    <w:rsid w:val="36985BB8"/>
    <w:rsid w:val="381833E1"/>
    <w:rsid w:val="3A7A2BFC"/>
    <w:rsid w:val="3DFC2AF7"/>
    <w:rsid w:val="3E0C4838"/>
    <w:rsid w:val="3E463FD6"/>
    <w:rsid w:val="3EAC4DC8"/>
    <w:rsid w:val="3F7E3672"/>
    <w:rsid w:val="3FA45178"/>
    <w:rsid w:val="402F0E05"/>
    <w:rsid w:val="421B1AFB"/>
    <w:rsid w:val="42BD2503"/>
    <w:rsid w:val="44286255"/>
    <w:rsid w:val="459638BA"/>
    <w:rsid w:val="46192347"/>
    <w:rsid w:val="46A37366"/>
    <w:rsid w:val="471F593F"/>
    <w:rsid w:val="48DE461B"/>
    <w:rsid w:val="4A6022F2"/>
    <w:rsid w:val="4B0105FD"/>
    <w:rsid w:val="4D5B7978"/>
    <w:rsid w:val="4DF616E5"/>
    <w:rsid w:val="4EFA79F1"/>
    <w:rsid w:val="507C1E50"/>
    <w:rsid w:val="517A75BA"/>
    <w:rsid w:val="522F237D"/>
    <w:rsid w:val="543E5A81"/>
    <w:rsid w:val="553E075A"/>
    <w:rsid w:val="560F1802"/>
    <w:rsid w:val="57C33EC0"/>
    <w:rsid w:val="57E1103B"/>
    <w:rsid w:val="598A0173"/>
    <w:rsid w:val="5A4E660B"/>
    <w:rsid w:val="5B4D3256"/>
    <w:rsid w:val="5B9756BF"/>
    <w:rsid w:val="5D327F67"/>
    <w:rsid w:val="5F5B3D80"/>
    <w:rsid w:val="5FDE5C56"/>
    <w:rsid w:val="60F46C9F"/>
    <w:rsid w:val="62FF13F0"/>
    <w:rsid w:val="648C2404"/>
    <w:rsid w:val="64EE3469"/>
    <w:rsid w:val="6672542F"/>
    <w:rsid w:val="6735647C"/>
    <w:rsid w:val="68525518"/>
    <w:rsid w:val="69200ABD"/>
    <w:rsid w:val="694420C2"/>
    <w:rsid w:val="69925F4F"/>
    <w:rsid w:val="6B6867A7"/>
    <w:rsid w:val="6C3B0697"/>
    <w:rsid w:val="6DB664D7"/>
    <w:rsid w:val="6E1C105D"/>
    <w:rsid w:val="6FC24592"/>
    <w:rsid w:val="701A5A21"/>
    <w:rsid w:val="708A349C"/>
    <w:rsid w:val="72DE5001"/>
    <w:rsid w:val="74614F7E"/>
    <w:rsid w:val="7626397F"/>
    <w:rsid w:val="762E131C"/>
    <w:rsid w:val="769413F2"/>
    <w:rsid w:val="776B3F01"/>
    <w:rsid w:val="781D27B2"/>
    <w:rsid w:val="79880773"/>
    <w:rsid w:val="79A94422"/>
    <w:rsid w:val="7C2E3ECA"/>
    <w:rsid w:val="7CD14323"/>
    <w:rsid w:val="7DF115AC"/>
    <w:rsid w:val="7E5369A7"/>
    <w:rsid w:val="7EED7801"/>
    <w:rsid w:val="7EF14CDF"/>
    <w:rsid w:val="7F4313C9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1084</Words>
  <Characters>1111</Characters>
  <Lines>12</Lines>
  <Paragraphs>3</Paragraphs>
  <TotalTime>3</TotalTime>
  <ScaleCrop>false</ScaleCrop>
  <LinksUpToDate>false</LinksUpToDate>
  <CharactersWithSpaces>1186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2024-12-24T08:54:00Z</cp:lastPrinted>
  <dcterms:modified xsi:type="dcterms:W3CDTF">2025-01-07T08:01:54Z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25B4CF8535BB4C2FA28C061E4395B4A7_13</vt:lpwstr>
  </property>
  <property fmtid="{D5CDD505-2E9C-101B-9397-08002B2CF9AE}" pid="4" name="KSOTemplateDocerSaveRecord">
    <vt:lpwstr>eyJoZGlkIjoiZDJiMDI5OTIzNGVmMGU0ZWY0YTNmZDRlZjY2ZmI4ZTMiLCJ1c2VySWQiOiIyNDIwNTUxNDMifQ==</vt:lpwstr>
  </property>
</Properties>
</file>