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.10.</w:t>
            </w: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江萍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  <w:sz w:val="22"/>
                <w:szCs w:val="24"/>
              </w:rPr>
              <w:t>《朱德的扁担》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spacing w:line="440" w:lineRule="exact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朱德的扁担》讲述的是朱德同志和战士们为了坚守井冈山革命根据地，一起到山高路陡、距离遥远的茅坪挑粮的故事。本课教学重点在于引导学生懂得战士们越发敬爱朱德同志的原因，并能借助关键词讲述故事。</w:t>
            </w:r>
            <w:r>
              <w:rPr>
                <w:rFonts w:ascii="宋体" w:hAnsi="宋体" w:eastAsia="宋体" w:cs="宋体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szCs w:val="21"/>
              </w:rPr>
              <w:t xml:space="preserve"> 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第1自然段，向学生补充讲解当时井冈山的军事形势，为学生理解课文提供帮助，并引导学生抓住“不远处”来体会当时环境的危险，红军下山挑粮可谓困难重重。</w:t>
            </w:r>
          </w:p>
          <w:p>
            <w:pPr>
              <w:spacing w:line="44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第2自然段，引导学生联系生活经验，并结合井冈山地势险要的图片，感受山路之长、山势之险，而战士们“每次、都争着去”，表现出他们不怕困难、争相挑粮的勇气和热情。</w:t>
            </w:r>
          </w:p>
          <w:p>
            <w:pPr>
              <w:spacing w:line="44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3自然段，可引导学生结合图片及朱德同志的身份，想象他夜以继日的辛劳工作，进而理解战士们藏扁担的良苦用心，然后让学生说说朱德同志为什么要写上“朱德的扁担”五个字，体会朱德同志虽然工作劳苦，但他坚持以身作则。</w:t>
            </w:r>
          </w:p>
          <w:p>
            <w:pPr>
              <w:spacing w:line="440" w:lineRule="exact"/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第4自然段讲战士们更加敬爱朱德同志，不好意思再藏他的扁担了。</w:t>
            </w:r>
          </w:p>
          <w:p>
            <w:pPr>
              <w:spacing w:line="440" w:lineRule="exact"/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关注生字：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本课需要书写的8个字，可以按结构分为4类：独体字、上下、左右和半包围结构，可以根据字的结构进行分类，整体把握书写规律。其中“士、志”二字可合在一起指导，要着重强调“志”上部是“士”，不是“土”。重点指导心字底的写法。“战”要重点指导笔画“斜钩”，要有点弯度。“师”要强调右边“</w:t>
            </w:r>
            <w:r>
              <w:rPr>
                <w:rFonts w:hint="eastAsia" w:ascii="Arial" w:hAnsi="Arial" w:eastAsia="宋体" w:cs="Arial"/>
                <w:color w:val="333333"/>
                <w:sz w:val="24"/>
                <w:szCs w:val="24"/>
                <w:shd w:val="clear" w:color="auto" w:fill="FFFFFF"/>
              </w:rPr>
              <w:t>帀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”首笔是横，不是撇。</w:t>
            </w:r>
          </w:p>
          <w:p>
            <w:pPr>
              <w:spacing w:line="440" w:lineRule="exact"/>
              <w:ind w:firstLine="480" w:firstLineChars="200"/>
              <w:rPr>
                <w:rFonts w:hint="eastAsia"/>
              </w:rPr>
            </w:pPr>
            <w:r>
              <w:rPr>
                <w:rFonts w:hint="eastAsia" w:asciiTheme="minorEastAsia" w:hAnsiTheme="minorEastAsia"/>
                <w:bCs/>
                <w:sz w:val="24"/>
                <w:szCs w:val="24"/>
              </w:rPr>
              <w:t>关注词语：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扁担、同志、带领、队伍、会师、红军、来回、战士、白天、起来。借助图片读词语“扁担、会师”，随文识记巩固“同志、带领、队伍、红军、来回、战士、白天、起来”。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ind w:firstLine="480" w:firstLineChars="200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首先，集体备课主备人朱燕凌老师具体向大家叙述了备课情况。这是一篇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革命题材类课文，学生缺乏背景知识，在理解上会有一定的难度。因此应该课前引导学生通过向长辈了解，或在家长帮助下搜集关于朱德同志的资料，初步认识朱德，为学习课文、感悟人物品质奠定基础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接着，吴苗老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师提出了她的整篇文章备课思路：</w:t>
            </w:r>
          </w:p>
          <w:p>
            <w:pPr>
              <w:spacing w:line="240" w:lineRule="auto"/>
              <w:ind w:firstLine="480" w:firstLineChars="200"/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 、在课堂上引导学生把课文读通、读顺，用好课后练习，并适当补充背景资料，让学生在理解课文的基础上，从语言文字本身来体会人物品质。</w:t>
            </w:r>
          </w:p>
          <w:p>
            <w:pPr>
              <w:widowControl/>
              <w:ind w:firstLine="480" w:firstLineChars="200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二年级学生自主学习的能力不是很强，提出的也大多是零散的问题，并不系统。因此要通过一系列的问题来引导学习，从“朱德同志为什么也要去挑粮、战士们为什么要藏朱德的扁担、为什么朱德同志要在扁担上写名字”等问题，引领学生的学习和思维逐步走向深入。</w:t>
            </w:r>
          </w:p>
          <w:p>
            <w:pPr>
              <w:widowControl/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 xml:space="preserve">    随后，何璐老师、杨静玉老师老师、徐宁老师等畅所欲言，各抒己见，把自己的想法和经验、困惑、在教学中碰到的问题都提出来进行共同研讨。如</w:t>
            </w:r>
            <w:r>
              <w:rPr>
                <w:rFonts w:hint="eastAsia"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学习课文的同时，也要培养了学生提出问题，深入思考的学习习惯。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319905" cy="3239770"/>
                  <wp:effectExtent l="0" t="0" r="10795" b="11430"/>
                  <wp:docPr id="1" name="图片 1" descr="IMG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905" cy="323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4YWZjZGY2NTI3YTJiZjU4ODY0MjUxZTAxNDMzYzIifQ=="/>
    <w:docVar w:name="KSO_WPS_MARK_KEY" w:val="cd5b224b-0581-4870-8678-b65645137ede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D3309E"/>
    <w:rsid w:val="00E63C4A"/>
    <w:rsid w:val="00EA428A"/>
    <w:rsid w:val="00ED5685"/>
    <w:rsid w:val="00F145B8"/>
    <w:rsid w:val="00F7292C"/>
    <w:rsid w:val="00F77397"/>
    <w:rsid w:val="00FD523A"/>
    <w:rsid w:val="05F813AC"/>
    <w:rsid w:val="0FCC70BC"/>
    <w:rsid w:val="11EA3BD2"/>
    <w:rsid w:val="24BA171B"/>
    <w:rsid w:val="28BE135D"/>
    <w:rsid w:val="2A3E47AC"/>
    <w:rsid w:val="36657C4A"/>
    <w:rsid w:val="389967B4"/>
    <w:rsid w:val="3AE70288"/>
    <w:rsid w:val="4D5A571F"/>
    <w:rsid w:val="6BFF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1088</Words>
  <Characters>1097</Characters>
  <Lines>8</Lines>
  <Paragraphs>2</Paragraphs>
  <TotalTime>0</TotalTime>
  <ScaleCrop>false</ScaleCrop>
  <LinksUpToDate>false</LinksUpToDate>
  <CharactersWithSpaces>1108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2024-01-09T02:19:00Z</dcterms:created>
  <dc:creator>微软用户</dc:creator>
  <cp:lastModifiedBy>娃哈哈</cp:lastModifiedBy>
  <dcterms:modified xsi:type="dcterms:W3CDTF">2025-01-06T13:41:06Z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B38DCC09BFC144A6B78053D1DFD1283C</vt:lpwstr>
  </property>
</Properties>
</file>