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B702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2024—2025学年课题组（科探坊）第四次活动安排表</w:t>
      </w:r>
    </w:p>
    <w:p w14:paraId="17C09341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活动时间：2025.1.3</w:t>
      </w:r>
    </w:p>
    <w:p w14:paraId="0087B16A"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活动地点：南大一、大二、舞蹈房</w:t>
      </w:r>
    </w:p>
    <w:p w14:paraId="3AFF4ECB"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活动安排：</w:t>
      </w:r>
    </w:p>
    <w:tbl>
      <w:tblPr>
        <w:tblStyle w:val="3"/>
        <w:tblW w:w="14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268"/>
        <w:gridCol w:w="2483"/>
        <w:gridCol w:w="1734"/>
        <w:gridCol w:w="2216"/>
        <w:gridCol w:w="3150"/>
        <w:gridCol w:w="2200"/>
      </w:tblGrid>
      <w:tr w14:paraId="4926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852" w:type="dxa"/>
            <w:vAlign w:val="center"/>
          </w:tcPr>
          <w:p w14:paraId="2205BD5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268" w:type="dxa"/>
            <w:vAlign w:val="center"/>
          </w:tcPr>
          <w:p w14:paraId="3F5D2F1C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具体时间安排</w:t>
            </w:r>
          </w:p>
        </w:tc>
        <w:tc>
          <w:tcPr>
            <w:tcW w:w="2483" w:type="dxa"/>
            <w:vAlign w:val="center"/>
          </w:tcPr>
          <w:p w14:paraId="5B31DB37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活动</w:t>
            </w:r>
          </w:p>
        </w:tc>
        <w:tc>
          <w:tcPr>
            <w:tcW w:w="1734" w:type="dxa"/>
            <w:vAlign w:val="center"/>
          </w:tcPr>
          <w:p w14:paraId="05D26B85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216" w:type="dxa"/>
            <w:vAlign w:val="center"/>
          </w:tcPr>
          <w:p w14:paraId="07597483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地点</w:t>
            </w:r>
          </w:p>
        </w:tc>
        <w:tc>
          <w:tcPr>
            <w:tcW w:w="3150" w:type="dxa"/>
            <w:vAlign w:val="center"/>
          </w:tcPr>
          <w:p w14:paraId="33942748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研讨点</w:t>
            </w:r>
          </w:p>
        </w:tc>
        <w:tc>
          <w:tcPr>
            <w:tcW w:w="2200" w:type="dxa"/>
            <w:vAlign w:val="center"/>
          </w:tcPr>
          <w:p w14:paraId="41DBC3E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0DB5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Merge w:val="restart"/>
            <w:vAlign w:val="center"/>
          </w:tcPr>
          <w:p w14:paraId="280AD51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2025-1-3</w:t>
            </w:r>
          </w:p>
        </w:tc>
        <w:tc>
          <w:tcPr>
            <w:tcW w:w="2268" w:type="dxa"/>
            <w:vAlign w:val="center"/>
          </w:tcPr>
          <w:p w14:paraId="061043B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8：30-9：00</w:t>
            </w:r>
          </w:p>
        </w:tc>
        <w:tc>
          <w:tcPr>
            <w:tcW w:w="2483" w:type="dxa"/>
            <w:vAlign w:val="center"/>
          </w:tcPr>
          <w:p w14:paraId="4808288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科学区观摩</w:t>
            </w:r>
          </w:p>
        </w:tc>
        <w:tc>
          <w:tcPr>
            <w:tcW w:w="1734" w:type="dxa"/>
            <w:vAlign w:val="center"/>
          </w:tcPr>
          <w:p w14:paraId="60091F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汪婷、陶镭</w:t>
            </w:r>
            <w:bookmarkEnd w:id="0"/>
          </w:p>
        </w:tc>
        <w:tc>
          <w:tcPr>
            <w:tcW w:w="2216" w:type="dxa"/>
            <w:vAlign w:val="center"/>
          </w:tcPr>
          <w:p w14:paraId="5F8BD70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南舞蹈房</w:t>
            </w:r>
          </w:p>
        </w:tc>
        <w:tc>
          <w:tcPr>
            <w:tcW w:w="3150" w:type="dxa"/>
            <w:vMerge w:val="restart"/>
          </w:tcPr>
          <w:p w14:paraId="54B7BB93">
            <w:pPr>
              <w:numPr>
                <w:ilvl w:val="0"/>
                <w:numId w:val="1"/>
              </w:num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课例研讨：大班科探活动中的材料合理投放与有效利用。</w:t>
            </w:r>
          </w:p>
          <w:p w14:paraId="559653A5"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191919"/>
                <w:spacing w:val="0"/>
                <w:sz w:val="24"/>
                <w:szCs w:val="24"/>
                <w:shd w:val="clear" w:fill="FFFFFF"/>
              </w:rPr>
              <w:t>大班科学区域材料投放的有效性</w:t>
            </w:r>
          </w:p>
        </w:tc>
        <w:tc>
          <w:tcPr>
            <w:tcW w:w="2200" w:type="dxa"/>
            <w:vMerge w:val="restart"/>
            <w:vAlign w:val="center"/>
          </w:tcPr>
          <w:p w14:paraId="7AE8F7F6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拍照：李诗婷</w:t>
            </w:r>
          </w:p>
          <w:p w14:paraId="7DDCF6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记录：王敏威</w:t>
            </w:r>
          </w:p>
          <w:p w14:paraId="69D60F2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报道：徐媛媛</w:t>
            </w:r>
          </w:p>
        </w:tc>
      </w:tr>
      <w:tr w14:paraId="1BF5A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Merge w:val="continue"/>
            <w:vAlign w:val="center"/>
          </w:tcPr>
          <w:p w14:paraId="203EF3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140916F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9:10——9：45</w:t>
            </w:r>
          </w:p>
        </w:tc>
        <w:tc>
          <w:tcPr>
            <w:tcW w:w="2483" w:type="dxa"/>
            <w:vAlign w:val="center"/>
          </w:tcPr>
          <w:p w14:paraId="28FC2C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大班科学：趣玩平衡</w:t>
            </w:r>
          </w:p>
        </w:tc>
        <w:tc>
          <w:tcPr>
            <w:tcW w:w="1734" w:type="dxa"/>
            <w:vAlign w:val="center"/>
          </w:tcPr>
          <w:p w14:paraId="7A68233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费苏亚</w:t>
            </w:r>
          </w:p>
        </w:tc>
        <w:tc>
          <w:tcPr>
            <w:tcW w:w="2216" w:type="dxa"/>
            <w:vAlign w:val="center"/>
          </w:tcPr>
          <w:p w14:paraId="07CD12D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大一、大二</w:t>
            </w:r>
          </w:p>
        </w:tc>
        <w:tc>
          <w:tcPr>
            <w:tcW w:w="3150" w:type="dxa"/>
            <w:vMerge w:val="continue"/>
          </w:tcPr>
          <w:p w14:paraId="0F597D73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Merge w:val="continue"/>
          </w:tcPr>
          <w:p w14:paraId="669E3C0C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ED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52" w:type="dxa"/>
            <w:vMerge w:val="continue"/>
            <w:vAlign w:val="center"/>
          </w:tcPr>
          <w:p w14:paraId="192C950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 w14:paraId="65D450B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9:55——10:30</w:t>
            </w:r>
          </w:p>
        </w:tc>
        <w:tc>
          <w:tcPr>
            <w:tcW w:w="2483" w:type="dxa"/>
            <w:vAlign w:val="center"/>
          </w:tcPr>
          <w:p w14:paraId="6EC3004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研讨</w:t>
            </w:r>
          </w:p>
        </w:tc>
        <w:tc>
          <w:tcPr>
            <w:tcW w:w="1734" w:type="dxa"/>
            <w:vAlign w:val="center"/>
          </w:tcPr>
          <w:p w14:paraId="7E79B06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周嘉蕾</w:t>
            </w:r>
          </w:p>
        </w:tc>
        <w:tc>
          <w:tcPr>
            <w:tcW w:w="2216" w:type="dxa"/>
            <w:vAlign w:val="center"/>
          </w:tcPr>
          <w:p w14:paraId="149D809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南苑舞蹈房</w:t>
            </w:r>
          </w:p>
        </w:tc>
        <w:tc>
          <w:tcPr>
            <w:tcW w:w="3150" w:type="dxa"/>
            <w:vMerge w:val="continue"/>
          </w:tcPr>
          <w:p w14:paraId="67828B54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00" w:type="dxa"/>
            <w:vMerge w:val="continue"/>
          </w:tcPr>
          <w:p w14:paraId="2C4F8D5F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40650EA">
      <w:pPr>
        <w:jc w:val="both"/>
        <w:rPr>
          <w:rFonts w:hint="eastAsia"/>
          <w:sz w:val="28"/>
          <w:szCs w:val="28"/>
          <w:lang w:val="en-US" w:eastAsia="zh-CN"/>
        </w:rPr>
      </w:pPr>
    </w:p>
    <w:tbl>
      <w:tblPr>
        <w:tblStyle w:val="3"/>
        <w:tblpPr w:leftFromText="180" w:rightFromText="180" w:vertAnchor="text" w:tblpX="15506" w:tblpY="-7853"/>
        <w:tblOverlap w:val="never"/>
        <w:tblW w:w="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4"/>
      </w:tblGrid>
      <w:tr w14:paraId="3848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1AEFD186">
            <w:pPr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活动安排：</w:t>
            </w:r>
          </w:p>
          <w:tbl>
            <w:tblPr>
              <w:tblStyle w:val="3"/>
              <w:tblW w:w="1490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9"/>
              <w:gridCol w:w="2250"/>
              <w:gridCol w:w="2411"/>
              <w:gridCol w:w="1689"/>
              <w:gridCol w:w="2154"/>
              <w:gridCol w:w="3063"/>
              <w:gridCol w:w="2147"/>
            </w:tblGrid>
            <w:tr w14:paraId="59A9DF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" w:hRule="atLeast"/>
              </w:trPr>
              <w:tc>
                <w:tcPr>
                  <w:tcW w:w="852" w:type="dxa"/>
                  <w:vAlign w:val="center"/>
                </w:tcPr>
                <w:p w14:paraId="37D24A26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时间</w:t>
                  </w:r>
                </w:p>
              </w:tc>
              <w:tc>
                <w:tcPr>
                  <w:tcW w:w="2268" w:type="dxa"/>
                  <w:vAlign w:val="center"/>
                </w:tcPr>
                <w:p w14:paraId="5BBEFDE7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具体时间安排</w:t>
                  </w:r>
                </w:p>
              </w:tc>
              <w:tc>
                <w:tcPr>
                  <w:tcW w:w="2483" w:type="dxa"/>
                  <w:vAlign w:val="center"/>
                </w:tcPr>
                <w:p w14:paraId="50D2FBD1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活动</w:t>
                  </w:r>
                </w:p>
              </w:tc>
              <w:tc>
                <w:tcPr>
                  <w:tcW w:w="1734" w:type="dxa"/>
                  <w:vAlign w:val="center"/>
                </w:tcPr>
                <w:p w14:paraId="2236A492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负责人</w:t>
                  </w:r>
                </w:p>
              </w:tc>
              <w:tc>
                <w:tcPr>
                  <w:tcW w:w="2216" w:type="dxa"/>
                  <w:vAlign w:val="center"/>
                </w:tcPr>
                <w:p w14:paraId="70282E6C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地点</w:t>
                  </w:r>
                </w:p>
              </w:tc>
              <w:tc>
                <w:tcPr>
                  <w:tcW w:w="3150" w:type="dxa"/>
                  <w:vAlign w:val="center"/>
                </w:tcPr>
                <w:p w14:paraId="09B77B27">
                  <w:pPr>
                    <w:jc w:val="center"/>
                    <w:rPr>
                      <w:rFonts w:hint="default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研讨点</w:t>
                  </w:r>
                </w:p>
              </w:tc>
              <w:tc>
                <w:tcPr>
                  <w:tcW w:w="2200" w:type="dxa"/>
                  <w:vAlign w:val="center"/>
                </w:tcPr>
                <w:p w14:paraId="58AA5E28">
                  <w:pPr>
                    <w:jc w:val="center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</w:tr>
            <w:tr w14:paraId="56B46EA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52" w:type="dxa"/>
                  <w:vMerge w:val="restart"/>
                  <w:vAlign w:val="center"/>
                </w:tcPr>
                <w:p w14:paraId="5ACDA61E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2024.11.6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714032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14：20-15：00</w:t>
                  </w:r>
                </w:p>
              </w:tc>
              <w:tc>
                <w:tcPr>
                  <w:tcW w:w="2483" w:type="dxa"/>
                  <w:vAlign w:val="center"/>
                </w:tcPr>
                <w:p w14:paraId="1F17E3F0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课例观摩</w:t>
                  </w:r>
                </w:p>
              </w:tc>
              <w:tc>
                <w:tcPr>
                  <w:tcW w:w="1734" w:type="dxa"/>
                  <w:vAlign w:val="center"/>
                </w:tcPr>
                <w:p w14:paraId="6E213CAF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费苏亚</w:t>
                  </w:r>
                </w:p>
              </w:tc>
              <w:tc>
                <w:tcPr>
                  <w:tcW w:w="2216" w:type="dxa"/>
                  <w:vAlign w:val="center"/>
                </w:tcPr>
                <w:p w14:paraId="65F27462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南大三班</w:t>
                  </w:r>
                </w:p>
              </w:tc>
              <w:tc>
                <w:tcPr>
                  <w:tcW w:w="3150" w:type="dxa"/>
                  <w:vMerge w:val="restart"/>
                </w:tcPr>
                <w:p w14:paraId="4EFCCEF7"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1、如何基于《领域关键经验》创设大班科探区。</w:t>
                  </w:r>
                </w:p>
                <w:p w14:paraId="35F1506B">
                  <w:pPr>
                    <w:numPr>
                      <w:ilvl w:val="0"/>
                      <w:numId w:val="0"/>
                    </w:numPr>
                    <w:jc w:val="both"/>
                    <w:rPr>
                      <w:rFonts w:hint="eastAsia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2、课例研讨</w:t>
                  </w:r>
                </w:p>
                <w:p w14:paraId="02D8E7E1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3、完善大班年龄段幼儿关键核心能力评价表、大班科学领域能力关键经验及评价表</w:t>
                  </w:r>
                </w:p>
              </w:tc>
              <w:tc>
                <w:tcPr>
                  <w:tcW w:w="2200" w:type="dxa"/>
                  <w:vMerge w:val="restart"/>
                  <w:vAlign w:val="center"/>
                </w:tcPr>
                <w:p w14:paraId="2D8725F4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拍照：顾佳慧</w:t>
                  </w:r>
                </w:p>
                <w:p w14:paraId="2454C583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记录：王寒艳</w:t>
                  </w:r>
                </w:p>
                <w:p w14:paraId="2C7C7E40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报道：陶镭</w:t>
                  </w:r>
                </w:p>
              </w:tc>
            </w:tr>
            <w:tr w14:paraId="776BD0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52" w:type="dxa"/>
                  <w:vMerge w:val="continue"/>
                  <w:vAlign w:val="center"/>
                </w:tcPr>
                <w:p w14:paraId="7042491E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0824CAB8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15:10——15：50</w:t>
                  </w:r>
                </w:p>
              </w:tc>
              <w:tc>
                <w:tcPr>
                  <w:tcW w:w="2483" w:type="dxa"/>
                  <w:vAlign w:val="center"/>
                </w:tcPr>
                <w:p w14:paraId="0079683E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大班科探区观摩</w:t>
                  </w:r>
                </w:p>
              </w:tc>
              <w:tc>
                <w:tcPr>
                  <w:tcW w:w="1734" w:type="dxa"/>
                  <w:vAlign w:val="center"/>
                </w:tcPr>
                <w:p w14:paraId="5D4CBDB8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孙超</w:t>
                  </w:r>
                </w:p>
              </w:tc>
              <w:tc>
                <w:tcPr>
                  <w:tcW w:w="2216" w:type="dxa"/>
                  <w:vAlign w:val="center"/>
                </w:tcPr>
                <w:p w14:paraId="2126D2DF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南大三班</w:t>
                  </w:r>
                </w:p>
              </w:tc>
              <w:tc>
                <w:tcPr>
                  <w:tcW w:w="3150" w:type="dxa"/>
                  <w:vMerge w:val="continue"/>
                </w:tcPr>
                <w:p w14:paraId="54253DE0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0" w:type="dxa"/>
                  <w:vMerge w:val="continue"/>
                </w:tcPr>
                <w:p w14:paraId="26FD3CCF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  <w:tr w14:paraId="0E3189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52" w:type="dxa"/>
                  <w:vMerge w:val="continue"/>
                  <w:vAlign w:val="center"/>
                </w:tcPr>
                <w:p w14:paraId="1A615742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73DFDA9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16:00——17:00</w:t>
                  </w:r>
                </w:p>
              </w:tc>
              <w:tc>
                <w:tcPr>
                  <w:tcW w:w="2483" w:type="dxa"/>
                  <w:vAlign w:val="center"/>
                </w:tcPr>
                <w:p w14:paraId="641C5E8B">
                  <w:pPr>
                    <w:jc w:val="center"/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研讨</w:t>
                  </w:r>
                </w:p>
              </w:tc>
              <w:tc>
                <w:tcPr>
                  <w:tcW w:w="1734" w:type="dxa"/>
                  <w:vAlign w:val="center"/>
                </w:tcPr>
                <w:p w14:paraId="1E1ECF28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周嘉蕾</w:t>
                  </w:r>
                </w:p>
              </w:tc>
              <w:tc>
                <w:tcPr>
                  <w:tcW w:w="2216" w:type="dxa"/>
                  <w:vAlign w:val="center"/>
                </w:tcPr>
                <w:p w14:paraId="7A6AC2B4">
                  <w:pPr>
                    <w:jc w:val="center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  <w:vertAlign w:val="baseline"/>
                      <w:lang w:val="en-US" w:eastAsia="zh-CN"/>
                    </w:rPr>
                    <w:t>南苑会议室</w:t>
                  </w:r>
                </w:p>
              </w:tc>
              <w:tc>
                <w:tcPr>
                  <w:tcW w:w="3150" w:type="dxa"/>
                  <w:vMerge w:val="continue"/>
                </w:tcPr>
                <w:p w14:paraId="7A990620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2200" w:type="dxa"/>
                  <w:vMerge w:val="continue"/>
                </w:tcPr>
                <w:p w14:paraId="3F685AD8">
                  <w:pPr>
                    <w:jc w:val="both"/>
                    <w:rPr>
                      <w:rFonts w:hint="default"/>
                      <w:sz w:val="24"/>
                      <w:szCs w:val="24"/>
                      <w:vertAlign w:val="baseline"/>
                      <w:lang w:val="en-US" w:eastAsia="zh-CN"/>
                    </w:rPr>
                  </w:pPr>
                </w:p>
              </w:tc>
            </w:tr>
          </w:tbl>
          <w:p w14:paraId="22F6DFED">
            <w:pPr>
              <w:rPr>
                <w:rFonts w:hint="eastAsia"/>
                <w:color w:val="FF0000"/>
                <w:vertAlign w:val="baseline"/>
                <w:lang w:val="en-US" w:eastAsia="zh-CN"/>
              </w:rPr>
            </w:pPr>
          </w:p>
        </w:tc>
      </w:tr>
    </w:tbl>
    <w:p w14:paraId="0A11E618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要求：1.研讨时带好《领域关键经验》、《小小科学家》、《0-8岁儿童学习环境创设》、指南、科探区评价量表、科学领域能力关键经验</w:t>
      </w:r>
    </w:p>
    <w:p w14:paraId="7B122E5C"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2.观摩时带好指南《领域关键经验》、科学领域能力关键经验</w:t>
      </w:r>
    </w:p>
    <w:p w14:paraId="3E2D378A">
      <w:pPr>
        <w:rPr>
          <w:rFonts w:hint="default"/>
          <w:color w:val="FF0000"/>
          <w:lang w:val="en-US" w:eastAsia="zh-CN"/>
        </w:rPr>
      </w:pPr>
    </w:p>
    <w:p w14:paraId="70E48FAD">
      <w:pPr>
        <w:rPr>
          <w:rFonts w:hint="default"/>
          <w:color w:val="FF000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396C2"/>
    <w:multiLevelType w:val="singleLevel"/>
    <w:tmpl w:val="1DC396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xZTEzOGE0ZjU4ZjZiMmQ2NTU4YWQ4MDMzYjg3ZWIifQ=="/>
  </w:docVars>
  <w:rsids>
    <w:rsidRoot w:val="34A405FB"/>
    <w:rsid w:val="047049B9"/>
    <w:rsid w:val="21C52169"/>
    <w:rsid w:val="27482F25"/>
    <w:rsid w:val="28277B2C"/>
    <w:rsid w:val="34A405FB"/>
    <w:rsid w:val="3B7F420C"/>
    <w:rsid w:val="3E9D3E55"/>
    <w:rsid w:val="44C55EEF"/>
    <w:rsid w:val="53852B85"/>
    <w:rsid w:val="6653764F"/>
    <w:rsid w:val="74B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498</Characters>
  <Lines>0</Lines>
  <Paragraphs>0</Paragraphs>
  <TotalTime>1</TotalTime>
  <ScaleCrop>false</ScaleCrop>
  <LinksUpToDate>false</LinksUpToDate>
  <CharactersWithSpaces>498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2024-09-28T09:06:00Z</dcterms:created>
  <dc:creator>Administrator</dc:creator>
  <cp:lastModifiedBy>周一堆</cp:lastModifiedBy>
  <dcterms:modified xsi:type="dcterms:W3CDTF">2025-01-03T00:07:42Z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D741D2435C024EB89DEBF55BB74EA27F_13</vt:lpwstr>
  </property>
  <property fmtid="{D5CDD505-2E9C-101B-9397-08002B2CF9AE}" pid="4" name="KSOTemplateDocerSaveRecord">
    <vt:lpwstr>eyJoZGlkIjoiOTUxZTEzOGE0ZjU4ZjZiMmQ2NTU4YWQ4MDMzYjg3ZWIiLCJ1c2VySWQiOiIxMTUxODU5OTgzIn0=</vt:lpwstr>
  </property>
</Properties>
</file>