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9A136">
      <w:pPr>
        <w:keepNext w:val="0"/>
        <w:keepLines w:val="0"/>
        <w:pageBreakBefore w:val="0"/>
        <w:kinsoku/>
        <w:wordWrap/>
        <w:overflowPunct/>
        <w:topLinePunct w:val="0"/>
        <w:autoSpaceDE/>
        <w:autoSpaceDN/>
        <w:bidi w:val="0"/>
        <w:adjustRightInd w:val="0"/>
        <w:snapToGrid w:val="0"/>
        <w:spacing w:beforeAutospacing="0" w:afterAutospacing="0" w:line="320" w:lineRule="exact"/>
        <w:ind w:left="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《学业质量标准导向下小学科学课堂教学策略研究》</w:t>
      </w:r>
    </w:p>
    <w:p w14:paraId="6B9E8B74">
      <w:pPr>
        <w:keepNext w:val="0"/>
        <w:keepLines w:val="0"/>
        <w:pageBreakBefore w:val="0"/>
        <w:kinsoku/>
        <w:wordWrap/>
        <w:overflowPunct/>
        <w:topLinePunct w:val="0"/>
        <w:autoSpaceDE/>
        <w:autoSpaceDN/>
        <w:bidi w:val="0"/>
        <w:adjustRightInd w:val="0"/>
        <w:snapToGrid w:val="0"/>
        <w:spacing w:beforeAutospacing="0" w:afterAutospacing="0" w:line="320" w:lineRule="exact"/>
        <w:ind w:left="0" w:firstLine="3300" w:firstLineChars="110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阶段性小结（2024.09-2025.01）</w:t>
      </w:r>
    </w:p>
    <w:p w14:paraId="40FAE7DB">
      <w:pPr>
        <w:keepNext w:val="0"/>
        <w:keepLines w:val="0"/>
        <w:pageBreakBefore w:val="0"/>
        <w:kinsoku/>
        <w:wordWrap/>
        <w:overflowPunct/>
        <w:topLinePunct w:val="0"/>
        <w:autoSpaceDE/>
        <w:autoSpaceDN/>
        <w:bidi w:val="0"/>
        <w:adjustRightInd w:val="0"/>
        <w:snapToGrid w:val="0"/>
        <w:spacing w:line="320" w:lineRule="exact"/>
        <w:ind w:left="0" w:right="0" w:rightChars="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本学期，全体课题组成员围绕常州市备案课题《学业质量标准导向下小学科学课堂教学策略研究》继续开展研究。本学期主要围绕</w:t>
      </w:r>
      <w:r>
        <w:rPr>
          <w:rFonts w:hint="eastAsia" w:ascii="宋体" w:hAnsi="宋体" w:eastAsia="宋体" w:cs="宋体"/>
          <w:b w:val="0"/>
          <w:bCs w:val="0"/>
          <w:color w:val="auto"/>
          <w:sz w:val="24"/>
          <w:szCs w:val="24"/>
        </w:rPr>
        <w:t>“学业质量标准”“科学课堂</w:t>
      </w:r>
      <w:r>
        <w:rPr>
          <w:rFonts w:hint="eastAsia" w:ascii="宋体" w:hAnsi="宋体" w:eastAsia="宋体" w:cs="宋体"/>
          <w:b w:val="0"/>
          <w:bCs w:val="0"/>
          <w:color w:val="auto"/>
          <w:sz w:val="24"/>
          <w:szCs w:val="24"/>
          <w:lang w:eastAsia="zh-CN"/>
        </w:rPr>
        <w:t>教学策略</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“教学评一体化”</w:t>
      </w:r>
      <w:r>
        <w:rPr>
          <w:rFonts w:hint="eastAsia" w:ascii="宋体" w:hAnsi="宋体" w:eastAsia="宋体" w:cs="Times New Roman"/>
          <w:sz w:val="24"/>
          <w:szCs w:val="24"/>
          <w:lang w:val="en-US" w:eastAsia="zh-CN"/>
        </w:rPr>
        <w:t>的相关理论和相关策略开展研究工作。</w:t>
      </w:r>
    </w:p>
    <w:p w14:paraId="38D1D654">
      <w:pPr>
        <w:keepNext w:val="0"/>
        <w:keepLines w:val="0"/>
        <w:pageBreakBefore w:val="0"/>
        <w:kinsoku/>
        <w:wordWrap/>
        <w:overflowPunct/>
        <w:topLinePunct w:val="0"/>
        <w:autoSpaceDE/>
        <w:autoSpaceDN/>
        <w:bidi w:val="0"/>
        <w:adjustRightInd w:val="0"/>
        <w:snapToGrid w:val="0"/>
        <w:spacing w:line="320" w:lineRule="exact"/>
        <w:ind w:left="0" w:right="0" w:rightChars="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本学期，课题组成员在经开区教研员夏俭老师的带领下，继续学习本课题研究所需要用到的一些理论知识，以使课题研究能在有力的理论支持下开展工作，使得课题工作更加地科学和到位。</w:t>
      </w:r>
    </w:p>
    <w:p w14:paraId="1CA91E68">
      <w:pPr>
        <w:keepNext w:val="0"/>
        <w:keepLines w:val="0"/>
        <w:pageBreakBefore w:val="0"/>
        <w:kinsoku/>
        <w:wordWrap/>
        <w:overflowPunct/>
        <w:topLinePunct w:val="0"/>
        <w:autoSpaceDE/>
        <w:autoSpaceDN/>
        <w:bidi w:val="0"/>
        <w:adjustRightInd w:val="0"/>
        <w:snapToGrid w:val="0"/>
        <w:spacing w:line="320" w:lineRule="exact"/>
        <w:ind w:left="0" w:right="0" w:rightChars="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为了提高小学科学课堂教学效率，课题组成员不断探索，不断尝试，把各项任务做好，尽全力把可行资料都收集和整理了起来，也进行了相应的教学实践活动。</w:t>
      </w:r>
    </w:p>
    <w:p w14:paraId="1B8A687C">
      <w:pPr>
        <w:keepNext w:val="0"/>
        <w:keepLines w:val="0"/>
        <w:pageBreakBefore w:val="0"/>
        <w:kinsoku/>
        <w:wordWrap/>
        <w:overflowPunct/>
        <w:topLinePunct w:val="0"/>
        <w:autoSpaceDE/>
        <w:autoSpaceDN/>
        <w:bidi w:val="0"/>
        <w:adjustRightInd w:val="0"/>
        <w:snapToGrid w:val="0"/>
        <w:spacing w:line="320" w:lineRule="exact"/>
        <w:ind w:left="0" w:right="0" w:rightChars="0" w:firstLine="480" w:firstLineChars="200"/>
        <w:jc w:val="both"/>
        <w:textAlignment w:val="auto"/>
        <w:rPr>
          <w:rFonts w:hint="eastAsia"/>
          <w:sz w:val="24"/>
          <w:szCs w:val="24"/>
        </w:rPr>
      </w:pPr>
      <w:r>
        <w:rPr>
          <w:rFonts w:hint="eastAsia" w:ascii="宋体" w:hAnsi="宋体" w:eastAsia="宋体" w:cs="Times New Roman"/>
          <w:color w:val="auto"/>
          <w:sz w:val="24"/>
          <w:szCs w:val="24"/>
          <w:lang w:val="en-US" w:eastAsia="zh-CN"/>
        </w:rPr>
        <w:t>11月，课题组成员徐静和蒋宇新开展了区级教研课。崔桥小学徐静老师执教的是一年级《从猜想到验证》。</w:t>
      </w:r>
      <w:r>
        <w:rPr>
          <w:rFonts w:hint="eastAsia"/>
          <w:sz w:val="24"/>
          <w:szCs w:val="24"/>
        </w:rPr>
        <w:t>通过创设孙大圣救师傅的大情境，吸引学生的学习兴趣。整节课以闯关形式贯穿课堂，学生不断的猜想，以观察法和实验法，验证自己的猜想，意识到猜想不一定正确，需要进行验证，培养学生的科学思维。</w:t>
      </w:r>
      <w:r>
        <w:rPr>
          <w:rFonts w:hint="eastAsia" w:ascii="宋体" w:hAnsi="宋体" w:eastAsia="宋体" w:cs="Times New Roman"/>
          <w:color w:val="auto"/>
          <w:sz w:val="24"/>
          <w:szCs w:val="24"/>
          <w:lang w:val="en-US" w:eastAsia="zh-CN"/>
        </w:rPr>
        <w:t>芙蓉小学蒋宇新老师执教的是四年级《点亮小灯泡》，</w:t>
      </w:r>
      <w:r>
        <w:rPr>
          <w:rFonts w:hint="eastAsia"/>
          <w:sz w:val="24"/>
          <w:szCs w:val="24"/>
        </w:rPr>
        <w:t>尝试通过阅读器材的说明书了解电池、灯泡、导线的结构、功能；然后让学生根据材料性质点亮小灯泡并画出正确的电路连接图，引导学生发现只有形成闭合电路，小灯泡才能被点亮，教学层层递进。</w:t>
      </w:r>
    </w:p>
    <w:p w14:paraId="174DE99C">
      <w:pPr>
        <w:keepNext w:val="0"/>
        <w:keepLines w:val="0"/>
        <w:pageBreakBefore w:val="0"/>
        <w:kinsoku/>
        <w:wordWrap/>
        <w:overflowPunct/>
        <w:topLinePunct w:val="0"/>
        <w:autoSpaceDE/>
        <w:autoSpaceDN/>
        <w:bidi w:val="0"/>
        <w:adjustRightInd w:val="0"/>
        <w:snapToGrid w:val="0"/>
        <w:spacing w:line="320" w:lineRule="exact"/>
        <w:ind w:left="0" w:right="0" w:rightChars="0" w:firstLine="480" w:firstLineChars="200"/>
        <w:jc w:val="both"/>
        <w:textAlignment w:val="auto"/>
        <w:rPr>
          <w:rFonts w:hint="eastAsia"/>
          <w:sz w:val="24"/>
          <w:szCs w:val="24"/>
          <w:lang w:val="en-US" w:eastAsia="zh-CN"/>
        </w:rPr>
      </w:pPr>
      <w:r>
        <w:rPr>
          <w:rFonts w:hint="eastAsia" w:ascii="宋体" w:hAnsi="宋体" w:eastAsia="宋体" w:cs="Times New Roman"/>
          <w:color w:val="auto"/>
          <w:sz w:val="24"/>
          <w:szCs w:val="24"/>
          <w:lang w:val="en-US" w:eastAsia="zh-CN"/>
        </w:rPr>
        <w:t>课题组成员</w:t>
      </w:r>
      <w:r>
        <w:rPr>
          <w:rFonts w:hint="eastAsia"/>
          <w:sz w:val="24"/>
          <w:szCs w:val="24"/>
        </w:rPr>
        <w:t>冯凯</w:t>
      </w:r>
      <w:r>
        <w:rPr>
          <w:rFonts w:hint="eastAsia"/>
          <w:sz w:val="24"/>
          <w:szCs w:val="24"/>
          <w:lang w:eastAsia="zh-CN"/>
        </w:rPr>
        <w:t>校长</w:t>
      </w:r>
      <w:r>
        <w:rPr>
          <w:rFonts w:hint="eastAsia"/>
          <w:sz w:val="24"/>
          <w:szCs w:val="24"/>
        </w:rPr>
        <w:t>给大家带来了精彩的讲座《核心素养：小学科学学习目标设计与实践优化》。冯校长以苏教版二年级“玩磁铁”单元为例，通过四个方面向大家阐述了如何在核心素养视野下优化学习目标的设计，促进学生学习过程进阶，培养学生核心素养。</w:t>
      </w:r>
    </w:p>
    <w:p w14:paraId="7C4F28D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12月，</w:t>
      </w:r>
      <w:r>
        <w:rPr>
          <w:rFonts w:hint="eastAsia" w:ascii="宋体" w:hAnsi="宋体" w:eastAsia="宋体" w:cs="Times New Roman"/>
          <w:color w:val="auto"/>
          <w:sz w:val="24"/>
          <w:szCs w:val="24"/>
          <w:lang w:val="en-US" w:eastAsia="zh-CN"/>
        </w:rPr>
        <w:t>课题组组长徐静老师。</w:t>
      </w:r>
      <w:r>
        <w:rPr>
          <w:rFonts w:hint="eastAsia" w:ascii="宋体" w:hAnsi="宋体" w:eastAsia="宋体" w:cs="宋体"/>
          <w:b w:val="0"/>
          <w:bCs w:val="0"/>
          <w:color w:val="auto"/>
          <w:sz w:val="24"/>
          <w:szCs w:val="24"/>
          <w:lang w:eastAsia="zh-CN"/>
        </w:rPr>
        <w:t>从研究背景、研究目的、研究过程与进展、研究现状、存在问题、后期研究计划等方面对常州市备案课题《学业质量标准导向下小学科学课堂教学策略研究》的研究内容进行了详细的汇报，展现了从开题以来，经开区科学老师在课题研究中的收获与成长。</w:t>
      </w:r>
    </w:p>
    <w:p w14:paraId="6BFA8F5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江苏省教育科学研究院中小学教研室原科学教研员卢新祁老师对此次活动提出了宝贵意见。对于课题组，卢老师肯定了课题组在课题研究与实践上做出的大量努力，也希望后续课题组能在内涵界定、学业内容、评价标准等有更清晰的界定，通过更深层次的梳理与建构，提高研究效率。</w:t>
      </w:r>
    </w:p>
    <w:p w14:paraId="04E93756">
      <w:pPr>
        <w:keepNext w:val="0"/>
        <w:keepLines w:val="0"/>
        <w:pageBreakBefore w:val="0"/>
        <w:kinsoku/>
        <w:wordWrap/>
        <w:overflowPunct/>
        <w:topLinePunct w:val="0"/>
        <w:autoSpaceDE/>
        <w:autoSpaceDN/>
        <w:bidi w:val="0"/>
        <w:adjustRightInd w:val="0"/>
        <w:snapToGrid w:val="0"/>
        <w:spacing w:line="320" w:lineRule="exact"/>
        <w:ind w:left="0" w:right="0" w:rightChars="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经开区科学研训员夏俭老师也提出：目前小学科学教师要重视学业质量标准对科学作业设计的引导作用，可以帮助教师更加准确地把握作业的深度与广度，并提升学生综合运用知识解决问题的能力；重视学业质量标准对科学作业的评价指导作用，有利于教师把握学生的整体情况，为后期的指导教学提供支持。</w:t>
      </w:r>
    </w:p>
    <w:p w14:paraId="58DC69DA">
      <w:pPr>
        <w:keepNext w:val="0"/>
        <w:keepLines w:val="0"/>
        <w:pageBreakBefore w:val="0"/>
        <w:kinsoku/>
        <w:wordWrap/>
        <w:overflowPunct/>
        <w:topLinePunct w:val="0"/>
        <w:autoSpaceDE/>
        <w:autoSpaceDN/>
        <w:bidi w:val="0"/>
        <w:adjustRightInd w:val="0"/>
        <w:snapToGrid w:val="0"/>
        <w:spacing w:line="320" w:lineRule="exact"/>
        <w:ind w:left="0" w:right="0" w:rightChars="0" w:firstLine="480" w:firstLineChars="20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学期，课题组成员紧扣学业质量标准以及教学评一体化的相关理论和相关策略开展研究活动，取得了一定的成效。但是，在具体的实施过程中，还存在些许不足之处，在下一阶段的工作中，我们还要扎扎实实地做好课题研究工作，</w:t>
      </w:r>
      <w:bookmarkStart w:id="0" w:name="_GoBack"/>
      <w:bookmarkEnd w:id="0"/>
      <w:r>
        <w:rPr>
          <w:rFonts w:hint="eastAsia" w:ascii="宋体" w:hAnsi="宋体" w:eastAsia="宋体" w:cs="Times New Roman"/>
          <w:sz w:val="24"/>
          <w:szCs w:val="24"/>
          <w:lang w:val="en-US" w:eastAsia="zh-CN"/>
        </w:rPr>
        <w:t>实实在在地做好每一项工作，使课题研究成为日常课堂教学的一部分。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NjBmMWFkMDk5ZjZhNDEwNDI5ZmRhNjE0OTkxODAifQ=="/>
  </w:docVars>
  <w:rsids>
    <w:rsidRoot w:val="00000000"/>
    <w:rsid w:val="022F1875"/>
    <w:rsid w:val="066025B0"/>
    <w:rsid w:val="0F757C40"/>
    <w:rsid w:val="10020AA1"/>
    <w:rsid w:val="18347783"/>
    <w:rsid w:val="19F150D1"/>
    <w:rsid w:val="1C0948DA"/>
    <w:rsid w:val="241F1C39"/>
    <w:rsid w:val="298962E5"/>
    <w:rsid w:val="2DDE64D3"/>
    <w:rsid w:val="2F9211B7"/>
    <w:rsid w:val="306043D0"/>
    <w:rsid w:val="33AE7800"/>
    <w:rsid w:val="33EA5FAF"/>
    <w:rsid w:val="37126BCC"/>
    <w:rsid w:val="3A1359A0"/>
    <w:rsid w:val="43354069"/>
    <w:rsid w:val="47FC124A"/>
    <w:rsid w:val="4AE468FC"/>
    <w:rsid w:val="4D862070"/>
    <w:rsid w:val="4FA634C5"/>
    <w:rsid w:val="51F46C1D"/>
    <w:rsid w:val="52A13BA5"/>
    <w:rsid w:val="570861EB"/>
    <w:rsid w:val="58FD6F34"/>
    <w:rsid w:val="59C6242E"/>
    <w:rsid w:val="5CC52489"/>
    <w:rsid w:val="5D0069CE"/>
    <w:rsid w:val="60D55282"/>
    <w:rsid w:val="67AC7843"/>
    <w:rsid w:val="69E63162"/>
    <w:rsid w:val="6C8911ED"/>
    <w:rsid w:val="6DF52D9B"/>
    <w:rsid w:val="6E601DA1"/>
    <w:rsid w:val="72EA61CC"/>
    <w:rsid w:val="74022429"/>
    <w:rsid w:val="75943B96"/>
    <w:rsid w:val="76011174"/>
    <w:rsid w:val="7AB90480"/>
    <w:rsid w:val="7E87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1558</Words>
  <Characters>1579</Characters>
  <Lines>0</Lines>
  <Paragraphs>0</Paragraphs>
  <TotalTime>8</TotalTime>
  <ScaleCrop>false</ScaleCrop>
  <LinksUpToDate>false</LinksUpToDate>
  <CharactersWithSpaces>1579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dcterms:modified xsi:type="dcterms:W3CDTF">2024-12-30T07:07:02Z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30F5491FD1A54056AB3C66C5E3A51B18</vt:lpwstr>
  </property>
  <property fmtid="{D5CDD505-2E9C-101B-9397-08002B2CF9AE}" pid="4" name="KSOTemplateDocerSaveRecord">
    <vt:lpwstr>eyJoZGlkIjoiZDJjNjBmMWFkMDk5ZjZhNDEwNDI5ZmRhNjE0OTkxODAifQ==</vt:lpwstr>
  </property>
</Properties>
</file>