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24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435FEE3F">
      <w:pPr>
        <w:widowControl/>
        <w:numPr>
          <w:ilvl w:val="0"/>
          <w:numId w:val="1"/>
        </w:numPr>
        <w:spacing w:line="360" w:lineRule="exact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3280" w:type="dxa"/>
          </w:tcPr>
          <w:p w14:paraId="5AA8523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1431.JPGIMG_1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1431.JPGIMG_14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我们建构的是昆虫旅馆。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3207" w:type="dxa"/>
          </w:tcPr>
          <w:p w14:paraId="66AB48E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1432.JPGIMG_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1432.JPGIMG_14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2FACB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我们喜欢建构昆虫旅馆、各种建筑，和一定的情境。</w:t>
            </w:r>
          </w:p>
        </w:tc>
        <w:tc>
          <w:tcPr>
            <w:tcW w:w="3260" w:type="dxa"/>
          </w:tcPr>
          <w:p w14:paraId="7FC10DA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1433.JPGIMG_1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1433.JPGIMG_14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660C5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看我们搭的房子高不高。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3ED744CD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1434.JPGIMG_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1434.JPGIMG_14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神奇的电路我们都喜欢。</w:t>
            </w:r>
          </w:p>
        </w:tc>
        <w:tc>
          <w:tcPr>
            <w:tcW w:w="3207" w:type="dxa"/>
          </w:tcPr>
          <w:p w14:paraId="40156CB3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1435.JPGIMG_1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1435.JPGIMG_14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美工区要耐心做一个好作品哦。</w:t>
            </w:r>
          </w:p>
        </w:tc>
        <w:tc>
          <w:tcPr>
            <w:tcW w:w="3260" w:type="dxa"/>
          </w:tcPr>
          <w:p w14:paraId="77F007EA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1436.JPGIMG_1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1436.JPGIMG_14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益智区动手又动脑。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18C7D7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语言：毛毛和涛涛</w:t>
      </w:r>
    </w:p>
    <w:p w14:paraId="4E5416F0">
      <w:pPr>
        <w:spacing w:line="360" w:lineRule="exact"/>
        <w:ind w:firstLine="420" w:firstLineChars="200"/>
        <w:rPr>
          <w:rFonts w:ascii="宋体" w:hAnsi="宋体"/>
          <w:b/>
          <w:bCs/>
          <w:kern w:val="0"/>
        </w:rPr>
      </w:pPr>
      <w:r>
        <w:rPr>
          <w:rFonts w:hint="eastAsia"/>
        </w:rPr>
        <w:t>《毛毛和涛涛》是一首由发音相近的</w:t>
      </w:r>
      <w:bookmarkStart w:id="0" w:name="_GoBack"/>
      <w:bookmarkEnd w:id="0"/>
      <w:r>
        <w:rPr>
          <w:rFonts w:hint="eastAsia"/>
        </w:rPr>
        <w:t>字、词组成的绕口令，这首绕口令的韵语简单、有趣，读起来朗朗上口，妙趣横生。绕口令内容讲述了毛毛和涛涛互相学习跳高和赛跑的故事，情节简单生动。本次活动在引导幼儿学说简单绕口令的同时，锻炼其语言表达能力和反应能力。</w:t>
      </w:r>
    </w:p>
    <w:p w14:paraId="0169C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/>
        </w:rPr>
        <w:t>我们班的孩子很少接触绕口令，但是他们对于朗朗上口的语言类作品很感兴趣，大部分孩子能在理解作品的基础上朗诵内容。但是由于绕口令的特质是比较拗口，因此孩子们在朗诵时对有些字的字音容易把握不准。</w:t>
      </w:r>
      <w:r>
        <w:rPr>
          <w:rFonts w:hint="eastAsia"/>
          <w:u w:val="single"/>
        </w:rPr>
        <w:t>于锦楠、王翊行、冯钰源、冯皓辰、张佳妮、张琳晞、李雨萱、臧宇朋、栾晞纯、邹羽晗、朱诗涵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祝沈其、李沐荞、钱欣悦、孙艺菲、李金瑶</w:t>
      </w:r>
      <w:r>
        <w:rPr>
          <w:rFonts w:hint="eastAsia"/>
          <w:lang w:val="en-US" w:eastAsia="zh-CN"/>
        </w:rPr>
        <w:t>都能够说一说跟着图谱说一说绕口令的内容，孩子们还能够分组说一说绕口令，感受绕口令的节奏感。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坚果、鲜牛奶、饼干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芝麻饭、虫草花红烧鸡腿肉、炒菠菜、萝卜羊肉粉丝汤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砂糖橘、龙眼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红薯汤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2.早晨入园时间是8点，天气寒冷，家长们不要过早送孩子在门口等待哦。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6C2F71"/>
    <w:multiLevelType w:val="singleLevel"/>
    <w:tmpl w:val="766C2F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152AEF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1B183D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423DCE"/>
    <w:rsid w:val="09BD7D73"/>
    <w:rsid w:val="0A8B1755"/>
    <w:rsid w:val="0A8E17C3"/>
    <w:rsid w:val="0AAF606A"/>
    <w:rsid w:val="0AB65DDE"/>
    <w:rsid w:val="0B5453D3"/>
    <w:rsid w:val="0B551DA1"/>
    <w:rsid w:val="0B77754A"/>
    <w:rsid w:val="0B9F5D1B"/>
    <w:rsid w:val="0BF226B4"/>
    <w:rsid w:val="0C3D0C2C"/>
    <w:rsid w:val="0D3827A4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4F9483B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9E4E76"/>
    <w:rsid w:val="1BC741B8"/>
    <w:rsid w:val="1BCB6699"/>
    <w:rsid w:val="1BD241F2"/>
    <w:rsid w:val="1C205090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4EA5FAB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825FD9"/>
    <w:rsid w:val="2C8C04F7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6A73D0"/>
    <w:rsid w:val="7DB7059F"/>
    <w:rsid w:val="7DB80EAD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814</Words>
  <Characters>823</Characters>
  <Lines>6</Lines>
  <Paragraphs>1</Paragraphs>
  <TotalTime>8</TotalTime>
  <ScaleCrop>false</ScaleCrop>
  <LinksUpToDate>false</LinksUpToDate>
  <CharactersWithSpaces>825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2024-12-24T08:55:07Z</cp:lastPrinted>
  <dcterms:modified xsi:type="dcterms:W3CDTF">2024-12-24T08:58:41Z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F25B298F9BCC411E9AABFF6845AF8CF7_13</vt:lpwstr>
  </property>
</Properties>
</file>