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C91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通过前两周的活动，孩子们对于陆地和天上的动物有了一定的了解。在主题进行中孩子们通过诸多途径收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集了许多动物的图片，其中也涉及到水里的动物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鱼、虾等。孩子们喜爱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水生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动物，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86.4%的</w:t>
            </w:r>
            <w:r>
              <w:rPr>
                <w:rFonts w:hint="eastAsia" w:ascii="宋体" w:hAnsi="宋体" w:eastAsia="宋体" w:cs="宋体"/>
                <w:szCs w:val="21"/>
              </w:rPr>
              <w:t>幼儿喜欢观察自然角的小金鱼，给小金鱼喂食；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45%的</w:t>
            </w:r>
            <w:r>
              <w:rPr>
                <w:rFonts w:hint="eastAsia" w:ascii="宋体" w:hAnsi="宋体" w:eastAsia="宋体" w:cs="宋体"/>
                <w:szCs w:val="21"/>
              </w:rPr>
              <w:t>幼儿能说出一些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鱼</w:t>
            </w:r>
            <w:r>
              <w:rPr>
                <w:rFonts w:hint="eastAsia" w:ascii="宋体" w:hAnsi="宋体" w:eastAsia="宋体" w:cs="宋体"/>
                <w:szCs w:val="21"/>
              </w:rPr>
              <w:t>的名称；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59%的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Hans"/>
              </w:rPr>
              <w:t>知道有的小鱼生活在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Hans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Hans"/>
              </w:rPr>
              <w:t>有的鱼生活在海里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56%的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幼儿能说一说他了解的鱼类的生活习性等。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本周我们将主要围绕水生动物开展活动，进一步丰富孩子对水生动物的了解，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同时激发幼儿保护自然、爱护动物的意识。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13B2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主动观察常见水生动物，</w:t>
            </w:r>
            <w:r>
              <w:rPr>
                <w:rFonts w:hint="eastAsia" w:ascii="宋体" w:hAnsi="宋体"/>
                <w:color w:val="auto"/>
                <w:szCs w:val="21"/>
              </w:rPr>
              <w:t>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/>
                <w:color w:val="auto"/>
                <w:szCs w:val="21"/>
              </w:rPr>
              <w:t>生活习性和外形特征。</w:t>
            </w:r>
          </w:p>
          <w:p w14:paraId="2846CB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愿意与他人谈论水生动物的话题，能较完整、连贯地讲述自己的所见所闻。</w:t>
            </w:r>
          </w:p>
          <w:p w14:paraId="36A9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  <w:lang w:val="en-US" w:eastAsia="zh-CN"/>
              </w:rPr>
              <w:t>表现水生动物的外形特征及生活环境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  <w:p w14:paraId="28D8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感受动物与自然和人类的关系，萌发</w:t>
            </w:r>
            <w:r>
              <w:rPr>
                <w:rFonts w:hint="eastAsia" w:ascii="宋体" w:hAnsi="宋体" w:cs="宋体"/>
                <w:bCs/>
                <w:szCs w:val="21"/>
              </w:rPr>
              <w:t>爱护动物的情感。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72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主题环境：继续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如：自然角投放照顾《小金鱼》的材料供幼儿观察喂养，美工区创设冰河世纪微小景观，鼓励幼儿结合情境创作冰山下的海洋动物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 w14:paraId="43CC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域材料：美工区投放梯形kt板、毛线、松果、冰棍棒、木头、方形彩纸等材料供幼儿创作小鱼；自然材料区投放树枝、各种形状木头片、树叶、麻绳拼摆小鱼；建构区投放海底世界、海龟、热带鱼等作品支架供幼儿创作学习；益智区投放自制玩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》供幼儿探索。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在图书区投放《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动物如何过冬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等绘本，引导幼儿了解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水生动物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FA6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1.天气转冷，能及时增减衣物，并能注重仪表整洁。</w:t>
            </w:r>
          </w:p>
          <w:p w14:paraId="78BC3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2.养成良好用餐习惯的同时，及时吃完自己的饭菜，保证饭菜温度。</w:t>
            </w:r>
          </w:p>
          <w:p w14:paraId="72C0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3.能勤洗澡勤换衣，户外活动时知道有汗及时休息补充水分。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2B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</w:rPr>
              <w:t>提供金鱼、</w:t>
            </w:r>
            <w:r>
              <w:rPr>
                <w:rFonts w:hint="eastAsia"/>
                <w:kern w:val="1"/>
              </w:rPr>
              <w:t>鲫鱼</w:t>
            </w:r>
            <w:r>
              <w:rPr>
                <w:rFonts w:hint="eastAsia"/>
                <w:kern w:val="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小乌龟、放大镜等，供幼儿观察探索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2023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</w:rPr>
              <w:t>海底世界、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海马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58006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000000"/>
              </w:rPr>
              <w:t>海洋馆、</w:t>
            </w:r>
            <w:r>
              <w:rPr>
                <w:rFonts w:hint="eastAsia"/>
                <w:szCs w:val="21"/>
              </w:rPr>
              <w:t>水族馆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章鱼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074D9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000000"/>
              </w:rPr>
              <w:t>动物翻翻乐、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564F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有关于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的绘本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如《探秘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类》、《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自主使用白纸、黑笔等材料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动物书签》；</w:t>
            </w:r>
          </w:p>
          <w:p w14:paraId="209BC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6.植物角：自主观察土培植物的变化、照顾小乌龟、金鱼。</w:t>
            </w:r>
          </w:p>
          <w:p w14:paraId="059AE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highlight w:val="none"/>
              </w:rPr>
              <w:t>幼儿在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  <w:highlight w:val="none"/>
              </w:rPr>
              <w:t>区的阅读习惯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highlight w:val="none"/>
              </w:rPr>
              <w:t>阅读方式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以及视听工具的使用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732F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幼儿在区域游戏中对科探类游戏的</w:t>
            </w:r>
            <w:r>
              <w:rPr>
                <w:rFonts w:hint="eastAsia" w:ascii="宋体" w:hAnsi="宋体" w:cs="宋体"/>
                <w:color w:val="000000"/>
                <w:highlight w:val="none"/>
                <w:lang w:val="en-US" w:eastAsia="zh-CN"/>
              </w:rPr>
              <w:t>探究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区2、飞盘、足球区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FBF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088A4D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1.科学：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各种各样的鱼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2.语言：七彩虾</w:t>
            </w:r>
          </w:p>
          <w:p w14:paraId="6F6533E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数学：方爷爷和圆奶奶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         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金鱼和鲫鱼</w:t>
            </w:r>
          </w:p>
          <w:p w14:paraId="0398B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5.美术：大海里的鱼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被子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观察小金鱼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我会整理裤子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0A453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赶球、运球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74334D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海底世界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陈露、梅蕾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梅蕾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C071DB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1208</Words>
  <Characters>1239</Characters>
  <Lines>9</Lines>
  <Paragraphs>2</Paragraphs>
  <TotalTime>3</TotalTime>
  <ScaleCrop>false</ScaleCrop>
  <LinksUpToDate>false</LinksUpToDate>
  <CharactersWithSpaces>1339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梅蕾</cp:lastModifiedBy>
  <cp:lastPrinted>2024-12-15T23:46:15Z</cp:lastPrinted>
  <dcterms:modified xsi:type="dcterms:W3CDTF">2024-12-15T23:48:26Z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</Properties>
</file>