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378C126" w:rsidR="00C4620F" w:rsidRPr="00E66AC2" w:rsidRDefault="000B4625" w:rsidP="0088320C">
      <w:pPr>
        <w:spacing w:line="38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C27F1C">
        <w:rPr>
          <w:rFonts w:ascii="楷体" w:eastAsia="楷体" w:hAnsi="楷体" w:hint="eastAsia"/>
          <w:sz w:val="24"/>
        </w:rPr>
        <w:t>30</w:t>
      </w:r>
    </w:p>
    <w:p w14:paraId="6477C367" w14:textId="56A7D0E4" w:rsidR="009E1573" w:rsidRPr="002F330C" w:rsidRDefault="00ED6DA1" w:rsidP="00870194">
      <w:pPr>
        <w:spacing w:line="42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398BFC34" w14:textId="471DE994" w:rsidR="000F7CC2" w:rsidRPr="003762A6" w:rsidRDefault="00666BEC" w:rsidP="00870194">
      <w:pPr>
        <w:spacing w:line="42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D63816">
        <w:rPr>
          <w:rFonts w:ascii="宋体" w:hAnsi="宋体" w:cs="Calibri" w:hint="eastAsia"/>
          <w:shd w:val="clear" w:color="auto" w:fill="FFFFFF"/>
        </w:rPr>
        <w:t>孩子们自主签到已经完成的很好了，有孩子还能帮助同伴</w:t>
      </w:r>
      <w:r w:rsidR="00746E3F">
        <w:rPr>
          <w:rFonts w:ascii="宋体" w:hAnsi="宋体" w:cs="Calibri" w:hint="eastAsia"/>
          <w:shd w:val="clear" w:color="auto" w:fill="FFFFFF"/>
        </w:rPr>
        <w:t>进行签到，非常棒哦！</w:t>
      </w:r>
    </w:p>
    <w:p w14:paraId="13E1B2EC" w14:textId="0FEEAE50" w:rsidR="00CD2998" w:rsidRDefault="00CD2998" w:rsidP="00870194">
      <w:pPr>
        <w:widowControl/>
        <w:spacing w:line="42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59A1F3BE" w:rsidR="00CD2998" w:rsidRDefault="00C356CE" w:rsidP="00870194">
      <w:pPr>
        <w:widowControl/>
        <w:spacing w:line="42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6E9F476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2A5A40C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17780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0FF7D65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07D2502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2540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5E7D4BD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10160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130C2D78" w:rsidR="00CD2998" w:rsidRDefault="00C27F1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0D6E609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227965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2A6">
              <w:rPr>
                <w:rFonts w:ascii="宋体" w:hAnsi="宋体" w:hint="eastAsia"/>
              </w:rPr>
              <w:t>桌面建构：</w:t>
            </w:r>
            <w:r>
              <w:rPr>
                <w:rFonts w:ascii="宋体" w:hAnsi="宋体" w:hint="eastAsia"/>
              </w:rPr>
              <w:t>乐高积木挖掘机</w:t>
            </w:r>
          </w:p>
        </w:tc>
        <w:tc>
          <w:tcPr>
            <w:tcW w:w="3096" w:type="dxa"/>
          </w:tcPr>
          <w:p w14:paraId="14000439" w14:textId="08E0D11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557BE78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220345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</w:t>
            </w:r>
            <w:r w:rsidR="003762A6">
              <w:rPr>
                <w:rFonts w:ascii="宋体" w:hAnsi="宋体" w:hint="eastAsia"/>
              </w:rPr>
              <w:t>四子棋</w:t>
            </w:r>
            <w:r w:rsidR="00374A31">
              <w:rPr>
                <w:rFonts w:ascii="宋体" w:hAnsi="宋体" w:hint="eastAsia"/>
              </w:rPr>
              <w:t>、</w:t>
            </w:r>
            <w:r w:rsidR="00B616DC">
              <w:rPr>
                <w:rFonts w:ascii="宋体" w:hAnsi="宋体" w:hint="eastAsia"/>
              </w:rPr>
              <w:t>有序找家</w:t>
            </w:r>
          </w:p>
        </w:tc>
        <w:tc>
          <w:tcPr>
            <w:tcW w:w="3096" w:type="dxa"/>
          </w:tcPr>
          <w:p w14:paraId="5FAEB58E" w14:textId="2B7ACEE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746E3F">
              <w:rPr>
                <w:rFonts w:ascii="宋体" w:hAnsi="宋体" w:hint="eastAsia"/>
              </w:rPr>
              <w:t>硬币存水</w:t>
            </w:r>
            <w:r w:rsidR="00373FA4">
              <w:rPr>
                <w:rFonts w:ascii="宋体" w:hAnsi="宋体" w:hint="eastAsia"/>
              </w:rPr>
              <w:t>、纸牌桥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5A37357F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A54EFC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3026A45A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2061BF02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373FA4">
              <w:rPr>
                <w:rFonts w:ascii="宋体" w:hAnsi="宋体" w:hint="eastAsia"/>
              </w:rPr>
              <w:t>机器人</w:t>
            </w:r>
          </w:p>
        </w:tc>
        <w:tc>
          <w:tcPr>
            <w:tcW w:w="3096" w:type="dxa"/>
          </w:tcPr>
          <w:p w14:paraId="6C8591AC" w14:textId="047D8C96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88320C">
              <w:rPr>
                <w:rFonts w:ascii="宋体" w:hAnsi="宋体" w:hint="eastAsia"/>
              </w:rPr>
              <w:t>绘画、彩泥</w:t>
            </w:r>
          </w:p>
        </w:tc>
        <w:tc>
          <w:tcPr>
            <w:tcW w:w="3096" w:type="dxa"/>
          </w:tcPr>
          <w:p w14:paraId="5B3261C7" w14:textId="150A57BC" w:rsidR="00CD2998" w:rsidRDefault="000F7CC2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</w:t>
            </w:r>
            <w:r w:rsidR="00373FA4">
              <w:rPr>
                <w:rFonts w:ascii="宋体" w:hAnsi="宋体" w:hint="eastAsia"/>
              </w:rPr>
              <w:t>撰写剧本</w:t>
            </w:r>
          </w:p>
        </w:tc>
      </w:tr>
      <w:tr w:rsidR="00AA5A00" w14:paraId="15B171C0" w14:textId="77777777" w:rsidTr="00AA5A00">
        <w:trPr>
          <w:trHeight w:val="1810"/>
        </w:trPr>
        <w:tc>
          <w:tcPr>
            <w:tcW w:w="3096" w:type="dxa"/>
          </w:tcPr>
          <w:p w14:paraId="2E3D926D" w14:textId="78892ABD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1398E92" wp14:editId="65F2D6C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32385</wp:posOffset>
                  </wp:positionV>
                  <wp:extent cx="1508168" cy="1131126"/>
                  <wp:effectExtent l="0" t="0" r="0" b="0"/>
                  <wp:wrapNone/>
                  <wp:docPr id="2100269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6957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B2736BE" w14:textId="009DA49A" w:rsidR="00AA5A00" w:rsidRDefault="00C27F1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1952" behindDoc="0" locked="0" layoutInCell="1" allowOverlap="1" wp14:anchorId="3AC068D5" wp14:editId="0B8E1CC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1905</wp:posOffset>
                  </wp:positionV>
                  <wp:extent cx="1508168" cy="1131126"/>
                  <wp:effectExtent l="0" t="0" r="0" b="0"/>
                  <wp:wrapNone/>
                  <wp:docPr id="7200446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4467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A6BD403" w14:textId="2837B1B2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AA5A00" w14:paraId="240D47BB" w14:textId="77777777" w:rsidTr="00CD2998">
        <w:tc>
          <w:tcPr>
            <w:tcW w:w="3096" w:type="dxa"/>
          </w:tcPr>
          <w:p w14:paraId="77AAB43B" w14:textId="1BD3B5D9" w:rsidR="00AA5A00" w:rsidRDefault="008206B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走廊科探：玩转平衡</w:t>
            </w:r>
          </w:p>
        </w:tc>
        <w:tc>
          <w:tcPr>
            <w:tcW w:w="3096" w:type="dxa"/>
          </w:tcPr>
          <w:p w14:paraId="6AD12A8D" w14:textId="16C5A240" w:rsidR="00AA5A00" w:rsidRDefault="00373FA4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生活区：练习筷子</w:t>
            </w:r>
          </w:p>
        </w:tc>
        <w:tc>
          <w:tcPr>
            <w:tcW w:w="3096" w:type="dxa"/>
          </w:tcPr>
          <w:p w14:paraId="755A4B72" w14:textId="7BA8B36E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D9D93B7" w14:textId="10DA862D" w:rsidR="00CD6DD2" w:rsidRDefault="00CD6DD2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</w:p>
    <w:p w14:paraId="780F04CA" w14:textId="16255002" w:rsidR="0088320C" w:rsidRPr="0088320C" w:rsidRDefault="0088320C" w:rsidP="00220A73">
      <w:pPr>
        <w:spacing w:line="40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 w:val="24"/>
        </w:rPr>
        <w:t xml:space="preserve">  </w:t>
      </w:r>
      <w:r w:rsidRPr="0088320C">
        <w:rPr>
          <w:rFonts w:ascii="宋体" w:hAnsi="宋体" w:hint="eastAsia"/>
          <w:b/>
          <w:bCs/>
          <w:szCs w:val="21"/>
        </w:rPr>
        <w:t xml:space="preserve">  </w:t>
      </w:r>
      <w:r w:rsidRPr="0088320C">
        <w:rPr>
          <w:rFonts w:ascii="宋体" w:hAnsi="宋体" w:hint="eastAsia"/>
          <w:szCs w:val="21"/>
        </w:rPr>
        <w:t>今天我们在户外玩的是</w:t>
      </w:r>
      <w:r w:rsidR="000F7CC2">
        <w:rPr>
          <w:rFonts w:ascii="宋体" w:hAnsi="宋体" w:hint="eastAsia"/>
          <w:szCs w:val="21"/>
        </w:rPr>
        <w:t>混班游戏，</w:t>
      </w:r>
      <w:r w:rsidRPr="0088320C">
        <w:rPr>
          <w:rFonts w:ascii="宋体" w:hAnsi="宋体" w:hint="eastAsia"/>
          <w:szCs w:val="21"/>
        </w:rPr>
        <w:t>孩子们都能够遵守</w:t>
      </w:r>
      <w:r>
        <w:rPr>
          <w:rFonts w:ascii="宋体" w:hAnsi="宋体" w:hint="eastAsia"/>
          <w:szCs w:val="21"/>
        </w:rPr>
        <w:t>游戏规</w:t>
      </w:r>
      <w:r w:rsidR="000F7CC2">
        <w:rPr>
          <w:rFonts w:ascii="宋体" w:hAnsi="宋体" w:hint="eastAsia"/>
          <w:szCs w:val="21"/>
        </w:rPr>
        <w:t>则、</w:t>
      </w:r>
      <w:r>
        <w:rPr>
          <w:rFonts w:ascii="宋体" w:hAnsi="宋体" w:hint="eastAsia"/>
          <w:szCs w:val="21"/>
        </w:rPr>
        <w:t>互相谦让、互相照顾</w:t>
      </w:r>
      <w:r w:rsidR="00FF5410">
        <w:rPr>
          <w:rFonts w:ascii="宋体" w:hAnsi="宋体" w:hint="eastAsia"/>
          <w:szCs w:val="21"/>
        </w:rPr>
        <w:t>。在游戏中途，孩子们也能在老师的提醒下进行休息、补充水分，游戏结束后也能够有序排队回教室进行修整。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6DD2" w14:paraId="23808D3B" w14:textId="77777777" w:rsidTr="00CD6DD2">
        <w:trPr>
          <w:trHeight w:val="1984"/>
        </w:trPr>
        <w:tc>
          <w:tcPr>
            <w:tcW w:w="3096" w:type="dxa"/>
          </w:tcPr>
          <w:p w14:paraId="13C86889" w14:textId="770B707E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0CE7773B" wp14:editId="6756E4A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52705</wp:posOffset>
                  </wp:positionV>
                  <wp:extent cx="1508168" cy="1131126"/>
                  <wp:effectExtent l="0" t="0" r="0" b="0"/>
                  <wp:wrapNone/>
                  <wp:docPr id="2179870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8705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5EFE87" w14:textId="45B1BE80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4EE6026D" wp14:editId="311AAC7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77595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582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5741B4" w14:textId="41ACD28C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1E160C6B" wp14:editId="63899B6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60325</wp:posOffset>
                  </wp:positionV>
                  <wp:extent cx="1508168" cy="1131126"/>
                  <wp:effectExtent l="0" t="0" r="0" b="0"/>
                  <wp:wrapNone/>
                  <wp:docPr id="58918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8430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DD2" w14:paraId="01F5E014" w14:textId="77777777" w:rsidTr="00CD6DD2">
        <w:trPr>
          <w:trHeight w:val="1984"/>
        </w:trPr>
        <w:tc>
          <w:tcPr>
            <w:tcW w:w="3096" w:type="dxa"/>
          </w:tcPr>
          <w:p w14:paraId="15B6C736" w14:textId="281297CA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95808" behindDoc="0" locked="0" layoutInCell="1" allowOverlap="1" wp14:anchorId="6C55DAAD" wp14:editId="16555AD0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53340</wp:posOffset>
                  </wp:positionV>
                  <wp:extent cx="1508168" cy="1131126"/>
                  <wp:effectExtent l="0" t="0" r="0" b="0"/>
                  <wp:wrapNone/>
                  <wp:docPr id="1054964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446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050DA1" w14:textId="7FF5B6CF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1073188A" wp14:editId="4328FBE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13970</wp:posOffset>
                  </wp:positionV>
                  <wp:extent cx="1508168" cy="1131126"/>
                  <wp:effectExtent l="0" t="0" r="0" b="0"/>
                  <wp:wrapNone/>
                  <wp:docPr id="5637706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70693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CE89700" w14:textId="516F7729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3C3B3D55" wp14:editId="57F0924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67310</wp:posOffset>
                  </wp:positionV>
                  <wp:extent cx="1508168" cy="1131126"/>
                  <wp:effectExtent l="0" t="0" r="0" b="0"/>
                  <wp:wrapNone/>
                  <wp:docPr id="742365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36592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061CAB" w14:textId="3497785E" w:rsidR="00A43FA0" w:rsidRPr="005327C3" w:rsidRDefault="00A43FA0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</w:t>
      </w:r>
      <w:r w:rsidR="00261DA0">
        <w:rPr>
          <w:rFonts w:ascii="宋体" w:hAnsi="宋体" w:hint="eastAsia"/>
          <w:b/>
          <w:bCs/>
          <w:sz w:val="24"/>
        </w:rPr>
        <w:t>：</w:t>
      </w:r>
      <w:r w:rsidR="00870194">
        <w:rPr>
          <w:rFonts w:ascii="宋体" w:hAnsi="宋体" w:hint="eastAsia"/>
          <w:b/>
          <w:bCs/>
          <w:sz w:val="24"/>
        </w:rPr>
        <w:t>语言</w:t>
      </w:r>
      <w:r w:rsidRPr="005327C3">
        <w:rPr>
          <w:rFonts w:ascii="宋体" w:hAnsi="宋体" w:hint="eastAsia"/>
          <w:b/>
          <w:bCs/>
          <w:sz w:val="24"/>
        </w:rPr>
        <w:t>《</w:t>
      </w:r>
      <w:r w:rsidR="00C27F1C">
        <w:rPr>
          <w:rFonts w:ascii="宋体" w:hAnsi="宋体" w:hint="eastAsia"/>
          <w:b/>
          <w:bCs/>
          <w:sz w:val="24"/>
        </w:rPr>
        <w:t>小雪花</w:t>
      </w:r>
      <w:r w:rsidRPr="005327C3">
        <w:rPr>
          <w:rFonts w:ascii="宋体" w:hAnsi="宋体" w:hint="eastAsia"/>
          <w:b/>
          <w:bCs/>
          <w:sz w:val="24"/>
        </w:rPr>
        <w:t>》</w:t>
      </w:r>
    </w:p>
    <w:p w14:paraId="38ECABF1" w14:textId="6A3B5D49" w:rsidR="00015F17" w:rsidRPr="00C27F1C" w:rsidRDefault="00C27F1C" w:rsidP="00C27F1C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宋体" w:hAnsi="宋体" w:hint="eastAsia"/>
          <w:bCs/>
          <w:color w:val="000000"/>
          <w:kern w:val="0"/>
          <w:szCs w:val="21"/>
        </w:rPr>
      </w:pPr>
      <w:r>
        <w:rPr>
          <w:rFonts w:ascii="宋体" w:hAnsi="宋体" w:hint="eastAsia"/>
          <w:bCs/>
          <w:color w:val="000000"/>
          <w:kern w:val="0"/>
          <w:szCs w:val="21"/>
        </w:rPr>
        <w:t>《小雪花》是一则短小精练、意境优美、富有趣味性的诗歌，内容贴近幼儿生活同时又不乏大胆、奇特的想象。诗歌里把冬天里的雪花拟人化了，夸张形象地描述了雪花飘落下来的自然变化和奇妙，吸引着幼儿的好奇与想象，给予幼儿美的想象的空间。本次活动先以猜谜导入，引出雪花，接着引导幼儿通过观察图片、朗诵诗歌等形式理解诗歌内容，体验诗歌的优美意境。</w:t>
      </w:r>
    </w:p>
    <w:p w14:paraId="0FE97FD8" w14:textId="117FC515" w:rsidR="00B616DC" w:rsidRPr="00C27F1C" w:rsidRDefault="00A43FA0" w:rsidP="00C27F1C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</w:t>
      </w:r>
      <w:r w:rsidR="00B616D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邢锦、肖茗皓、何安瑾、</w:t>
      </w:r>
      <w:r w:rsidR="00CA4C6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衣佳欢、吴颀、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5327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蔡铭豪、</w:t>
      </w:r>
      <w:r w:rsidR="0037334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</w:t>
      </w:r>
      <w:r w:rsidR="00374A31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261D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C27F1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徐菲梵、卢文汐</w:t>
      </w:r>
      <w:r w:rsidR="00261D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4A3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夏我杺、靳一哲、李若伊、张雨歆、龚奕欣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1027C2">
        <w:rPr>
          <w:rFonts w:ascii="宋体" w:hAnsi="宋体" w:hint="eastAsia"/>
          <w:kern w:val="0"/>
          <w:szCs w:val="21"/>
        </w:rPr>
        <w:t>能</w:t>
      </w:r>
      <w:r w:rsidR="00C27F1C">
        <w:rPr>
          <w:rFonts w:ascii="宋体" w:hAnsi="宋体" w:hint="eastAsia"/>
          <w:color w:val="000000"/>
          <w:kern w:val="0"/>
          <w:szCs w:val="21"/>
        </w:rPr>
        <w:t>理解诗歌内容，尝试有感情地朗诵诗歌</w:t>
      </w:r>
      <w:r w:rsidR="00C27F1C">
        <w:rPr>
          <w:rFonts w:ascii="宋体" w:hAnsi="宋体" w:hint="eastAsia"/>
          <w:color w:val="000000"/>
          <w:kern w:val="0"/>
          <w:szCs w:val="21"/>
        </w:rPr>
        <w:t>，孩子们在朗诵诗歌的过程中</w:t>
      </w:r>
      <w:r w:rsidR="00C27F1C">
        <w:rPr>
          <w:rFonts w:ascii="宋体" w:hAnsi="宋体" w:hint="eastAsia"/>
          <w:color w:val="000000"/>
          <w:kern w:val="0"/>
          <w:szCs w:val="21"/>
        </w:rPr>
        <w:t>感受诗歌的优美意境，体验“我”在雪中尽情嬉戏的愉快情绪。</w:t>
      </w:r>
    </w:p>
    <w:p w14:paraId="4B39CEB0" w14:textId="4905D356" w:rsidR="0079692B" w:rsidRPr="00AA5A00" w:rsidRDefault="0079692B" w:rsidP="00B616DC">
      <w:pPr>
        <w:widowControl/>
        <w:spacing w:line="400" w:lineRule="exact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5CB830F3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09345AE0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FD1FDC">
        <w:rPr>
          <w:rStyle w:val="qowt-font2"/>
          <w:rFonts w:cs="Calibri" w:hint="eastAsia"/>
          <w:color w:val="000000"/>
          <w:sz w:val="21"/>
          <w:szCs w:val="21"/>
        </w:rPr>
        <w:t>自选</w:t>
      </w:r>
      <w:r w:rsidR="00BE6A11">
        <w:rPr>
          <w:rStyle w:val="qowt-font2"/>
          <w:rFonts w:cs="Calibri" w:hint="eastAsia"/>
          <w:color w:val="000000"/>
          <w:sz w:val="21"/>
          <w:szCs w:val="21"/>
        </w:rPr>
        <w:t>饼干和腰果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FD1FDC">
        <w:rPr>
          <w:rStyle w:val="qowt-font2"/>
          <w:rFonts w:cs="Calibri" w:hint="eastAsia"/>
          <w:color w:val="000000"/>
          <w:sz w:val="21"/>
          <w:szCs w:val="21"/>
        </w:rPr>
        <w:t>牛奶赤豆杂粮粥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D1FDC">
        <w:rPr>
          <w:rStyle w:val="qowt-font2"/>
          <w:rFonts w:cs="Calibri" w:hint="eastAsia"/>
          <w:color w:val="000000"/>
          <w:sz w:val="21"/>
          <w:szCs w:val="21"/>
        </w:rPr>
        <w:t>葡萄和蓝莓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F9200E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05FA96A" w:rsidR="006A50BE" w:rsidRPr="00403DA0" w:rsidRDefault="00BE6A11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0D9DB42">
            <wp:simplePos x="0" y="0"/>
            <wp:positionH relativeFrom="margin">
              <wp:posOffset>3317240</wp:posOffset>
            </wp:positionH>
            <wp:positionV relativeFrom="paragraph">
              <wp:posOffset>356870</wp:posOffset>
            </wp:positionV>
            <wp:extent cx="2545080" cy="1864995"/>
            <wp:effectExtent l="0" t="0" r="7620" b="1905"/>
            <wp:wrapTight wrapText="bothSides">
              <wp:wrapPolygon edited="0">
                <wp:start x="0" y="0"/>
                <wp:lineTo x="0" y="21401"/>
                <wp:lineTo x="21503" y="21401"/>
                <wp:lineTo x="2150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FD1FDC">
        <w:rPr>
          <w:rStyle w:val="qowt-font2"/>
          <w:rFonts w:cs="Calibri" w:hint="eastAsia"/>
          <w:color w:val="000000"/>
          <w:szCs w:val="21"/>
        </w:rPr>
        <w:t>麦片饭、蒜香排骨蒸土豆、香干炒包菜和</w:t>
      </w:r>
      <w:r w:rsidR="00B66A57">
        <w:rPr>
          <w:rStyle w:val="qowt-font2"/>
          <w:rFonts w:cs="Calibri" w:hint="eastAsia"/>
          <w:color w:val="000000"/>
          <w:szCs w:val="21"/>
        </w:rPr>
        <w:t>翘脚牛肉</w:t>
      </w:r>
      <w:r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</w:t>
      </w:r>
      <w:r w:rsidR="00FF5410">
        <w:rPr>
          <w:rStyle w:val="qowt-font2"/>
          <w:rFonts w:cs="Calibri" w:hint="eastAsia"/>
          <w:color w:val="000000"/>
          <w:szCs w:val="21"/>
        </w:rPr>
        <w:t>现在能够自主进行值日生工作，积极有序地为我们班级的孩子进行服务，非常棒哦！值日生工作中有一项需要孩子们分发筷子，部分孩子还不能很好地理解一双筷子分给一人的概念，在家也可以让孩子尝试分发筷子进行练习哦！</w:t>
      </w:r>
    </w:p>
    <w:p w14:paraId="1BA9FE6A" w14:textId="5DC8B654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D47251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0F6D177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3898210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0C00A3DF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132EF">
        <w:rPr>
          <w:rFonts w:hint="eastAsia"/>
        </w:rPr>
        <w:t>请及时帮孩子修剪指甲</w:t>
      </w:r>
      <w:r w:rsidR="00991F67">
        <w:rPr>
          <w:rFonts w:hint="eastAsia"/>
        </w:rPr>
        <w:t>！</w:t>
      </w:r>
    </w:p>
    <w:p w14:paraId="63C07E9B" w14:textId="3AD6395C" w:rsidR="00BB23A1" w:rsidRDefault="007E66B9" w:rsidP="000B5EFE">
      <w:pPr>
        <w:ind w:firstLineChars="200" w:firstLine="420"/>
        <w:rPr>
          <w:rFonts w:ascii="宋体" w:hAnsi="宋体" w:cs="Calibri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BB23A1">
        <w:rPr>
          <w:rFonts w:ascii="宋体" w:hAnsi="宋体" w:cs="Calibri" w:hint="eastAsia"/>
          <w:szCs w:val="21"/>
        </w:rPr>
        <w:t>明天有元旦游园会，请给孩子穿上喜庆的衣服哦！</w:t>
      </w:r>
    </w:p>
    <w:p w14:paraId="47A42509" w14:textId="46F20B93" w:rsidR="000041F7" w:rsidRPr="00E132EF" w:rsidRDefault="00BB23A1" w:rsidP="000B5EF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65445" w14:textId="77777777" w:rsidR="00782936" w:rsidRDefault="00782936" w:rsidP="00293FD1">
      <w:r>
        <w:separator/>
      </w:r>
    </w:p>
  </w:endnote>
  <w:endnote w:type="continuationSeparator" w:id="0">
    <w:p w14:paraId="3FFF1A07" w14:textId="77777777" w:rsidR="00782936" w:rsidRDefault="0078293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C5A75" w14:textId="77777777" w:rsidR="00782936" w:rsidRDefault="00782936" w:rsidP="00293FD1">
      <w:r>
        <w:separator/>
      </w:r>
    </w:p>
  </w:footnote>
  <w:footnote w:type="continuationSeparator" w:id="0">
    <w:p w14:paraId="317FF6C9" w14:textId="77777777" w:rsidR="00782936" w:rsidRDefault="0078293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5F17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C00CB"/>
    <w:rsid w:val="001C064C"/>
    <w:rsid w:val="001C1B18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3BB0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3FA4"/>
    <w:rsid w:val="00374A31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0842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2936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2813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CC7"/>
    <w:rsid w:val="00B62419"/>
    <w:rsid w:val="00B628A1"/>
    <w:rsid w:val="00B66A57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518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30D7"/>
    <w:rsid w:val="00BB53A3"/>
    <w:rsid w:val="00BB7645"/>
    <w:rsid w:val="00BC0603"/>
    <w:rsid w:val="00BC0E6C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6A1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D6DD2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35E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8306</TotalTime>
  <Pages>2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264</cp:revision>
  <dcterms:created xsi:type="dcterms:W3CDTF">2023-09-15T05:48:00Z</dcterms:created>
  <dcterms:modified xsi:type="dcterms:W3CDTF">2024-12-30T08:58:00Z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