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F726554">
      <w:pPr>
        <w:jc w:val="center"/>
        <w:rPr>
          <w:color w:val="FF0000"/>
          <w:sz w:val="84"/>
          <w:szCs w:val="84"/>
        </w:rPr>
      </w:pPr>
      <w:r>
        <w:rPr>
          <w:rFonts w:hint="eastAsia"/>
          <w:color w:val="FF0000"/>
          <w:sz w:val="84"/>
          <w:szCs w:val="84"/>
        </w:rPr>
        <w:t>新北区教育关工委</w:t>
      </w:r>
    </w:p>
    <w:p w14:paraId="39A2C855">
      <w:pPr>
        <w:jc w:val="center"/>
        <w:rPr>
          <w:color w:val="FF0000"/>
          <w:sz w:val="84"/>
          <w:szCs w:val="84"/>
        </w:rPr>
      </w:pPr>
      <w:r>
        <w:rPr>
          <w:rFonts w:hint="eastAsia"/>
          <w:color w:val="FF0000"/>
          <w:sz w:val="84"/>
          <w:szCs w:val="84"/>
        </w:rPr>
        <w:t>工作简报</w:t>
      </w:r>
    </w:p>
    <w:p w14:paraId="5084C5CA"/>
    <w:p w14:paraId="696C7C47">
      <w:pPr>
        <w:jc w:val="center"/>
        <w:rPr>
          <w:rFonts w:asciiTheme="majorEastAsia" w:hAnsiTheme="majorEastAsia" w:eastAsiaTheme="majorEastAsia"/>
          <w:sz w:val="28"/>
          <w:szCs w:val="28"/>
        </w:rPr>
      </w:pPr>
      <w:r>
        <w:rPr>
          <w:rFonts w:hint="eastAsia" w:asciiTheme="majorEastAsia" w:hAnsiTheme="majorEastAsia" w:eastAsiaTheme="majorEastAsia"/>
          <w:sz w:val="28"/>
          <w:szCs w:val="28"/>
        </w:rPr>
        <w:t>202</w:t>
      </w:r>
      <w:r>
        <w:rPr>
          <w:rFonts w:hint="eastAsia" w:asciiTheme="majorEastAsia" w:hAnsiTheme="majorEastAsia" w:eastAsiaTheme="majorEastAsia"/>
          <w:sz w:val="28"/>
          <w:szCs w:val="28"/>
          <w:lang w:val="en-US" w:eastAsia="zh-CN"/>
        </w:rPr>
        <w:t>4</w:t>
      </w:r>
      <w:r>
        <w:rPr>
          <w:rFonts w:hint="eastAsia" w:asciiTheme="majorEastAsia" w:hAnsiTheme="majorEastAsia" w:eastAsiaTheme="majorEastAsia"/>
          <w:sz w:val="28"/>
          <w:szCs w:val="28"/>
        </w:rPr>
        <w:t xml:space="preserve">年第 </w:t>
      </w:r>
      <w:r>
        <w:rPr>
          <w:rFonts w:hint="eastAsia" w:asciiTheme="majorEastAsia" w:hAnsiTheme="majorEastAsia" w:eastAsiaTheme="majorEastAsia"/>
          <w:sz w:val="28"/>
          <w:szCs w:val="28"/>
          <w:lang w:val="en-US" w:eastAsia="zh-CN"/>
        </w:rPr>
        <w:t>4</w:t>
      </w:r>
      <w:r>
        <w:rPr>
          <w:rFonts w:hint="eastAsia" w:asciiTheme="majorEastAsia" w:hAnsiTheme="majorEastAsia" w:eastAsiaTheme="majorEastAsia"/>
          <w:sz w:val="28"/>
          <w:szCs w:val="28"/>
        </w:rPr>
        <w:t>期    (总第</w:t>
      </w:r>
      <w:r>
        <w:rPr>
          <w:rFonts w:hint="eastAsia" w:asciiTheme="majorEastAsia" w:hAnsiTheme="majorEastAsia" w:eastAsiaTheme="majorEastAsia"/>
          <w:sz w:val="28"/>
          <w:szCs w:val="28"/>
          <w:lang w:val="en-US" w:eastAsia="zh-CN"/>
        </w:rPr>
        <w:t>44</w:t>
      </w:r>
      <w:r>
        <w:rPr>
          <w:rFonts w:hint="eastAsia" w:asciiTheme="majorEastAsia" w:hAnsiTheme="majorEastAsia" w:eastAsiaTheme="majorEastAsia"/>
          <w:sz w:val="28"/>
          <w:szCs w:val="28"/>
        </w:rPr>
        <w:t>期)</w:t>
      </w:r>
    </w:p>
    <w:p w14:paraId="048A1561"/>
    <w:p w14:paraId="5C2BE395">
      <w:pPr>
        <w:rPr>
          <w:rFonts w:asciiTheme="majorEastAsia" w:hAnsiTheme="majorEastAsia" w:eastAsiaTheme="majorEastAsia"/>
        </w:rPr>
      </w:pPr>
      <w:r>
        <w:rPr>
          <w:rFonts w:hint="eastAsia"/>
        </w:rPr>
        <w:t xml:space="preserve">      新北区教育系统关心下一代工作委员会编                   </w:t>
      </w:r>
      <w:r>
        <w:rPr>
          <w:rFonts w:hint="eastAsia" w:asciiTheme="majorEastAsia" w:hAnsiTheme="majorEastAsia" w:eastAsiaTheme="majorEastAsia"/>
        </w:rPr>
        <w:t xml:space="preserve"> 202</w:t>
      </w:r>
      <w:r>
        <w:rPr>
          <w:rFonts w:hint="eastAsia" w:asciiTheme="majorEastAsia" w:hAnsiTheme="majorEastAsia" w:eastAsiaTheme="majorEastAsia"/>
          <w:lang w:val="en-US" w:eastAsia="zh-CN"/>
        </w:rPr>
        <w:t>4</w:t>
      </w:r>
      <w:r>
        <w:rPr>
          <w:rFonts w:hint="eastAsia" w:asciiTheme="majorEastAsia" w:hAnsiTheme="majorEastAsia" w:eastAsiaTheme="majorEastAsia"/>
        </w:rPr>
        <w:t>年</w:t>
      </w:r>
      <w:r>
        <w:rPr>
          <w:rFonts w:hint="eastAsia" w:asciiTheme="majorEastAsia" w:hAnsiTheme="majorEastAsia" w:eastAsiaTheme="majorEastAsia"/>
          <w:lang w:val="en-US" w:eastAsia="zh-CN"/>
        </w:rPr>
        <w:t>12</w:t>
      </w:r>
      <w:r>
        <w:rPr>
          <w:rFonts w:hint="eastAsia" w:asciiTheme="majorEastAsia" w:hAnsiTheme="majorEastAsia" w:eastAsiaTheme="majorEastAsia"/>
        </w:rPr>
        <w:t>月</w:t>
      </w:r>
      <w:r>
        <w:rPr>
          <w:rFonts w:hint="eastAsia" w:asciiTheme="majorEastAsia" w:hAnsiTheme="majorEastAsia" w:eastAsiaTheme="majorEastAsia"/>
          <w:lang w:val="en-US" w:eastAsia="zh-CN"/>
        </w:rPr>
        <w:t>16</w:t>
      </w:r>
      <w:r>
        <w:rPr>
          <w:rFonts w:hint="eastAsia" w:asciiTheme="majorEastAsia" w:hAnsiTheme="majorEastAsia" w:eastAsiaTheme="majorEastAsia"/>
        </w:rPr>
        <w:t>日</w:t>
      </w:r>
    </w:p>
    <w:p w14:paraId="4C3E77E5">
      <w:pPr>
        <w:ind w:firstLine="592"/>
        <w:rPr>
          <w:b/>
        </w:rPr>
      </w:pPr>
    </w:p>
    <w:tbl>
      <w:tblPr>
        <w:tblStyle w:val="7"/>
        <w:tblW w:w="8420" w:type="dxa"/>
        <w:tblInd w:w="0" w:type="dxa"/>
        <w:tblBorders>
          <w:top w:val="single" w:color="auto" w:sz="4" w:space="0"/>
          <w:left w:val="single" w:color="auto" w:sz="4" w:space="0"/>
          <w:bottom w:val="none" w:color="auto" w:sz="0"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8420"/>
      </w:tblGrid>
      <w:tr w14:paraId="7A4EE482">
        <w:tblPrEx>
          <w:tblBorders>
            <w:top w:val="single" w:color="auto" w:sz="4" w:space="0"/>
            <w:left w:val="single" w:color="auto" w:sz="4" w:space="0"/>
            <w:bottom w:val="none" w:color="auto" w:sz="0" w:space="0"/>
            <w:right w:val="single" w:color="auto" w:sz="4" w:space="0"/>
            <w:insideH w:val="none" w:color="auto" w:sz="0" w:space="0"/>
            <w:insideV w:val="none" w:color="auto" w:sz="0" w:space="0"/>
          </w:tblBorders>
        </w:tblPrEx>
        <w:trPr>
          <w:trHeight w:val="20" w:hRule="atLeast"/>
        </w:trPr>
        <w:tc>
          <w:tcPr>
            <w:tcW w:w="8420" w:type="dxa"/>
            <w:tcBorders>
              <w:top w:val="single" w:color="FF0000" w:sz="24" w:space="0"/>
              <w:left w:val="nil"/>
              <w:right w:val="nil"/>
            </w:tcBorders>
          </w:tcPr>
          <w:p w14:paraId="45807E5D">
            <w:pPr>
              <w:ind w:firstLine="592"/>
            </w:pPr>
          </w:p>
        </w:tc>
      </w:tr>
    </w:tbl>
    <w:p w14:paraId="64EF6058">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楷体" w:hAnsi="楷体" w:eastAsia="楷体" w:cs="楷体"/>
          <w:sz w:val="24"/>
          <w:szCs w:val="24"/>
        </w:rPr>
      </w:pPr>
      <w:r>
        <w:rPr>
          <w:rFonts w:hint="eastAsia" w:ascii="楷体" w:hAnsi="楷体" w:eastAsia="楷体" w:cs="楷体"/>
          <w:sz w:val="24"/>
          <w:szCs w:val="24"/>
        </w:rPr>
        <w:t>目   录</w:t>
      </w:r>
    </w:p>
    <w:p w14:paraId="1732B625">
      <w:pPr>
        <w:pStyle w:val="15"/>
        <w:keepNext w:val="0"/>
        <w:keepLines w:val="0"/>
        <w:pageBreakBefore w:val="0"/>
        <w:numPr>
          <w:ilvl w:val="0"/>
          <w:numId w:val="1"/>
        </w:numPr>
        <w:kinsoku/>
        <w:wordWrap/>
        <w:overflowPunct/>
        <w:topLinePunct w:val="0"/>
        <w:autoSpaceDE/>
        <w:autoSpaceDN/>
        <w:bidi w:val="0"/>
        <w:adjustRightInd/>
        <w:snapToGrid/>
        <w:spacing w:line="360" w:lineRule="auto"/>
        <w:ind w:firstLineChars="0"/>
        <w:textAlignment w:val="auto"/>
        <w:rPr>
          <w:rFonts w:hint="eastAsia" w:ascii="楷体" w:hAnsi="楷体" w:eastAsia="楷体" w:cs="楷体"/>
          <w:b/>
          <w:bCs/>
          <w:color w:val="000000"/>
          <w:kern w:val="0"/>
          <w:sz w:val="24"/>
          <w:szCs w:val="24"/>
          <w:lang w:val="en-US" w:eastAsia="zh-CN" w:bidi="ar-SA"/>
        </w:rPr>
      </w:pPr>
      <w:r>
        <w:rPr>
          <w:rFonts w:hint="eastAsia" w:ascii="楷体" w:hAnsi="楷体" w:eastAsia="楷体" w:cs="楷体"/>
          <w:b/>
          <w:bCs/>
          <w:color w:val="000000"/>
          <w:kern w:val="0"/>
          <w:sz w:val="24"/>
          <w:szCs w:val="24"/>
          <w:lang w:val="en-US" w:eastAsia="zh-CN" w:bidi="ar-SA"/>
        </w:rPr>
        <w:t>重点工作</w:t>
      </w:r>
    </w:p>
    <w:p w14:paraId="018A9029">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楷体" w:hAnsi="楷体" w:eastAsia="楷体" w:cs="楷体"/>
          <w:b/>
          <w:bCs/>
          <w:sz w:val="24"/>
          <w:szCs w:val="24"/>
          <w:lang w:val="en-US" w:eastAsia="zh-CN"/>
        </w:rPr>
      </w:pPr>
      <w:r>
        <w:rPr>
          <w:rFonts w:hint="eastAsia" w:ascii="楷体" w:hAnsi="楷体" w:eastAsia="楷体" w:cs="楷体"/>
          <w:b/>
          <w:bCs/>
          <w:sz w:val="24"/>
          <w:szCs w:val="24"/>
          <w:lang w:val="en-US" w:eastAsia="zh-CN"/>
        </w:rPr>
        <w:t>1.新北区举行“第三批常州市中小学、幼儿园关工委优质化建设学校”考核工作会议 （2）</w:t>
      </w:r>
    </w:p>
    <w:p w14:paraId="69889859">
      <w:pPr>
        <w:widowControl w:val="0"/>
        <w:numPr>
          <w:ilvl w:val="0"/>
          <w:numId w:val="0"/>
        </w:numPr>
        <w:jc w:val="both"/>
        <w:rPr>
          <w:rFonts w:hint="eastAsia" w:ascii="楷体" w:hAnsi="楷体" w:eastAsia="楷体" w:cs="楷体"/>
          <w:i w:val="0"/>
          <w:iCs w:val="0"/>
          <w:caps w:val="0"/>
          <w:color w:val="auto"/>
          <w:spacing w:val="0"/>
          <w:sz w:val="24"/>
          <w:szCs w:val="24"/>
          <w:u w:val="none"/>
          <w:shd w:val="clear" w:fill="FFFFFF"/>
          <w:lang w:val="en-US"/>
        </w:rPr>
      </w:pPr>
      <w:r>
        <w:rPr>
          <w:rFonts w:hint="eastAsia" w:ascii="楷体" w:hAnsi="楷体" w:eastAsia="楷体" w:cs="楷体"/>
          <w:b/>
          <w:bCs/>
          <w:i w:val="0"/>
          <w:iCs w:val="0"/>
          <w:caps w:val="0"/>
          <w:spacing w:val="7"/>
          <w:sz w:val="24"/>
          <w:szCs w:val="24"/>
          <w:shd w:val="clear" w:fill="FFFFFF"/>
          <w:lang w:val="en-US" w:eastAsia="zh-CN"/>
        </w:rPr>
        <w:t>二． 工作简讯</w:t>
      </w:r>
    </w:p>
    <w:p w14:paraId="1FFE8556">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right="0"/>
        <w:jc w:val="both"/>
        <w:textAlignment w:val="auto"/>
        <w:rPr>
          <w:rFonts w:hint="eastAsia" w:ascii="楷体" w:hAnsi="楷体" w:eastAsia="楷体" w:cs="楷体"/>
          <w:b/>
          <w:bCs/>
          <w:i w:val="0"/>
          <w:iCs w:val="0"/>
          <w:caps w:val="0"/>
          <w:color w:val="000000"/>
          <w:spacing w:val="0"/>
          <w:kern w:val="0"/>
          <w:sz w:val="24"/>
          <w:szCs w:val="24"/>
          <w:shd w:val="clear" w:fill="FFFFFF"/>
          <w:lang w:val="en-US" w:eastAsia="zh-CN" w:bidi="ar"/>
        </w:rPr>
      </w:pPr>
      <w:r>
        <w:rPr>
          <w:rFonts w:hint="eastAsia" w:ascii="楷体" w:hAnsi="楷体" w:eastAsia="楷体" w:cs="楷体"/>
          <w:b/>
          <w:bCs/>
          <w:i w:val="0"/>
          <w:iCs w:val="0"/>
          <w:caps w:val="0"/>
          <w:color w:val="000000"/>
          <w:spacing w:val="0"/>
          <w:kern w:val="0"/>
          <w:sz w:val="24"/>
          <w:szCs w:val="24"/>
          <w:shd w:val="clear" w:fill="FFFFFF"/>
          <w:lang w:val="en-US" w:eastAsia="zh-CN" w:bidi="ar"/>
        </w:rPr>
        <w:t>1.全校携手，共筑爱心桥梁（6）</w:t>
      </w:r>
    </w:p>
    <w:p w14:paraId="29B582BF">
      <w:pPr>
        <w:keepNext w:val="0"/>
        <w:keepLines w:val="0"/>
        <w:pageBreakBefore w:val="0"/>
        <w:numPr>
          <w:ilvl w:val="0"/>
          <w:numId w:val="0"/>
        </w:numPr>
        <w:kinsoku/>
        <w:wordWrap/>
        <w:overflowPunct/>
        <w:topLinePunct w:val="0"/>
        <w:autoSpaceDE/>
        <w:autoSpaceDN/>
        <w:bidi w:val="0"/>
        <w:adjustRightInd/>
        <w:snapToGrid/>
        <w:spacing w:line="360" w:lineRule="auto"/>
        <w:jc w:val="both"/>
        <w:textAlignment w:val="auto"/>
        <w:rPr>
          <w:rFonts w:hint="eastAsia" w:ascii="楷体" w:hAnsi="楷体" w:eastAsia="楷体" w:cs="楷体"/>
          <w:b/>
          <w:bCs/>
          <w:i w:val="0"/>
          <w:iCs w:val="0"/>
          <w:caps w:val="0"/>
          <w:color w:val="000000"/>
          <w:spacing w:val="0"/>
          <w:kern w:val="0"/>
          <w:sz w:val="24"/>
          <w:szCs w:val="24"/>
          <w:shd w:val="clear" w:fill="FFFFFF"/>
          <w:lang w:val="en-US" w:eastAsia="zh-CN" w:bidi="ar"/>
        </w:rPr>
      </w:pPr>
      <w:r>
        <w:rPr>
          <w:rFonts w:hint="eastAsia" w:ascii="楷体" w:hAnsi="楷体" w:eastAsia="楷体" w:cs="楷体"/>
          <w:b/>
          <w:bCs w:val="0"/>
          <w:sz w:val="24"/>
          <w:szCs w:val="24"/>
          <w:lang w:val="en-US" w:eastAsia="zh-CN"/>
        </w:rPr>
        <w:t>2.</w:t>
      </w:r>
      <w:r>
        <w:rPr>
          <w:rFonts w:hint="eastAsia" w:ascii="楷体" w:hAnsi="楷体" w:eastAsia="楷体" w:cs="楷体"/>
          <w:b/>
          <w:bCs/>
          <w:i w:val="0"/>
          <w:iCs w:val="0"/>
          <w:caps w:val="0"/>
          <w:color w:val="000000"/>
          <w:spacing w:val="0"/>
          <w:kern w:val="0"/>
          <w:sz w:val="24"/>
          <w:szCs w:val="24"/>
          <w:shd w:val="clear" w:fill="FFFFFF"/>
          <w:lang w:val="en-US" w:eastAsia="zh-CN" w:bidi="ar"/>
        </w:rPr>
        <w:t>拒绝校园欺凌，守护“少年的你”（10）</w:t>
      </w:r>
    </w:p>
    <w:p w14:paraId="1F16418B">
      <w:pPr>
        <w:keepNext w:val="0"/>
        <w:keepLines w:val="0"/>
        <w:pageBreakBefore w:val="0"/>
        <w:numPr>
          <w:ilvl w:val="0"/>
          <w:numId w:val="0"/>
        </w:numPr>
        <w:kinsoku/>
        <w:wordWrap/>
        <w:overflowPunct/>
        <w:topLinePunct w:val="0"/>
        <w:autoSpaceDE/>
        <w:autoSpaceDN/>
        <w:bidi w:val="0"/>
        <w:adjustRightInd/>
        <w:snapToGrid/>
        <w:spacing w:line="360" w:lineRule="auto"/>
        <w:jc w:val="both"/>
        <w:textAlignment w:val="auto"/>
        <w:rPr>
          <w:rFonts w:hint="eastAsia" w:ascii="楷体" w:hAnsi="楷体" w:eastAsia="楷体" w:cs="楷体"/>
          <w:b/>
          <w:bCs/>
          <w:i w:val="0"/>
          <w:iCs w:val="0"/>
          <w:caps w:val="0"/>
          <w:color w:val="000000"/>
          <w:spacing w:val="0"/>
          <w:kern w:val="0"/>
          <w:sz w:val="24"/>
          <w:szCs w:val="24"/>
          <w:shd w:val="clear" w:fill="FFFFFF"/>
          <w:lang w:val="en-US" w:eastAsia="zh-CN" w:bidi="ar"/>
        </w:rPr>
      </w:pPr>
      <w:r>
        <w:rPr>
          <w:rFonts w:hint="eastAsia" w:ascii="楷体" w:hAnsi="楷体" w:eastAsia="楷体" w:cs="楷体"/>
          <w:b/>
          <w:bCs/>
          <w:i w:val="0"/>
          <w:iCs w:val="0"/>
          <w:caps w:val="0"/>
          <w:color w:val="000000"/>
          <w:spacing w:val="0"/>
          <w:kern w:val="0"/>
          <w:sz w:val="24"/>
          <w:szCs w:val="24"/>
          <w:shd w:val="clear" w:fill="FFFFFF"/>
          <w:lang w:val="en-US" w:eastAsia="zh-CN" w:bidi="ar"/>
        </w:rPr>
        <w:t>3.寻红色记忆，与先锋成长（13）</w:t>
      </w:r>
    </w:p>
    <w:p w14:paraId="24CC9EEB">
      <w:pPr>
        <w:keepNext w:val="0"/>
        <w:keepLines w:val="0"/>
        <w:pageBreakBefore w:val="0"/>
        <w:numPr>
          <w:ilvl w:val="0"/>
          <w:numId w:val="0"/>
        </w:numPr>
        <w:kinsoku/>
        <w:wordWrap/>
        <w:overflowPunct/>
        <w:topLinePunct w:val="0"/>
        <w:autoSpaceDE/>
        <w:autoSpaceDN/>
        <w:bidi w:val="0"/>
        <w:adjustRightInd/>
        <w:snapToGrid/>
        <w:spacing w:line="360" w:lineRule="auto"/>
        <w:jc w:val="both"/>
        <w:textAlignment w:val="auto"/>
        <w:rPr>
          <w:rFonts w:hint="eastAsia" w:ascii="楷体" w:hAnsi="楷体" w:eastAsia="楷体" w:cs="楷体"/>
          <w:b/>
          <w:bCs/>
          <w:i w:val="0"/>
          <w:iCs w:val="0"/>
          <w:caps w:val="0"/>
          <w:color w:val="000000"/>
          <w:spacing w:val="0"/>
          <w:kern w:val="0"/>
          <w:sz w:val="24"/>
          <w:szCs w:val="24"/>
          <w:shd w:val="clear" w:fill="FFFFFF"/>
          <w:lang w:val="en-US" w:eastAsia="zh-CN" w:bidi="ar"/>
        </w:rPr>
      </w:pPr>
      <w:r>
        <w:rPr>
          <w:rFonts w:hint="eastAsia" w:ascii="楷体" w:hAnsi="楷体" w:eastAsia="楷体" w:cs="楷体"/>
          <w:b/>
          <w:bCs/>
          <w:i w:val="0"/>
          <w:iCs w:val="0"/>
          <w:caps w:val="0"/>
          <w:color w:val="000000"/>
          <w:spacing w:val="0"/>
          <w:kern w:val="0"/>
          <w:sz w:val="24"/>
          <w:szCs w:val="24"/>
          <w:shd w:val="clear" w:fill="FFFFFF"/>
          <w:lang w:val="en-US" w:eastAsia="zh-CN" w:bidi="ar"/>
        </w:rPr>
        <w:t>4.童心敬老 传承美德（16）</w:t>
      </w:r>
    </w:p>
    <w:p w14:paraId="1DFA1364">
      <w:pPr>
        <w:keepNext w:val="0"/>
        <w:keepLines w:val="0"/>
        <w:pageBreakBefore w:val="0"/>
        <w:numPr>
          <w:ilvl w:val="0"/>
          <w:numId w:val="0"/>
        </w:numPr>
        <w:kinsoku/>
        <w:wordWrap/>
        <w:overflowPunct/>
        <w:topLinePunct w:val="0"/>
        <w:autoSpaceDE/>
        <w:autoSpaceDN/>
        <w:bidi w:val="0"/>
        <w:adjustRightInd/>
        <w:snapToGrid/>
        <w:spacing w:line="360" w:lineRule="auto"/>
        <w:jc w:val="both"/>
        <w:textAlignment w:val="auto"/>
        <w:rPr>
          <w:rFonts w:hint="eastAsia" w:ascii="楷体" w:hAnsi="楷体" w:eastAsia="楷体" w:cs="楷体"/>
          <w:b/>
          <w:bCs/>
          <w:i w:val="0"/>
          <w:iCs w:val="0"/>
          <w:caps w:val="0"/>
          <w:color w:val="000000"/>
          <w:spacing w:val="15"/>
          <w:sz w:val="24"/>
          <w:szCs w:val="24"/>
          <w:shd w:val="clear" w:fill="FFFFFF"/>
          <w:lang w:eastAsia="zh-CN"/>
        </w:rPr>
      </w:pPr>
      <w:r>
        <w:rPr>
          <w:rFonts w:hint="eastAsia" w:ascii="楷体" w:hAnsi="楷体" w:eastAsia="楷体" w:cs="楷体"/>
          <w:b/>
          <w:bCs/>
          <w:i w:val="0"/>
          <w:iCs w:val="0"/>
          <w:caps w:val="0"/>
          <w:color w:val="000000"/>
          <w:spacing w:val="15"/>
          <w:sz w:val="24"/>
          <w:szCs w:val="24"/>
          <w:shd w:val="clear" w:fill="FFFFFF"/>
          <w:lang w:val="en-US" w:eastAsia="zh-CN"/>
        </w:rPr>
        <w:t>5.</w:t>
      </w:r>
      <w:r>
        <w:rPr>
          <w:rFonts w:hint="eastAsia" w:ascii="楷体" w:hAnsi="楷体" w:eastAsia="楷体" w:cs="楷体"/>
          <w:b/>
          <w:bCs/>
          <w:i w:val="0"/>
          <w:iCs w:val="0"/>
          <w:caps w:val="0"/>
          <w:color w:val="000000"/>
          <w:spacing w:val="15"/>
          <w:sz w:val="24"/>
          <w:szCs w:val="24"/>
          <w:shd w:val="clear" w:fill="FFFFFF"/>
        </w:rPr>
        <w:t>兵心永驻赓续荣光 红色教育深入童心</w:t>
      </w:r>
      <w:r>
        <w:rPr>
          <w:rFonts w:hint="eastAsia" w:ascii="楷体" w:hAnsi="楷体" w:eastAsia="楷体" w:cs="楷体"/>
          <w:b/>
          <w:bCs/>
          <w:i w:val="0"/>
          <w:iCs w:val="0"/>
          <w:caps w:val="0"/>
          <w:color w:val="000000"/>
          <w:spacing w:val="15"/>
          <w:sz w:val="24"/>
          <w:szCs w:val="24"/>
          <w:shd w:val="clear" w:fill="FFFFFF"/>
          <w:lang w:eastAsia="zh-CN"/>
        </w:rPr>
        <w:t>（</w:t>
      </w:r>
      <w:r>
        <w:rPr>
          <w:rFonts w:hint="eastAsia" w:ascii="楷体" w:hAnsi="楷体" w:eastAsia="楷体" w:cs="楷体"/>
          <w:b/>
          <w:bCs/>
          <w:i w:val="0"/>
          <w:iCs w:val="0"/>
          <w:caps w:val="0"/>
          <w:color w:val="000000"/>
          <w:spacing w:val="15"/>
          <w:sz w:val="24"/>
          <w:szCs w:val="24"/>
          <w:shd w:val="clear" w:fill="FFFFFF"/>
          <w:lang w:val="en-US" w:eastAsia="zh-CN"/>
        </w:rPr>
        <w:t>19</w:t>
      </w:r>
      <w:r>
        <w:rPr>
          <w:rFonts w:hint="eastAsia" w:ascii="楷体" w:hAnsi="楷体" w:eastAsia="楷体" w:cs="楷体"/>
          <w:b/>
          <w:bCs/>
          <w:i w:val="0"/>
          <w:iCs w:val="0"/>
          <w:caps w:val="0"/>
          <w:color w:val="000000"/>
          <w:spacing w:val="15"/>
          <w:sz w:val="24"/>
          <w:szCs w:val="24"/>
          <w:shd w:val="clear" w:fill="FFFFFF"/>
          <w:lang w:eastAsia="zh-CN"/>
        </w:rPr>
        <w:t>）</w:t>
      </w:r>
    </w:p>
    <w:p w14:paraId="40016175">
      <w:pPr>
        <w:keepNext w:val="0"/>
        <w:keepLines w:val="0"/>
        <w:pageBreakBefore w:val="0"/>
        <w:numPr>
          <w:ilvl w:val="0"/>
          <w:numId w:val="0"/>
        </w:numPr>
        <w:kinsoku/>
        <w:wordWrap/>
        <w:overflowPunct/>
        <w:topLinePunct w:val="0"/>
        <w:autoSpaceDE/>
        <w:autoSpaceDN/>
        <w:bidi w:val="0"/>
        <w:adjustRightInd/>
        <w:snapToGrid/>
        <w:spacing w:line="360" w:lineRule="auto"/>
        <w:jc w:val="both"/>
        <w:textAlignment w:val="auto"/>
        <w:rPr>
          <w:rFonts w:hint="eastAsia" w:ascii="楷体" w:hAnsi="楷体" w:eastAsia="楷体" w:cs="楷体"/>
          <w:b/>
          <w:bCs/>
          <w:i w:val="0"/>
          <w:iCs w:val="0"/>
          <w:caps w:val="0"/>
          <w:color w:val="000000"/>
          <w:spacing w:val="0"/>
          <w:kern w:val="0"/>
          <w:sz w:val="24"/>
          <w:szCs w:val="24"/>
          <w:shd w:val="clear" w:fill="FFFFFF"/>
          <w:lang w:val="en-US" w:eastAsia="zh-CN" w:bidi="ar"/>
        </w:rPr>
      </w:pPr>
      <w:r>
        <w:rPr>
          <w:rFonts w:hint="eastAsia" w:ascii="楷体" w:hAnsi="楷体" w:eastAsia="楷体" w:cs="楷体"/>
          <w:b/>
          <w:bCs/>
          <w:i w:val="0"/>
          <w:iCs w:val="0"/>
          <w:caps w:val="0"/>
          <w:color w:val="000000"/>
          <w:spacing w:val="0"/>
          <w:kern w:val="0"/>
          <w:sz w:val="24"/>
          <w:szCs w:val="24"/>
          <w:shd w:val="clear" w:fill="FFFFFF"/>
          <w:lang w:val="en-US" w:eastAsia="zh-CN" w:bidi="ar"/>
        </w:rPr>
        <w:t>6.少年爱国情 今朝颂经典（23）</w:t>
      </w:r>
    </w:p>
    <w:p w14:paraId="320C2E01">
      <w:pPr>
        <w:keepNext w:val="0"/>
        <w:keepLines w:val="0"/>
        <w:pageBreakBefore w:val="0"/>
        <w:numPr>
          <w:ilvl w:val="0"/>
          <w:numId w:val="0"/>
        </w:numPr>
        <w:kinsoku/>
        <w:wordWrap/>
        <w:overflowPunct/>
        <w:topLinePunct w:val="0"/>
        <w:autoSpaceDE/>
        <w:autoSpaceDN/>
        <w:bidi w:val="0"/>
        <w:adjustRightInd/>
        <w:snapToGrid/>
        <w:spacing w:line="360" w:lineRule="auto"/>
        <w:jc w:val="both"/>
        <w:textAlignment w:val="auto"/>
        <w:rPr>
          <w:rFonts w:hint="eastAsia" w:ascii="楷体" w:hAnsi="楷体" w:eastAsia="楷体" w:cs="楷体"/>
          <w:b/>
          <w:bCs/>
          <w:i w:val="0"/>
          <w:iCs w:val="0"/>
          <w:caps w:val="0"/>
          <w:color w:val="000000"/>
          <w:spacing w:val="0"/>
          <w:kern w:val="0"/>
          <w:sz w:val="24"/>
          <w:szCs w:val="24"/>
          <w:shd w:val="clear" w:fill="FFFFFF"/>
          <w:lang w:val="en-US" w:eastAsia="zh-CN" w:bidi="ar"/>
        </w:rPr>
      </w:pPr>
      <w:r>
        <w:rPr>
          <w:rFonts w:hint="eastAsia" w:ascii="楷体" w:hAnsi="楷体" w:eastAsia="楷体" w:cs="楷体"/>
          <w:b/>
          <w:bCs/>
          <w:i w:val="0"/>
          <w:iCs w:val="0"/>
          <w:caps w:val="0"/>
          <w:color w:val="000000"/>
          <w:spacing w:val="0"/>
          <w:kern w:val="0"/>
          <w:sz w:val="24"/>
          <w:szCs w:val="24"/>
          <w:shd w:val="clear" w:fill="FFFFFF"/>
          <w:lang w:val="en-US" w:eastAsia="zh-CN" w:bidi="ar"/>
        </w:rPr>
        <w:t>7.红歌润童心·唱响新时代（25）</w:t>
      </w:r>
    </w:p>
    <w:p w14:paraId="2BC6596E">
      <w:pPr>
        <w:keepNext w:val="0"/>
        <w:keepLines w:val="0"/>
        <w:pageBreakBefore w:val="0"/>
        <w:numPr>
          <w:ilvl w:val="0"/>
          <w:numId w:val="0"/>
        </w:numPr>
        <w:kinsoku/>
        <w:wordWrap/>
        <w:overflowPunct/>
        <w:topLinePunct w:val="0"/>
        <w:autoSpaceDE/>
        <w:autoSpaceDN/>
        <w:bidi w:val="0"/>
        <w:adjustRightInd/>
        <w:snapToGrid/>
        <w:spacing w:line="360" w:lineRule="auto"/>
        <w:jc w:val="both"/>
        <w:textAlignment w:val="auto"/>
        <w:rPr>
          <w:rFonts w:hint="eastAsia" w:ascii="楷体" w:hAnsi="楷体" w:eastAsia="楷体" w:cs="楷体"/>
          <w:b/>
          <w:bCs/>
          <w:i w:val="0"/>
          <w:iCs w:val="0"/>
          <w:caps w:val="0"/>
          <w:color w:val="000000"/>
          <w:spacing w:val="15"/>
          <w:sz w:val="24"/>
          <w:szCs w:val="24"/>
          <w:shd w:val="clear" w:fill="FFFFFF"/>
          <w:lang w:val="en-US" w:eastAsia="zh-CN"/>
        </w:rPr>
      </w:pPr>
      <w:r>
        <w:rPr>
          <w:rFonts w:hint="eastAsia" w:ascii="楷体" w:hAnsi="楷体" w:eastAsia="楷体" w:cs="楷体"/>
          <w:b/>
          <w:bCs/>
          <w:sz w:val="24"/>
          <w:szCs w:val="24"/>
          <w:lang w:val="en-US" w:eastAsia="zh-CN"/>
        </w:rPr>
        <w:t>8.建功新时代 同心护未来（27）</w:t>
      </w:r>
    </w:p>
    <w:p w14:paraId="76D47F7A">
      <w:pPr>
        <w:keepNext w:val="0"/>
        <w:keepLines w:val="0"/>
        <w:pageBreakBefore w:val="0"/>
        <w:numPr>
          <w:ilvl w:val="0"/>
          <w:numId w:val="0"/>
        </w:numPr>
        <w:kinsoku/>
        <w:wordWrap/>
        <w:overflowPunct/>
        <w:topLinePunct w:val="0"/>
        <w:autoSpaceDE/>
        <w:autoSpaceDN/>
        <w:bidi w:val="0"/>
        <w:adjustRightInd/>
        <w:snapToGrid/>
        <w:spacing w:line="360" w:lineRule="auto"/>
        <w:jc w:val="both"/>
        <w:textAlignment w:val="auto"/>
        <w:rPr>
          <w:rFonts w:hint="eastAsia" w:ascii="楷体" w:hAnsi="楷体" w:eastAsia="楷体" w:cs="楷体"/>
          <w:b/>
          <w:bCs w:val="0"/>
          <w:sz w:val="24"/>
          <w:szCs w:val="24"/>
          <w:lang w:val="en-US" w:eastAsia="zh-CN"/>
        </w:rPr>
      </w:pPr>
      <w:r>
        <w:rPr>
          <w:rFonts w:hint="eastAsia" w:ascii="楷体" w:hAnsi="楷体" w:eastAsia="楷体" w:cs="楷体"/>
          <w:b/>
          <w:bCs/>
          <w:i w:val="0"/>
          <w:iCs w:val="0"/>
          <w:caps w:val="0"/>
          <w:color w:val="000000"/>
          <w:spacing w:val="0"/>
          <w:kern w:val="0"/>
          <w:sz w:val="24"/>
          <w:szCs w:val="24"/>
          <w:shd w:val="clear" w:fill="FFFFFF"/>
          <w:lang w:val="en-US" w:eastAsia="zh-CN" w:bidi="ar"/>
        </w:rPr>
        <w:t>9.筑牢网络安全防线，护航未成年人健康成长</w:t>
      </w:r>
      <w:r>
        <w:rPr>
          <w:rFonts w:hint="eastAsia" w:ascii="楷体" w:hAnsi="楷体" w:eastAsia="楷体" w:cs="楷体"/>
          <w:i w:val="0"/>
          <w:iCs w:val="0"/>
          <w:caps w:val="0"/>
          <w:color w:val="000000"/>
          <w:spacing w:val="0"/>
          <w:kern w:val="0"/>
          <w:sz w:val="24"/>
          <w:szCs w:val="24"/>
          <w:shd w:val="clear" w:fill="FFFFFF"/>
          <w:lang w:val="en-US" w:eastAsia="zh-CN" w:bidi="ar"/>
        </w:rPr>
        <w:t xml:space="preserve"> （31）</w:t>
      </w:r>
    </w:p>
    <w:p w14:paraId="330F5643">
      <w:pPr>
        <w:keepNext w:val="0"/>
        <w:keepLines w:val="0"/>
        <w:pageBreakBefore w:val="0"/>
        <w:numPr>
          <w:ilvl w:val="0"/>
          <w:numId w:val="0"/>
        </w:numPr>
        <w:kinsoku/>
        <w:wordWrap/>
        <w:overflowPunct/>
        <w:topLinePunct w:val="0"/>
        <w:autoSpaceDE/>
        <w:autoSpaceDN/>
        <w:bidi w:val="0"/>
        <w:adjustRightInd/>
        <w:snapToGrid/>
        <w:spacing w:line="360" w:lineRule="auto"/>
        <w:jc w:val="both"/>
        <w:textAlignment w:val="auto"/>
        <w:rPr>
          <w:rFonts w:hint="eastAsia" w:ascii="楷体" w:hAnsi="楷体" w:eastAsia="楷体" w:cs="楷体"/>
          <w:b/>
          <w:bCs w:val="0"/>
          <w:sz w:val="24"/>
          <w:szCs w:val="24"/>
          <w:lang w:val="en-US" w:eastAsia="zh-CN"/>
        </w:rPr>
      </w:pPr>
      <w:r>
        <w:rPr>
          <w:rFonts w:hint="eastAsia" w:ascii="楷体" w:hAnsi="楷体" w:eastAsia="楷体" w:cs="楷体"/>
          <w:b/>
          <w:bCs/>
          <w:i w:val="0"/>
          <w:iCs w:val="0"/>
          <w:caps w:val="0"/>
          <w:color w:val="000000"/>
          <w:spacing w:val="0"/>
          <w:kern w:val="0"/>
          <w:sz w:val="24"/>
          <w:szCs w:val="24"/>
          <w:shd w:val="clear" w:fill="FFFFFF"/>
          <w:lang w:val="en-US" w:eastAsia="zh-CN" w:bidi="ar"/>
        </w:rPr>
        <w:t>10.家校携手，齐心护航（33）</w:t>
      </w:r>
    </w:p>
    <w:p w14:paraId="0125AB0D">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楷体" w:hAnsi="楷体" w:eastAsia="楷体" w:cs="楷体"/>
          <w:b/>
          <w:bCs w:val="0"/>
          <w:sz w:val="24"/>
          <w:szCs w:val="24"/>
          <w:lang w:val="en-US" w:eastAsia="zh-CN"/>
        </w:rPr>
      </w:pPr>
      <w:r>
        <w:rPr>
          <w:rFonts w:hint="eastAsia" w:ascii="楷体" w:hAnsi="楷体" w:eastAsia="楷体" w:cs="楷体"/>
          <w:b/>
          <w:bCs/>
          <w:i w:val="0"/>
          <w:iCs w:val="0"/>
          <w:caps w:val="0"/>
          <w:color w:val="000000"/>
          <w:spacing w:val="0"/>
          <w:kern w:val="0"/>
          <w:sz w:val="24"/>
          <w:szCs w:val="24"/>
          <w:shd w:val="clear" w:fill="FFFFFF"/>
          <w:lang w:val="en-US" w:eastAsia="zh-CN" w:bidi="ar"/>
        </w:rPr>
        <w:t>11.童心向党，红歌嘹亮（36）</w:t>
      </w:r>
    </w:p>
    <w:p w14:paraId="55349911">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微软雅黑" w:hAnsi="微软雅黑" w:eastAsia="楷体" w:cs="微软雅黑"/>
          <w:b/>
          <w:bCs/>
          <w:i w:val="0"/>
          <w:iCs w:val="0"/>
          <w:caps w:val="0"/>
          <w:color w:val="000000"/>
          <w:spacing w:val="0"/>
          <w:sz w:val="30"/>
          <w:szCs w:val="30"/>
          <w:shd w:val="clear" w:fill="FFFFFF"/>
          <w:lang w:eastAsia="zh-CN"/>
        </w:rPr>
      </w:pPr>
      <w:r>
        <w:rPr>
          <w:rFonts w:hint="eastAsia" w:ascii="楷体" w:hAnsi="楷体" w:eastAsia="楷体" w:cs="楷体"/>
          <w:b/>
          <w:bCs/>
          <w:i w:val="0"/>
          <w:iCs w:val="0"/>
          <w:caps w:val="0"/>
          <w:color w:val="000000"/>
          <w:spacing w:val="0"/>
          <w:sz w:val="24"/>
          <w:szCs w:val="24"/>
          <w:shd w:val="clear" w:fill="FFFFFF"/>
          <w:lang w:val="en-US" w:eastAsia="zh-CN"/>
        </w:rPr>
        <w:t>12.</w:t>
      </w:r>
      <w:r>
        <w:rPr>
          <w:rFonts w:hint="eastAsia" w:ascii="楷体" w:hAnsi="楷体" w:eastAsia="楷体" w:cs="楷体"/>
          <w:b/>
          <w:bCs/>
          <w:i w:val="0"/>
          <w:iCs w:val="0"/>
          <w:caps w:val="0"/>
          <w:color w:val="000000"/>
          <w:spacing w:val="0"/>
          <w:sz w:val="24"/>
          <w:szCs w:val="24"/>
          <w:shd w:val="clear" w:fill="FFFFFF"/>
        </w:rPr>
        <w:t>阅读红色经典 敬守红色信仰</w:t>
      </w:r>
      <w:r>
        <w:rPr>
          <w:rFonts w:hint="eastAsia" w:ascii="楷体" w:hAnsi="楷体" w:eastAsia="楷体" w:cs="楷体"/>
          <w:b/>
          <w:bCs/>
          <w:i w:val="0"/>
          <w:iCs w:val="0"/>
          <w:caps w:val="0"/>
          <w:color w:val="000000"/>
          <w:spacing w:val="0"/>
          <w:sz w:val="24"/>
          <w:szCs w:val="24"/>
          <w:shd w:val="clear" w:fill="FFFFFF"/>
          <w:lang w:eastAsia="zh-CN"/>
        </w:rPr>
        <w:t>（</w:t>
      </w:r>
      <w:r>
        <w:rPr>
          <w:rFonts w:hint="eastAsia" w:ascii="楷体" w:hAnsi="楷体" w:eastAsia="楷体" w:cs="楷体"/>
          <w:b/>
          <w:bCs/>
          <w:i w:val="0"/>
          <w:iCs w:val="0"/>
          <w:caps w:val="0"/>
          <w:color w:val="000000"/>
          <w:spacing w:val="0"/>
          <w:sz w:val="24"/>
          <w:szCs w:val="24"/>
          <w:shd w:val="clear" w:fill="FFFFFF"/>
          <w:lang w:val="en-US" w:eastAsia="zh-CN"/>
        </w:rPr>
        <w:t>39</w:t>
      </w:r>
      <w:r>
        <w:rPr>
          <w:rFonts w:hint="eastAsia" w:ascii="楷体" w:hAnsi="楷体" w:eastAsia="楷体" w:cs="楷体"/>
          <w:b/>
          <w:bCs/>
          <w:i w:val="0"/>
          <w:iCs w:val="0"/>
          <w:caps w:val="0"/>
          <w:color w:val="000000"/>
          <w:spacing w:val="0"/>
          <w:sz w:val="24"/>
          <w:szCs w:val="24"/>
          <w:shd w:val="clear" w:fill="FFFFFF"/>
          <w:lang w:eastAsia="zh-CN"/>
        </w:rPr>
        <w:t>）</w:t>
      </w:r>
    </w:p>
    <w:p w14:paraId="41ECC9DB">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楷体" w:hAnsi="楷体" w:eastAsia="楷体" w:cs="楷体"/>
          <w:b/>
          <w:bCs w:val="0"/>
          <w:sz w:val="24"/>
          <w:szCs w:val="24"/>
          <w:lang w:val="en-US" w:eastAsia="zh-CN"/>
        </w:rPr>
      </w:pPr>
      <w:r>
        <w:rPr>
          <w:rFonts w:hint="eastAsia" w:ascii="楷体" w:hAnsi="楷体" w:eastAsia="楷体" w:cs="楷体"/>
          <w:b/>
          <w:bCs/>
          <w:i w:val="0"/>
          <w:iCs w:val="0"/>
          <w:caps w:val="0"/>
          <w:color w:val="000000"/>
          <w:spacing w:val="0"/>
          <w:kern w:val="0"/>
          <w:sz w:val="24"/>
          <w:szCs w:val="24"/>
          <w:shd w:val="clear" w:fill="FFFFFF"/>
          <w:lang w:val="en-US" w:eastAsia="zh-CN" w:bidi="ar"/>
        </w:rPr>
        <w:t>13.忆峥嵘岁月 唱盛世赞歌（42）</w:t>
      </w:r>
    </w:p>
    <w:p w14:paraId="42D60829">
      <w:pPr>
        <w:keepNext w:val="0"/>
        <w:keepLines w:val="0"/>
        <w:pageBreakBefore w:val="0"/>
        <w:numPr>
          <w:ilvl w:val="0"/>
          <w:numId w:val="0"/>
        </w:numPr>
        <w:kinsoku/>
        <w:wordWrap/>
        <w:overflowPunct/>
        <w:topLinePunct w:val="0"/>
        <w:autoSpaceDE/>
        <w:autoSpaceDN/>
        <w:bidi w:val="0"/>
        <w:adjustRightInd/>
        <w:snapToGrid/>
        <w:spacing w:line="360" w:lineRule="auto"/>
        <w:ind w:firstLine="562" w:firstLineChars="200"/>
        <w:jc w:val="both"/>
        <w:textAlignment w:val="auto"/>
        <w:rPr>
          <w:rFonts w:hint="eastAsia" w:ascii="楷体" w:hAnsi="楷体" w:eastAsia="楷体" w:cs="楷体"/>
          <w:b/>
          <w:bCs w:val="0"/>
          <w:sz w:val="28"/>
          <w:szCs w:val="28"/>
          <w:lang w:val="en-US" w:eastAsia="zh-CN"/>
        </w:rPr>
      </w:pPr>
    </w:p>
    <w:p w14:paraId="5F8DD6A9">
      <w:pPr>
        <w:keepNext w:val="0"/>
        <w:keepLines w:val="0"/>
        <w:pageBreakBefore w:val="0"/>
        <w:numPr>
          <w:ilvl w:val="0"/>
          <w:numId w:val="0"/>
        </w:numPr>
        <w:kinsoku/>
        <w:wordWrap/>
        <w:overflowPunct/>
        <w:topLinePunct w:val="0"/>
        <w:autoSpaceDE/>
        <w:autoSpaceDN/>
        <w:bidi w:val="0"/>
        <w:adjustRightInd/>
        <w:snapToGrid/>
        <w:spacing w:line="360" w:lineRule="auto"/>
        <w:ind w:firstLine="562" w:firstLineChars="200"/>
        <w:jc w:val="both"/>
        <w:textAlignment w:val="auto"/>
        <w:rPr>
          <w:rFonts w:hint="default" w:ascii="楷体" w:hAnsi="楷体" w:eastAsia="楷体" w:cs="楷体"/>
          <w:b/>
          <w:bCs w:val="0"/>
          <w:sz w:val="28"/>
          <w:szCs w:val="28"/>
          <w:lang w:val="en-US" w:eastAsia="zh-CN"/>
        </w:rPr>
      </w:pPr>
      <w:r>
        <w:rPr>
          <w:rFonts w:hint="eastAsia" w:ascii="楷体" w:hAnsi="楷体" w:eastAsia="楷体" w:cs="楷体"/>
          <w:b/>
          <w:bCs w:val="0"/>
          <w:sz w:val="28"/>
          <w:szCs w:val="28"/>
          <w:lang w:val="en-US" w:eastAsia="zh-CN"/>
        </w:rPr>
        <w:t>一、重点工作</w:t>
      </w:r>
    </w:p>
    <w:p w14:paraId="4DCD4981">
      <w:pPr>
        <w:ind w:firstLine="562" w:firstLineChars="200"/>
        <w:jc w:val="both"/>
        <w:rPr>
          <w:rFonts w:hint="eastAsia" w:ascii="仿宋" w:hAnsi="仿宋" w:eastAsia="仿宋" w:cs="仿宋"/>
          <w:b/>
          <w:bCs/>
          <w:sz w:val="28"/>
          <w:szCs w:val="28"/>
          <w:lang w:val="en-US" w:eastAsia="zh-CN"/>
        </w:rPr>
      </w:pPr>
      <w:r>
        <w:rPr>
          <w:rFonts w:hint="eastAsia" w:ascii="仿宋" w:hAnsi="仿宋" w:eastAsia="仿宋" w:cs="仿宋"/>
          <w:b/>
          <w:bCs/>
          <w:sz w:val="28"/>
          <w:szCs w:val="28"/>
          <w:lang w:val="en-US" w:eastAsia="zh-CN"/>
        </w:rPr>
        <w:t xml:space="preserve">新北区举行“第三批常州市中小学、幼儿园关工委优质化建设学校”考核工作会议 </w:t>
      </w:r>
    </w:p>
    <w:p w14:paraId="5B34EBFF">
      <w:pPr>
        <w:jc w:val="center"/>
        <w:rPr>
          <w:rFonts w:hint="eastAsia" w:ascii="黑体" w:hAnsi="黑体" w:eastAsia="黑体" w:cs="黑体"/>
          <w:b/>
          <w:bCs/>
          <w:sz w:val="28"/>
          <w:szCs w:val="28"/>
          <w:lang w:val="en-US" w:eastAsia="zh-CN"/>
        </w:rPr>
      </w:pPr>
      <w:r>
        <w:rPr>
          <w:rFonts w:hint="eastAsia" w:ascii="黑体" w:hAnsi="黑体" w:eastAsia="黑体" w:cs="黑体"/>
          <w:b/>
          <w:bCs/>
          <w:sz w:val="28"/>
          <w:szCs w:val="28"/>
          <w:lang w:val="en-US" w:eastAsia="zh-CN"/>
        </w:rPr>
        <w:drawing>
          <wp:inline distT="0" distB="0" distL="114300" distR="114300">
            <wp:extent cx="4983480" cy="3322320"/>
            <wp:effectExtent l="0" t="0" r="7620" b="11430"/>
            <wp:docPr id="27" name="图片 27" descr="大会会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大会会场"/>
                    <pic:cNvPicPr>
                      <a:picLocks noChangeAspect="1"/>
                    </pic:cNvPicPr>
                  </pic:nvPicPr>
                  <pic:blipFill>
                    <a:blip r:embed="rId5"/>
                    <a:stretch>
                      <a:fillRect/>
                    </a:stretch>
                  </pic:blipFill>
                  <pic:spPr>
                    <a:xfrm>
                      <a:off x="0" y="0"/>
                      <a:ext cx="4983480" cy="3322320"/>
                    </a:xfrm>
                    <a:prstGeom prst="rect">
                      <a:avLst/>
                    </a:prstGeom>
                  </pic:spPr>
                </pic:pic>
              </a:graphicData>
            </a:graphic>
          </wp:inline>
        </w:drawing>
      </w:r>
    </w:p>
    <w:p w14:paraId="1BE1EF6F">
      <w:pPr>
        <w:jc w:val="center"/>
        <w:rPr>
          <w:rFonts w:hint="eastAsia" w:ascii="黑体" w:hAnsi="黑体" w:eastAsia="黑体" w:cs="黑体"/>
          <w:b/>
          <w:bCs/>
          <w:sz w:val="21"/>
          <w:szCs w:val="21"/>
          <w:lang w:val="en-US" w:eastAsia="zh-CN"/>
        </w:rPr>
      </w:pPr>
      <w:r>
        <w:rPr>
          <w:rFonts w:hint="eastAsia" w:ascii="黑体" w:hAnsi="黑体" w:eastAsia="黑体" w:cs="黑体"/>
          <w:b/>
          <w:bCs/>
          <w:sz w:val="21"/>
          <w:szCs w:val="21"/>
          <w:lang w:val="en-US" w:eastAsia="zh-CN"/>
        </w:rPr>
        <w:t>（大会会场）</w:t>
      </w:r>
    </w:p>
    <w:p w14:paraId="406E7860">
      <w:pPr>
        <w:jc w:val="center"/>
        <w:rPr>
          <w:rFonts w:hint="eastAsia" w:ascii="黑体" w:hAnsi="黑体" w:eastAsia="黑体" w:cs="黑体"/>
          <w:b/>
          <w:bCs/>
          <w:sz w:val="28"/>
          <w:szCs w:val="28"/>
          <w:lang w:val="en-US" w:eastAsia="zh-CN"/>
        </w:rPr>
      </w:pPr>
      <w:r>
        <w:rPr>
          <w:rFonts w:hint="eastAsia" w:ascii="黑体" w:hAnsi="黑体" w:eastAsia="黑体" w:cs="黑体"/>
          <w:b/>
          <w:bCs/>
          <w:sz w:val="28"/>
          <w:szCs w:val="28"/>
          <w:lang w:val="en-US" w:eastAsia="zh-CN"/>
        </w:rPr>
        <w:drawing>
          <wp:inline distT="0" distB="0" distL="114300" distR="114300">
            <wp:extent cx="4986655" cy="3740150"/>
            <wp:effectExtent l="0" t="0" r="4445" b="12700"/>
            <wp:docPr id="28" name="图片 28" descr="第一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第一组"/>
                    <pic:cNvPicPr>
                      <a:picLocks noChangeAspect="1"/>
                    </pic:cNvPicPr>
                  </pic:nvPicPr>
                  <pic:blipFill>
                    <a:blip r:embed="rId6"/>
                    <a:stretch>
                      <a:fillRect/>
                    </a:stretch>
                  </pic:blipFill>
                  <pic:spPr>
                    <a:xfrm>
                      <a:off x="0" y="0"/>
                      <a:ext cx="4986655" cy="3740150"/>
                    </a:xfrm>
                    <a:prstGeom prst="rect">
                      <a:avLst/>
                    </a:prstGeom>
                  </pic:spPr>
                </pic:pic>
              </a:graphicData>
            </a:graphic>
          </wp:inline>
        </w:drawing>
      </w:r>
    </w:p>
    <w:p w14:paraId="4C77FFC5">
      <w:pPr>
        <w:jc w:val="center"/>
        <w:rPr>
          <w:rFonts w:hint="eastAsia" w:ascii="黑体" w:hAnsi="黑体" w:eastAsia="黑体" w:cs="黑体"/>
          <w:b/>
          <w:bCs/>
          <w:sz w:val="21"/>
          <w:szCs w:val="21"/>
          <w:lang w:val="en-US" w:eastAsia="zh-CN"/>
        </w:rPr>
      </w:pPr>
      <w:r>
        <w:rPr>
          <w:rFonts w:hint="eastAsia" w:ascii="黑体" w:hAnsi="黑体" w:eastAsia="黑体" w:cs="黑体"/>
          <w:b/>
          <w:bCs/>
          <w:sz w:val="21"/>
          <w:szCs w:val="21"/>
          <w:lang w:val="en-US" w:eastAsia="zh-CN"/>
        </w:rPr>
        <w:t>（第一小组考核现场）</w:t>
      </w:r>
    </w:p>
    <w:p w14:paraId="1AA054C0">
      <w:pPr>
        <w:jc w:val="both"/>
        <w:rPr>
          <w:rFonts w:hint="eastAsia" w:ascii="黑体" w:hAnsi="黑体" w:eastAsia="黑体" w:cs="黑体"/>
          <w:b/>
          <w:bCs/>
          <w:sz w:val="28"/>
          <w:szCs w:val="28"/>
          <w:lang w:val="en-US" w:eastAsia="zh-CN"/>
        </w:rPr>
      </w:pPr>
      <w:r>
        <w:rPr>
          <w:rFonts w:hint="eastAsia" w:ascii="黑体" w:hAnsi="黑体" w:eastAsia="黑体" w:cs="黑体"/>
          <w:b/>
          <w:bCs/>
          <w:sz w:val="28"/>
          <w:szCs w:val="28"/>
          <w:lang w:val="en-US" w:eastAsia="zh-CN"/>
        </w:rPr>
        <w:drawing>
          <wp:inline distT="0" distB="0" distL="114300" distR="114300">
            <wp:extent cx="5039995" cy="3779520"/>
            <wp:effectExtent l="0" t="0" r="8255" b="11430"/>
            <wp:docPr id="29" name="图片 29" descr="第二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第二组"/>
                    <pic:cNvPicPr>
                      <a:picLocks noChangeAspect="1"/>
                    </pic:cNvPicPr>
                  </pic:nvPicPr>
                  <pic:blipFill>
                    <a:blip r:embed="rId7"/>
                    <a:stretch>
                      <a:fillRect/>
                    </a:stretch>
                  </pic:blipFill>
                  <pic:spPr>
                    <a:xfrm>
                      <a:off x="0" y="0"/>
                      <a:ext cx="5039995" cy="3779520"/>
                    </a:xfrm>
                    <a:prstGeom prst="rect">
                      <a:avLst/>
                    </a:prstGeom>
                  </pic:spPr>
                </pic:pic>
              </a:graphicData>
            </a:graphic>
          </wp:inline>
        </w:drawing>
      </w:r>
    </w:p>
    <w:p w14:paraId="6EC7B3B0">
      <w:pPr>
        <w:jc w:val="center"/>
        <w:rPr>
          <w:rFonts w:hint="eastAsia" w:ascii="黑体" w:hAnsi="黑体" w:eastAsia="黑体" w:cs="黑体"/>
          <w:b/>
          <w:bCs/>
          <w:sz w:val="21"/>
          <w:szCs w:val="21"/>
          <w:lang w:val="en-US" w:eastAsia="zh-CN"/>
        </w:rPr>
      </w:pPr>
      <w:r>
        <w:rPr>
          <w:rFonts w:hint="eastAsia" w:ascii="黑体" w:hAnsi="黑体" w:eastAsia="黑体" w:cs="黑体"/>
          <w:b/>
          <w:bCs/>
          <w:sz w:val="21"/>
          <w:szCs w:val="21"/>
          <w:lang w:val="en-US" w:eastAsia="zh-CN"/>
        </w:rPr>
        <w:t>（第二小组考核现场）</w:t>
      </w:r>
    </w:p>
    <w:p w14:paraId="2ACA32CA">
      <w:pPr>
        <w:jc w:val="center"/>
        <w:rPr>
          <w:rFonts w:hint="eastAsia" w:ascii="黑体" w:hAnsi="黑体" w:eastAsia="黑体" w:cs="黑体"/>
          <w:b/>
          <w:bCs/>
          <w:sz w:val="28"/>
          <w:szCs w:val="28"/>
          <w:lang w:val="en-US" w:eastAsia="zh-CN"/>
        </w:rPr>
      </w:pPr>
      <w:r>
        <w:rPr>
          <w:rFonts w:hint="eastAsia" w:ascii="黑体" w:hAnsi="黑体" w:eastAsia="黑体" w:cs="黑体"/>
          <w:b/>
          <w:bCs/>
          <w:sz w:val="28"/>
          <w:szCs w:val="28"/>
          <w:lang w:val="en-US" w:eastAsia="zh-CN"/>
        </w:rPr>
        <w:drawing>
          <wp:inline distT="0" distB="0" distL="114300" distR="114300">
            <wp:extent cx="5039995" cy="3780155"/>
            <wp:effectExtent l="0" t="0" r="8255" b="10795"/>
            <wp:docPr id="30" name="图片 30" descr="第三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第三组"/>
                    <pic:cNvPicPr>
                      <a:picLocks noChangeAspect="1"/>
                    </pic:cNvPicPr>
                  </pic:nvPicPr>
                  <pic:blipFill>
                    <a:blip r:embed="rId8"/>
                    <a:stretch>
                      <a:fillRect/>
                    </a:stretch>
                  </pic:blipFill>
                  <pic:spPr>
                    <a:xfrm>
                      <a:off x="0" y="0"/>
                      <a:ext cx="5039995" cy="3780155"/>
                    </a:xfrm>
                    <a:prstGeom prst="rect">
                      <a:avLst/>
                    </a:prstGeom>
                  </pic:spPr>
                </pic:pic>
              </a:graphicData>
            </a:graphic>
          </wp:inline>
        </w:drawing>
      </w:r>
      <w:r>
        <w:rPr>
          <w:rFonts w:hint="eastAsia" w:ascii="黑体" w:hAnsi="黑体" w:eastAsia="黑体" w:cs="黑体"/>
          <w:b/>
          <w:bCs/>
          <w:sz w:val="28"/>
          <w:szCs w:val="28"/>
          <w:lang w:val="en-US" w:eastAsia="zh-CN"/>
        </w:rPr>
        <w:t>、</w:t>
      </w:r>
    </w:p>
    <w:p w14:paraId="51156B6F">
      <w:pPr>
        <w:jc w:val="center"/>
        <w:rPr>
          <w:rFonts w:hint="eastAsia" w:ascii="黑体" w:hAnsi="黑体" w:eastAsia="黑体" w:cs="黑体"/>
          <w:b/>
          <w:bCs/>
          <w:sz w:val="21"/>
          <w:szCs w:val="21"/>
          <w:lang w:val="en-US" w:eastAsia="zh-CN"/>
        </w:rPr>
      </w:pPr>
      <w:r>
        <w:rPr>
          <w:rFonts w:hint="eastAsia" w:ascii="黑体" w:hAnsi="黑体" w:eastAsia="黑体" w:cs="黑体"/>
          <w:b/>
          <w:bCs/>
          <w:sz w:val="21"/>
          <w:szCs w:val="21"/>
          <w:lang w:val="en-US" w:eastAsia="zh-CN"/>
        </w:rPr>
        <w:t>（第三小组考核现场）</w:t>
      </w:r>
    </w:p>
    <w:p w14:paraId="6174F336">
      <w:pPr>
        <w:jc w:val="center"/>
        <w:rPr>
          <w:rFonts w:hint="eastAsia" w:ascii="黑体" w:hAnsi="黑体" w:eastAsia="黑体" w:cs="黑体"/>
          <w:b/>
          <w:bCs/>
          <w:sz w:val="28"/>
          <w:szCs w:val="28"/>
          <w:lang w:val="en-US" w:eastAsia="zh-CN"/>
        </w:rPr>
      </w:pPr>
      <w:r>
        <w:rPr>
          <w:rFonts w:hint="eastAsia" w:ascii="黑体" w:hAnsi="黑体" w:eastAsia="黑体" w:cs="黑体"/>
          <w:b/>
          <w:bCs/>
          <w:sz w:val="28"/>
          <w:szCs w:val="28"/>
          <w:lang w:val="en-US" w:eastAsia="zh-CN"/>
        </w:rPr>
        <w:drawing>
          <wp:inline distT="0" distB="0" distL="114300" distR="114300">
            <wp:extent cx="5261610" cy="3945890"/>
            <wp:effectExtent l="0" t="0" r="15240" b="16510"/>
            <wp:docPr id="31" name="图片 31" descr="第四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第四组"/>
                    <pic:cNvPicPr>
                      <a:picLocks noChangeAspect="1"/>
                    </pic:cNvPicPr>
                  </pic:nvPicPr>
                  <pic:blipFill>
                    <a:blip r:embed="rId9"/>
                    <a:stretch>
                      <a:fillRect/>
                    </a:stretch>
                  </pic:blipFill>
                  <pic:spPr>
                    <a:xfrm>
                      <a:off x="0" y="0"/>
                      <a:ext cx="5261610" cy="3945890"/>
                    </a:xfrm>
                    <a:prstGeom prst="rect">
                      <a:avLst/>
                    </a:prstGeom>
                  </pic:spPr>
                </pic:pic>
              </a:graphicData>
            </a:graphic>
          </wp:inline>
        </w:drawing>
      </w:r>
    </w:p>
    <w:p w14:paraId="2C4DF959">
      <w:pPr>
        <w:jc w:val="center"/>
        <w:rPr>
          <w:rFonts w:hint="eastAsia" w:ascii="黑体" w:hAnsi="黑体" w:eastAsia="黑体" w:cs="黑体"/>
          <w:b/>
          <w:bCs/>
          <w:sz w:val="21"/>
          <w:szCs w:val="21"/>
          <w:lang w:val="en-US" w:eastAsia="zh-CN"/>
        </w:rPr>
      </w:pPr>
      <w:r>
        <w:rPr>
          <w:rFonts w:hint="eastAsia" w:ascii="黑体" w:hAnsi="黑体" w:eastAsia="黑体" w:cs="黑体"/>
          <w:b/>
          <w:bCs/>
          <w:sz w:val="21"/>
          <w:szCs w:val="21"/>
          <w:lang w:val="en-US" w:eastAsia="zh-CN"/>
        </w:rPr>
        <w:t>（第四小组考核现场）</w:t>
      </w:r>
    </w:p>
    <w:p w14:paraId="0516AC80">
      <w:pPr>
        <w:ind w:firstLine="560" w:firstLineChars="200"/>
        <w:jc w:val="both"/>
        <w:rPr>
          <w:rFonts w:hint="default" w:ascii="仿宋" w:hAnsi="仿宋" w:eastAsia="仿宋" w:cs="仿宋"/>
          <w:sz w:val="28"/>
          <w:szCs w:val="28"/>
          <w:lang w:val="en-US" w:eastAsia="zh-CN"/>
        </w:rPr>
      </w:pPr>
      <w:r>
        <w:rPr>
          <w:rFonts w:hint="eastAsia" w:ascii="仿宋" w:hAnsi="仿宋" w:eastAsia="仿宋" w:cs="仿宋"/>
          <w:sz w:val="28"/>
          <w:szCs w:val="28"/>
          <w:lang w:eastAsia="zh-CN"/>
        </w:rPr>
        <w:t>为深入贯彻落实中共江苏省委教育工委、江苏省教育厅《关于推进全省教育系统关工委优质化建设工作的意见》和省、市相关文件精神，扎实推进全区教育系统关工委优质化建设工作，推动全区教育系统关工委更好地配合区教育局和学校全面贯彻党的教育方针，落实立德树人根本任务，服务青少年健康成长。202</w:t>
      </w:r>
      <w:r>
        <w:rPr>
          <w:rFonts w:hint="eastAsia" w:ascii="仿宋" w:hAnsi="仿宋" w:eastAsia="仿宋" w:cs="仿宋"/>
          <w:sz w:val="28"/>
          <w:szCs w:val="28"/>
          <w:lang w:val="en-US" w:eastAsia="zh-CN"/>
        </w:rPr>
        <w:t>4</w:t>
      </w:r>
      <w:r>
        <w:rPr>
          <w:rFonts w:hint="eastAsia" w:ascii="仿宋" w:hAnsi="仿宋" w:eastAsia="仿宋" w:cs="仿宋"/>
          <w:sz w:val="28"/>
          <w:szCs w:val="28"/>
          <w:lang w:eastAsia="zh-CN"/>
        </w:rPr>
        <w:t>年，我区</w:t>
      </w:r>
      <w:r>
        <w:rPr>
          <w:rFonts w:hint="eastAsia" w:ascii="仿宋" w:hAnsi="仿宋" w:eastAsia="仿宋" w:cs="仿宋"/>
          <w:sz w:val="28"/>
          <w:szCs w:val="28"/>
          <w:lang w:val="en-US" w:eastAsia="zh-CN"/>
        </w:rPr>
        <w:t>又</w:t>
      </w:r>
      <w:r>
        <w:rPr>
          <w:rFonts w:hint="eastAsia" w:ascii="仿宋" w:hAnsi="仿宋" w:eastAsia="仿宋" w:cs="仿宋"/>
          <w:sz w:val="28"/>
          <w:szCs w:val="28"/>
          <w:lang w:eastAsia="zh-CN"/>
        </w:rPr>
        <w:t>有</w:t>
      </w:r>
      <w:r>
        <w:rPr>
          <w:rFonts w:hint="eastAsia" w:ascii="仿宋" w:hAnsi="仿宋" w:eastAsia="仿宋" w:cs="仿宋"/>
          <w:sz w:val="28"/>
          <w:szCs w:val="28"/>
          <w:lang w:val="en-US" w:eastAsia="zh-CN"/>
        </w:rPr>
        <w:t>48</w:t>
      </w:r>
      <w:r>
        <w:rPr>
          <w:rFonts w:hint="eastAsia" w:ascii="仿宋" w:hAnsi="仿宋" w:eastAsia="仿宋" w:cs="仿宋"/>
          <w:sz w:val="28"/>
          <w:szCs w:val="28"/>
          <w:lang w:eastAsia="zh-CN"/>
        </w:rPr>
        <w:t>所学校</w:t>
      </w:r>
      <w:r>
        <w:rPr>
          <w:rFonts w:hint="eastAsia" w:ascii="仿宋" w:hAnsi="仿宋" w:eastAsia="仿宋" w:cs="仿宋"/>
          <w:sz w:val="28"/>
          <w:szCs w:val="28"/>
          <w:lang w:val="en-US" w:eastAsia="zh-CN"/>
        </w:rPr>
        <w:t>申报</w:t>
      </w:r>
      <w:r>
        <w:rPr>
          <w:rFonts w:hint="eastAsia" w:ascii="仿宋" w:hAnsi="仿宋" w:eastAsia="仿宋" w:cs="仿宋"/>
          <w:sz w:val="28"/>
          <w:szCs w:val="28"/>
          <w:lang w:eastAsia="zh-CN"/>
        </w:rPr>
        <w:t>常州市第</w:t>
      </w:r>
      <w:r>
        <w:rPr>
          <w:rFonts w:hint="eastAsia" w:ascii="仿宋" w:hAnsi="仿宋" w:eastAsia="仿宋" w:cs="仿宋"/>
          <w:sz w:val="28"/>
          <w:szCs w:val="28"/>
          <w:lang w:val="en-US" w:eastAsia="zh-CN"/>
        </w:rPr>
        <w:t>三</w:t>
      </w:r>
      <w:r>
        <w:rPr>
          <w:rFonts w:hint="eastAsia" w:ascii="仿宋" w:hAnsi="仿宋" w:eastAsia="仿宋" w:cs="仿宋"/>
          <w:sz w:val="28"/>
          <w:szCs w:val="28"/>
          <w:lang w:eastAsia="zh-CN"/>
        </w:rPr>
        <w:t>批“关工委优质化建设学校”，</w:t>
      </w:r>
      <w:r>
        <w:rPr>
          <w:rFonts w:hint="eastAsia" w:ascii="仿宋" w:hAnsi="仿宋" w:eastAsia="仿宋" w:cs="仿宋"/>
          <w:sz w:val="28"/>
          <w:szCs w:val="28"/>
          <w:lang w:val="en-US" w:eastAsia="zh-CN"/>
        </w:rPr>
        <w:t>其中8所学校已在本年度现场调研中通过评审。10月30日下午，新北区教育关工委在新桥第二实验小学召开“常州市中小学、幼儿园</w:t>
      </w:r>
      <w:r>
        <w:rPr>
          <w:rFonts w:hint="eastAsia" w:ascii="仿宋" w:hAnsi="仿宋" w:eastAsia="仿宋" w:cs="仿宋"/>
          <w:sz w:val="28"/>
          <w:szCs w:val="28"/>
          <w:lang w:eastAsia="zh-CN"/>
        </w:rPr>
        <w:t>关工委优质化建设学校（新北区）考核会议</w:t>
      </w:r>
      <w:r>
        <w:rPr>
          <w:rFonts w:hint="eastAsia" w:ascii="仿宋" w:hAnsi="仿宋" w:eastAsia="仿宋" w:cs="仿宋"/>
          <w:sz w:val="28"/>
          <w:szCs w:val="28"/>
          <w:lang w:val="en-US" w:eastAsia="zh-CN"/>
        </w:rPr>
        <w:t xml:space="preserve">”，并分成四个小组对40所学校进行现场考评。新北区教育关工委常务副主任宣玉兴、教育关工委秘书处全体成员、各中小学、幼儿园关工委常务副主任和秘书长近百人参加了会议，本次活动由何耀平秘书长主持。 </w:t>
      </w:r>
    </w:p>
    <w:p w14:paraId="0770BC4B">
      <w:pPr>
        <w:jc w:val="center"/>
        <w:rPr>
          <w:rFonts w:hint="default" w:ascii="仿宋" w:hAnsi="仿宋" w:eastAsia="仿宋" w:cs="仿宋"/>
          <w:b/>
          <w:bCs/>
          <w:sz w:val="28"/>
          <w:szCs w:val="28"/>
          <w:lang w:val="en-US" w:eastAsia="zh-CN"/>
        </w:rPr>
      </w:pPr>
      <w:r>
        <w:rPr>
          <w:rFonts w:hint="eastAsia" w:ascii="仿宋" w:hAnsi="仿宋" w:eastAsia="仿宋" w:cs="仿宋"/>
          <w:b/>
          <w:bCs/>
          <w:sz w:val="28"/>
          <w:szCs w:val="28"/>
          <w:lang w:val="en-US" w:eastAsia="zh-CN"/>
        </w:rPr>
        <w:t>领导寄语，助推学校关工委优质化建设</w:t>
      </w:r>
    </w:p>
    <w:p w14:paraId="7248DFDC">
      <w:pPr>
        <w:ind w:firstLine="560" w:firstLineChars="200"/>
        <w:jc w:val="both"/>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会议伊始，何耀平秘书长简要回顾了我区教育关工委工作紧随省、市教育关工委的部署，由常态化——巩固提高——优质化建设的发展历程，介绍了本次考评评委成员的来源、考评打分规则、分组考评地点安排等。</w:t>
      </w:r>
    </w:p>
    <w:p w14:paraId="2303E01C">
      <w:pPr>
        <w:ind w:firstLine="560" w:firstLineChars="200"/>
        <w:jc w:val="both"/>
        <w:rPr>
          <w:rFonts w:hint="default" w:ascii="仿宋" w:hAnsi="仿宋" w:eastAsia="仿宋" w:cs="仿宋"/>
          <w:sz w:val="28"/>
          <w:szCs w:val="28"/>
          <w:lang w:val="en-US" w:eastAsia="zh-CN"/>
        </w:rPr>
      </w:pPr>
      <w:r>
        <w:rPr>
          <w:rFonts w:hint="eastAsia" w:ascii="仿宋" w:hAnsi="仿宋" w:eastAsia="仿宋" w:cs="仿宋"/>
          <w:sz w:val="28"/>
          <w:szCs w:val="28"/>
          <w:lang w:val="en-US" w:eastAsia="zh-CN"/>
        </w:rPr>
        <w:t xml:space="preserve">随后，新北区教育关工委常务副主任宣玉兴发表讲话，一是要充分认识学校关工委工作的重要性，认清国际形势，明确党中央的希望和要求，进一步提升做好关工委工作的理论素养和业务水平；二是要认真落实做好关工委的各项任务和要求，充分发挥“五老”的政治优势、经验优势、威望优势、时间优势，加强多方面的教育，关心未成年人成长；三是要努力形成学校关工委工作的合力，关工委工作功在当代，利在千秋，关系着国家、家庭、青少年的未来，学校各部门都要进一步增强做好关工委工作的责任感和使命感。 </w:t>
      </w:r>
    </w:p>
    <w:p w14:paraId="5BCCEBF9">
      <w:pPr>
        <w:jc w:val="left"/>
        <w:rPr>
          <w:rFonts w:hint="eastAsia" w:ascii="仿宋" w:hAnsi="仿宋" w:eastAsia="仿宋" w:cs="仿宋"/>
          <w:b/>
          <w:bCs/>
          <w:sz w:val="28"/>
          <w:szCs w:val="28"/>
          <w:lang w:val="en-US" w:eastAsia="zh-CN"/>
        </w:rPr>
      </w:pPr>
      <w:r>
        <w:rPr>
          <w:rFonts w:hint="eastAsia" w:ascii="仿宋" w:hAnsi="仿宋" w:eastAsia="仿宋" w:cs="仿宋"/>
          <w:sz w:val="28"/>
          <w:szCs w:val="28"/>
          <w:lang w:val="en-US" w:eastAsia="zh-CN"/>
        </w:rPr>
        <w:t xml:space="preserve">                </w:t>
      </w:r>
      <w:r>
        <w:rPr>
          <w:rFonts w:hint="eastAsia" w:ascii="仿宋" w:hAnsi="仿宋" w:eastAsia="仿宋" w:cs="仿宋"/>
          <w:b/>
          <w:bCs/>
          <w:sz w:val="28"/>
          <w:szCs w:val="28"/>
          <w:lang w:val="en-US" w:eastAsia="zh-CN"/>
        </w:rPr>
        <w:t xml:space="preserve"> 工作汇报，对话交流</w:t>
      </w:r>
    </w:p>
    <w:p w14:paraId="5A3FFDE7">
      <w:pPr>
        <w:ind w:firstLine="560" w:firstLineChars="200"/>
        <w:jc w:val="both"/>
        <w:rPr>
          <w:rFonts w:hint="default" w:ascii="仿宋" w:hAnsi="仿宋" w:eastAsia="仿宋" w:cs="仿宋"/>
          <w:sz w:val="28"/>
          <w:szCs w:val="28"/>
          <w:lang w:val="en-US" w:eastAsia="zh-CN"/>
        </w:rPr>
      </w:pPr>
      <w:r>
        <w:rPr>
          <w:rFonts w:hint="eastAsia" w:ascii="仿宋" w:hAnsi="仿宋" w:eastAsia="仿宋" w:cs="仿宋"/>
          <w:sz w:val="28"/>
          <w:szCs w:val="28"/>
          <w:lang w:val="en-US" w:eastAsia="zh-CN"/>
        </w:rPr>
        <w:t xml:space="preserve">会后，与会人员分成四个小组，采用听取汇报、由专家评委和学校评委相结合，逐校打分的方式继续进行。11所初级中学、14所小学和15所幼儿园通过PPT演示文稿进行了汇报。各校着重围绕三年来本校关工委在常态化、巩固提高基础上开展日常工作、打造特色名片、推进优质化建设情况等方面进行汇报。每份汇报材料紧扣主题、内容详实，图文并茂，特色鲜明，亮点纷呈。在场的关工委秘书处领导和专家评委对40所学校的关工委工作进行了公平、公正、公开的评审，充分肯定了各校的关工委工作，一致认为各校的关工委组织机构健全、机制成熟、主题教育工作扎实、活动开展丰富，优质化建设取得可喜成绩，符合关工委优质化建设学校的标准。并希望各校关工委继续努力探索，构筑学校、家庭、社会协同育人的新样态。 </w:t>
      </w:r>
    </w:p>
    <w:p w14:paraId="1663CE38">
      <w:pPr>
        <w:ind w:firstLine="560" w:firstLineChars="200"/>
        <w:jc w:val="both"/>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推进关工委优质化建设，是学校高质量育人的内在需求。考核认定既是一次评鉴定位的过程，也是一次历练提升的过程。在新北区教育局关工委的指导下，新北区各中小学（幼儿园）关工委将继续坚持以习近平新时代中国特色社会主义思想为指导，落实立德树人根本任务，强化“五老”队伍建设，推动新北区教育系统关工委优质化建设高质量发展，为全区青少年健康成长保驾护航。</w:t>
      </w:r>
    </w:p>
    <w:p w14:paraId="632C862C">
      <w:pPr>
        <w:jc w:val="both"/>
        <w:rPr>
          <w:rFonts w:hint="default" w:ascii="仿宋" w:hAnsi="仿宋" w:eastAsia="仿宋" w:cs="仿宋"/>
          <w:sz w:val="28"/>
          <w:szCs w:val="28"/>
          <w:lang w:val="en-US" w:eastAsia="zh-CN"/>
        </w:rPr>
      </w:pPr>
      <w:r>
        <w:rPr>
          <w:rFonts w:hint="eastAsia" w:ascii="仿宋" w:hAnsi="仿宋" w:eastAsia="仿宋" w:cs="仿宋"/>
          <w:sz w:val="32"/>
          <w:szCs w:val="32"/>
          <w:lang w:val="en-US" w:eastAsia="zh-CN"/>
        </w:rPr>
        <w:t xml:space="preserve">                             </w:t>
      </w:r>
      <w:r>
        <w:rPr>
          <w:rFonts w:hint="eastAsia" w:ascii="仿宋" w:hAnsi="仿宋" w:eastAsia="仿宋" w:cs="仿宋"/>
          <w:sz w:val="28"/>
          <w:szCs w:val="28"/>
          <w:lang w:val="en-US" w:eastAsia="zh-CN"/>
        </w:rPr>
        <w:t>（新北区教育关工委秘书处）</w:t>
      </w:r>
    </w:p>
    <w:p w14:paraId="1AC3DC80">
      <w:pPr>
        <w:widowControl w:val="0"/>
        <w:numPr>
          <w:ilvl w:val="0"/>
          <w:numId w:val="0"/>
        </w:numPr>
        <w:ind w:leftChars="0" w:firstLine="562" w:firstLineChars="200"/>
        <w:jc w:val="both"/>
        <w:rPr>
          <w:rFonts w:hint="eastAsia" w:ascii="仿宋" w:hAnsi="仿宋" w:eastAsia="仿宋"/>
          <w:b/>
          <w:bCs w:val="0"/>
          <w:kern w:val="0"/>
          <w:sz w:val="28"/>
          <w:szCs w:val="28"/>
          <w:lang w:val="en-US" w:eastAsia="zh-CN"/>
        </w:rPr>
      </w:pPr>
      <w:r>
        <w:rPr>
          <w:rFonts w:hint="eastAsia" w:ascii="仿宋" w:hAnsi="仿宋" w:eastAsia="仿宋"/>
          <w:b/>
          <w:bCs w:val="0"/>
          <w:kern w:val="0"/>
          <w:sz w:val="28"/>
          <w:szCs w:val="28"/>
          <w:lang w:val="en-US" w:eastAsia="zh-CN"/>
        </w:rPr>
        <w:t>二．工作简讯</w:t>
      </w:r>
    </w:p>
    <w:p w14:paraId="377F3723">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562" w:firstLineChars="200"/>
        <w:jc w:val="both"/>
        <w:rPr>
          <w:rFonts w:hint="eastAsia" w:ascii="仿宋" w:hAnsi="仿宋" w:eastAsia="仿宋" w:cs="仿宋"/>
          <w:b/>
          <w:bCs/>
          <w:i w:val="0"/>
          <w:iCs w:val="0"/>
          <w:caps w:val="0"/>
          <w:color w:val="000000"/>
          <w:spacing w:val="0"/>
          <w:kern w:val="0"/>
          <w:sz w:val="28"/>
          <w:szCs w:val="28"/>
          <w:shd w:val="clear" w:fill="FFFFFF"/>
          <w:lang w:val="en-US" w:eastAsia="zh-CN" w:bidi="ar"/>
        </w:rPr>
      </w:pPr>
      <w:r>
        <w:rPr>
          <w:rFonts w:hint="eastAsia" w:ascii="仿宋" w:hAnsi="仿宋" w:eastAsia="仿宋" w:cs="仿宋"/>
          <w:b/>
          <w:bCs/>
          <w:i w:val="0"/>
          <w:iCs w:val="0"/>
          <w:caps w:val="0"/>
          <w:color w:val="000000"/>
          <w:spacing w:val="0"/>
          <w:kern w:val="0"/>
          <w:sz w:val="28"/>
          <w:szCs w:val="28"/>
          <w:shd w:val="clear" w:fill="FFFFFF"/>
          <w:lang w:val="en-US" w:eastAsia="zh-CN" w:bidi="ar"/>
        </w:rPr>
        <w:t>1.全校携手，共筑爱心桥梁</w:t>
      </w:r>
    </w:p>
    <w:p w14:paraId="1E151632">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rPr>
          <w:rFonts w:hint="eastAsia" w:ascii="宋体" w:hAnsi="宋体" w:eastAsia="宋体" w:cs="宋体"/>
          <w:i w:val="0"/>
          <w:iCs w:val="0"/>
          <w:caps w:val="0"/>
          <w:color w:val="000000"/>
          <w:spacing w:val="0"/>
          <w:sz w:val="24"/>
          <w:szCs w:val="24"/>
          <w:shd w:val="clear" w:fill="FFFFFF"/>
        </w:rPr>
      </w:pPr>
      <w:r>
        <w:rPr>
          <w:rFonts w:hint="eastAsia" w:ascii="宋体" w:hAnsi="宋体" w:eastAsia="宋体" w:cs="宋体"/>
          <w:i w:val="0"/>
          <w:iCs w:val="0"/>
          <w:caps w:val="0"/>
          <w:color w:val="000000"/>
          <w:spacing w:val="0"/>
          <w:sz w:val="24"/>
          <w:szCs w:val="24"/>
          <w:shd w:val="clear" w:fill="FFFFFF"/>
        </w:rPr>
        <w:drawing>
          <wp:inline distT="0" distB="0" distL="114300" distR="114300">
            <wp:extent cx="5039995" cy="3357245"/>
            <wp:effectExtent l="0" t="0" r="8255" b="14605"/>
            <wp:docPr id="95" name="图片 93" descr="升旗仪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3" descr="升旗仪式.JPG"/>
                    <pic:cNvPicPr>
                      <a:picLocks noChangeAspect="1"/>
                    </pic:cNvPicPr>
                  </pic:nvPicPr>
                  <pic:blipFill>
                    <a:blip r:embed="rId10"/>
                    <a:stretch>
                      <a:fillRect/>
                    </a:stretch>
                  </pic:blipFill>
                  <pic:spPr>
                    <a:xfrm>
                      <a:off x="0" y="0"/>
                      <a:ext cx="5039995" cy="3357245"/>
                    </a:xfrm>
                    <a:prstGeom prst="rect">
                      <a:avLst/>
                    </a:prstGeom>
                    <a:noFill/>
                    <a:ln w="9525">
                      <a:noFill/>
                    </a:ln>
                  </pic:spPr>
                </pic:pic>
              </a:graphicData>
            </a:graphic>
          </wp:inline>
        </w:drawing>
      </w:r>
    </w:p>
    <w:p w14:paraId="64510235">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rPr>
          <w:rFonts w:hint="eastAsia" w:ascii="宋体" w:hAnsi="宋体" w:eastAsia="宋体" w:cs="宋体"/>
          <w:i w:val="0"/>
          <w:iCs w:val="0"/>
          <w:caps w:val="0"/>
          <w:color w:val="000000"/>
          <w:spacing w:val="0"/>
          <w:sz w:val="24"/>
          <w:szCs w:val="24"/>
          <w:shd w:val="clear" w:fill="FFFFFF"/>
        </w:rPr>
      </w:pPr>
    </w:p>
    <w:p w14:paraId="3EF80B47">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rPr>
          <w:rFonts w:hint="eastAsia" w:ascii="宋体" w:hAnsi="宋体" w:eastAsia="宋体" w:cs="宋体"/>
          <w:i w:val="0"/>
          <w:iCs w:val="0"/>
          <w:caps w:val="0"/>
          <w:color w:val="000000"/>
          <w:spacing w:val="0"/>
          <w:sz w:val="24"/>
          <w:szCs w:val="24"/>
          <w:shd w:val="clear" w:fill="FFFFFF"/>
        </w:rPr>
      </w:pPr>
      <w:r>
        <w:rPr>
          <w:rFonts w:hint="eastAsia" w:ascii="微软雅黑" w:hAnsi="微软雅黑" w:eastAsia="微软雅黑" w:cs="微软雅黑"/>
          <w:i w:val="0"/>
          <w:iCs w:val="0"/>
          <w:caps w:val="0"/>
          <w:color w:val="000000"/>
          <w:spacing w:val="0"/>
          <w:sz w:val="21"/>
          <w:szCs w:val="21"/>
          <w:shd w:val="clear" w:fill="FFFFFF"/>
        </w:rPr>
        <w:drawing>
          <wp:inline distT="0" distB="0" distL="114300" distR="114300">
            <wp:extent cx="5039995" cy="2430780"/>
            <wp:effectExtent l="0" t="0" r="8255" b="7620"/>
            <wp:docPr id="102" name="图片 94" descr="班级内捐款仪式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94" descr="班级内捐款仪式 (1).png"/>
                    <pic:cNvPicPr>
                      <a:picLocks noChangeAspect="1"/>
                    </pic:cNvPicPr>
                  </pic:nvPicPr>
                  <pic:blipFill>
                    <a:blip r:embed="rId11"/>
                    <a:stretch>
                      <a:fillRect/>
                    </a:stretch>
                  </pic:blipFill>
                  <pic:spPr>
                    <a:xfrm>
                      <a:off x="0" y="0"/>
                      <a:ext cx="5039995" cy="2430780"/>
                    </a:xfrm>
                    <a:prstGeom prst="rect">
                      <a:avLst/>
                    </a:prstGeom>
                    <a:noFill/>
                    <a:ln w="9525">
                      <a:noFill/>
                    </a:ln>
                  </pic:spPr>
                </pic:pic>
              </a:graphicData>
            </a:graphic>
          </wp:inline>
        </w:drawing>
      </w:r>
    </w:p>
    <w:p w14:paraId="46FFE9F7">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rPr>
          <w:rFonts w:hint="eastAsia" w:ascii="微软雅黑" w:hAnsi="微软雅黑" w:eastAsia="微软雅黑" w:cs="微软雅黑"/>
          <w:i w:val="0"/>
          <w:iCs w:val="0"/>
          <w:caps w:val="0"/>
          <w:color w:val="000000"/>
          <w:spacing w:val="0"/>
          <w:sz w:val="21"/>
          <w:szCs w:val="21"/>
          <w:shd w:val="clear" w:fill="FFFFFF"/>
        </w:rPr>
      </w:pPr>
      <w:r>
        <w:rPr>
          <w:rFonts w:hint="eastAsia" w:ascii="微软雅黑" w:hAnsi="微软雅黑" w:eastAsia="微软雅黑" w:cs="微软雅黑"/>
          <w:i w:val="0"/>
          <w:iCs w:val="0"/>
          <w:caps w:val="0"/>
          <w:color w:val="000000"/>
          <w:spacing w:val="0"/>
          <w:sz w:val="21"/>
          <w:szCs w:val="21"/>
          <w:shd w:val="clear" w:fill="FFFFFF"/>
        </w:rPr>
        <w:drawing>
          <wp:inline distT="0" distB="0" distL="114300" distR="114300">
            <wp:extent cx="5039995" cy="3780155"/>
            <wp:effectExtent l="0" t="0" r="8255" b="10795"/>
            <wp:docPr id="96" name="图片 100" descr="教师捐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00" descr="教师捐款.jpg"/>
                    <pic:cNvPicPr>
                      <a:picLocks noChangeAspect="1"/>
                    </pic:cNvPicPr>
                  </pic:nvPicPr>
                  <pic:blipFill>
                    <a:blip r:embed="rId12"/>
                    <a:stretch>
                      <a:fillRect/>
                    </a:stretch>
                  </pic:blipFill>
                  <pic:spPr>
                    <a:xfrm>
                      <a:off x="0" y="0"/>
                      <a:ext cx="5039995" cy="3780155"/>
                    </a:xfrm>
                    <a:prstGeom prst="rect">
                      <a:avLst/>
                    </a:prstGeom>
                    <a:noFill/>
                    <a:ln w="9525">
                      <a:noFill/>
                    </a:ln>
                  </pic:spPr>
                </pic:pic>
              </a:graphicData>
            </a:graphic>
          </wp:inline>
        </w:drawing>
      </w:r>
    </w:p>
    <w:p w14:paraId="7EAF22C6">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rPr>
          <w:rFonts w:hint="eastAsia" w:ascii="微软雅黑" w:hAnsi="微软雅黑" w:eastAsia="微软雅黑" w:cs="微软雅黑"/>
          <w:i w:val="0"/>
          <w:iCs w:val="0"/>
          <w:caps w:val="0"/>
          <w:color w:val="000000"/>
          <w:spacing w:val="0"/>
          <w:sz w:val="21"/>
          <w:szCs w:val="21"/>
          <w:shd w:val="clear" w:fill="FFFFFF"/>
          <w:lang w:val="en-US" w:eastAsia="zh-CN"/>
        </w:rPr>
      </w:pPr>
      <w:r>
        <w:rPr>
          <w:rFonts w:hint="eastAsia" w:ascii="微软雅黑" w:hAnsi="微软雅黑" w:eastAsia="微软雅黑" w:cs="微软雅黑"/>
          <w:i w:val="0"/>
          <w:iCs w:val="0"/>
          <w:caps w:val="0"/>
          <w:color w:val="000000"/>
          <w:spacing w:val="0"/>
          <w:sz w:val="21"/>
          <w:szCs w:val="21"/>
          <w:shd w:val="clear" w:fill="FFFFFF"/>
        </w:rPr>
        <w:drawing>
          <wp:inline distT="0" distB="0" distL="114300" distR="114300">
            <wp:extent cx="5039995" cy="3357245"/>
            <wp:effectExtent l="0" t="0" r="8255" b="14605"/>
            <wp:docPr id="93" name="图片 102" descr="QQ图片20240924183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02" descr="QQ图片20240924183240.jpg"/>
                    <pic:cNvPicPr>
                      <a:picLocks noChangeAspect="1"/>
                    </pic:cNvPicPr>
                  </pic:nvPicPr>
                  <pic:blipFill>
                    <a:blip r:embed="rId13"/>
                    <a:stretch>
                      <a:fillRect/>
                    </a:stretch>
                  </pic:blipFill>
                  <pic:spPr>
                    <a:xfrm>
                      <a:off x="0" y="0"/>
                      <a:ext cx="5039995" cy="3357245"/>
                    </a:xfrm>
                    <a:prstGeom prst="rect">
                      <a:avLst/>
                    </a:prstGeom>
                    <a:noFill/>
                    <a:ln w="9525">
                      <a:noFill/>
                    </a:ln>
                  </pic:spPr>
                </pic:pic>
              </a:graphicData>
            </a:graphic>
          </wp:inline>
        </w:drawing>
      </w:r>
    </w:p>
    <w:p w14:paraId="59C9D0E7">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rPr>
          <w:rFonts w:hint="eastAsia" w:ascii="仿宋" w:hAnsi="仿宋" w:eastAsia="仿宋" w:cs="仿宋"/>
          <w:i w:val="0"/>
          <w:iCs w:val="0"/>
          <w:sz w:val="28"/>
          <w:szCs w:val="28"/>
        </w:rPr>
      </w:pPr>
      <w:r>
        <w:rPr>
          <w:rFonts w:hint="eastAsia" w:ascii="仿宋" w:hAnsi="仿宋" w:eastAsia="仿宋" w:cs="仿宋"/>
          <w:i w:val="0"/>
          <w:iCs w:val="0"/>
          <w:caps w:val="0"/>
          <w:color w:val="000000"/>
          <w:spacing w:val="0"/>
          <w:kern w:val="0"/>
          <w:sz w:val="28"/>
          <w:szCs w:val="28"/>
          <w:shd w:val="clear" w:fill="FFFFFF"/>
          <w:lang w:val="en-US" w:eastAsia="zh-CN" w:bidi="ar"/>
        </w:rPr>
        <w:t xml:space="preserve"> </w:t>
      </w:r>
      <w:r>
        <w:rPr>
          <w:rFonts w:hint="eastAsia" w:ascii="仿宋" w:hAnsi="仿宋" w:eastAsia="仿宋" w:cs="仿宋"/>
          <w:i w:val="0"/>
          <w:iCs w:val="0"/>
          <w:caps w:val="0"/>
          <w:color w:val="000000"/>
          <w:spacing w:val="0"/>
          <w:sz w:val="28"/>
          <w:szCs w:val="28"/>
          <w:shd w:val="clear" w:fill="FFFFFF"/>
        </w:rPr>
        <w:t>“四时俱可喜，最好新秋时”，在充满丰收和希望的秋季，中天实验的学子们开启了新学期的征程。但是，有一位同学却无法与大家一起分享这样的喜悦。她就是常州市中天实验学校2023级的杨雨欣同学。</w:t>
      </w:r>
    </w:p>
    <w:p w14:paraId="7E97D0E6">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rPr>
          <w:rFonts w:hint="eastAsia" w:ascii="仿宋" w:hAnsi="仿宋" w:eastAsia="仿宋" w:cs="仿宋"/>
          <w:i w:val="0"/>
          <w:iCs w:val="0"/>
          <w:sz w:val="28"/>
          <w:szCs w:val="28"/>
        </w:rPr>
      </w:pPr>
      <w:r>
        <w:rPr>
          <w:rFonts w:hint="eastAsia" w:ascii="仿宋" w:hAnsi="仿宋" w:eastAsia="仿宋" w:cs="仿宋"/>
          <w:i w:val="0"/>
          <w:iCs w:val="0"/>
          <w:caps w:val="0"/>
          <w:color w:val="000000"/>
          <w:spacing w:val="0"/>
          <w:sz w:val="28"/>
          <w:szCs w:val="28"/>
          <w:shd w:val="clear" w:fill="FFFFFF"/>
        </w:rPr>
        <w:t>“她是一个喜欢阅读、学习优异、多才多艺的女孩。”杨雨欣的老师和同学们这样形容她。在新学年到来之际，杨雨欣同学一定对自己的校园生活充满美好期待。然而，天不遂人愿。2023年她不幸被确诊患有肾上腺恶性肿瘤，从此开始了与病魔的长期斗争，而高达百万的医疗费用，对于杨雨欣同学的家庭而言更是沉重的打击。</w:t>
      </w:r>
    </w:p>
    <w:p w14:paraId="69D05BB9">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rPr>
          <w:rFonts w:hint="eastAsia" w:ascii="仿宋" w:hAnsi="仿宋" w:eastAsia="仿宋" w:cs="仿宋"/>
          <w:i w:val="0"/>
          <w:iCs w:val="0"/>
          <w:sz w:val="28"/>
          <w:szCs w:val="28"/>
        </w:rPr>
      </w:pPr>
      <w:r>
        <w:rPr>
          <w:rFonts w:hint="eastAsia" w:ascii="仿宋" w:hAnsi="仿宋" w:eastAsia="仿宋" w:cs="仿宋"/>
          <w:i w:val="0"/>
          <w:iCs w:val="0"/>
          <w:caps w:val="0"/>
          <w:color w:val="000000"/>
          <w:spacing w:val="0"/>
          <w:sz w:val="28"/>
          <w:szCs w:val="28"/>
          <w:shd w:val="clear" w:fill="FFFFFF"/>
        </w:rPr>
        <w:t>作为孩子的母校，中天实验学校在得知这一消息后，立刻行动起来，发起爱心募捐活动，全校师生都积极参与，为杨雨欣同学送去最真挚的关怀与帮助，也为杨雨欣同学和她的家庭带来了希望的曙光。</w:t>
      </w:r>
    </w:p>
    <w:p w14:paraId="1C1B550D">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center"/>
        <w:rPr>
          <w:rFonts w:hint="eastAsia" w:ascii="仿宋" w:hAnsi="仿宋" w:eastAsia="仿宋" w:cs="仿宋"/>
          <w:i w:val="0"/>
          <w:iCs w:val="0"/>
          <w:caps w:val="0"/>
          <w:color w:val="000000"/>
          <w:spacing w:val="0"/>
          <w:sz w:val="28"/>
          <w:szCs w:val="28"/>
          <w:shd w:val="clear" w:fill="FFFFFF"/>
        </w:rPr>
      </w:pPr>
    </w:p>
    <w:p w14:paraId="3281EDA3">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center"/>
        <w:rPr>
          <w:rFonts w:hint="eastAsia" w:ascii="仿宋" w:hAnsi="仿宋" w:eastAsia="仿宋" w:cs="仿宋"/>
          <w:i w:val="0"/>
          <w:iCs w:val="0"/>
          <w:sz w:val="28"/>
          <w:szCs w:val="28"/>
        </w:rPr>
      </w:pPr>
      <w:r>
        <w:rPr>
          <w:rFonts w:hint="eastAsia" w:ascii="仿宋" w:hAnsi="仿宋" w:eastAsia="仿宋" w:cs="仿宋"/>
          <w:i w:val="0"/>
          <w:iCs w:val="0"/>
          <w:caps w:val="0"/>
          <w:color w:val="000000"/>
          <w:spacing w:val="0"/>
          <w:sz w:val="28"/>
          <w:szCs w:val="28"/>
          <w:shd w:val="clear" w:fill="FFFFFF"/>
        </w:rPr>
        <w:t>爱的呼唤，温暖启航</w:t>
      </w:r>
    </w:p>
    <w:p w14:paraId="15B50D20">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rPr>
          <w:rFonts w:hint="eastAsia" w:ascii="仿宋" w:hAnsi="仿宋" w:eastAsia="仿宋" w:cs="仿宋"/>
          <w:i w:val="0"/>
          <w:iCs w:val="0"/>
          <w:sz w:val="28"/>
          <w:szCs w:val="28"/>
        </w:rPr>
      </w:pPr>
      <w:r>
        <w:rPr>
          <w:rFonts w:hint="eastAsia" w:ascii="仿宋" w:hAnsi="仿宋" w:eastAsia="仿宋" w:cs="仿宋"/>
          <w:i w:val="0"/>
          <w:iCs w:val="0"/>
          <w:caps w:val="0"/>
          <w:color w:val="000000"/>
          <w:spacing w:val="0"/>
          <w:sz w:val="28"/>
          <w:szCs w:val="28"/>
          <w:shd w:val="clear" w:fill="FFFFFF"/>
        </w:rPr>
        <w:t>9月16日，在升旗仪式上，校长助理江春强老师提出向杨雨欣同学发起捐款的活动倡议，号召全校师生向杨雨欣同学伸出援助之手，为杨雨欣同学生命接力。</w:t>
      </w:r>
    </w:p>
    <w:p w14:paraId="3911608C">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0"/>
        <w:jc w:val="center"/>
        <w:rPr>
          <w:i w:val="0"/>
          <w:iCs w:val="0"/>
          <w:sz w:val="21"/>
          <w:szCs w:val="21"/>
        </w:rPr>
      </w:pPr>
    </w:p>
    <w:p w14:paraId="110E8BD9">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center"/>
        <w:rPr>
          <w:rFonts w:hint="eastAsia" w:ascii="仿宋" w:hAnsi="仿宋" w:eastAsia="仿宋" w:cs="仿宋"/>
          <w:i w:val="0"/>
          <w:iCs w:val="0"/>
          <w:sz w:val="28"/>
          <w:szCs w:val="28"/>
        </w:rPr>
      </w:pPr>
      <w:r>
        <w:rPr>
          <w:rFonts w:hint="eastAsia" w:ascii="仿宋" w:hAnsi="仿宋" w:eastAsia="仿宋" w:cs="仿宋"/>
          <w:i w:val="0"/>
          <w:iCs w:val="0"/>
          <w:caps w:val="0"/>
          <w:color w:val="000000"/>
          <w:spacing w:val="0"/>
          <w:sz w:val="28"/>
          <w:szCs w:val="28"/>
          <w:shd w:val="clear" w:fill="FFFFFF"/>
        </w:rPr>
        <w:t>爱的携手，温暖传递</w:t>
      </w:r>
    </w:p>
    <w:p w14:paraId="613CFA7C">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rPr>
          <w:rFonts w:hint="eastAsia" w:ascii="仿宋" w:hAnsi="仿宋" w:eastAsia="仿宋" w:cs="仿宋"/>
          <w:i w:val="0"/>
          <w:iCs w:val="0"/>
          <w:sz w:val="28"/>
          <w:szCs w:val="28"/>
        </w:rPr>
      </w:pPr>
      <w:r>
        <w:rPr>
          <w:rFonts w:hint="eastAsia" w:ascii="仿宋" w:hAnsi="仿宋" w:eastAsia="仿宋" w:cs="仿宋"/>
          <w:i w:val="0"/>
          <w:iCs w:val="0"/>
          <w:caps w:val="0"/>
          <w:color w:val="000000"/>
          <w:spacing w:val="0"/>
          <w:sz w:val="28"/>
          <w:szCs w:val="28"/>
          <w:shd w:val="clear" w:fill="FFFFFF"/>
        </w:rPr>
        <w:t>捐款活动一经发布，师生们便纷纷响应，用实际行动诠释着“一方有难，八方支援”的传统美德，让整个校园都充满了温暖和希望。全校老师们以身作则，带头捐款；同学们更是热情高涨，相互约定共同为杨雨欣同学加油打气。</w:t>
      </w:r>
    </w:p>
    <w:p w14:paraId="62DFCBE6">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rPr>
          <w:rFonts w:hint="eastAsia" w:ascii="仿宋" w:hAnsi="仿宋" w:eastAsia="仿宋" w:cs="仿宋"/>
          <w:i w:val="0"/>
          <w:iCs w:val="0"/>
          <w:caps w:val="0"/>
          <w:color w:val="000000"/>
          <w:spacing w:val="0"/>
          <w:sz w:val="28"/>
          <w:szCs w:val="28"/>
          <w:shd w:val="clear" w:fill="FFFFFF"/>
        </w:rPr>
      </w:pPr>
      <w:r>
        <w:rPr>
          <w:rFonts w:hint="eastAsia" w:ascii="仿宋" w:hAnsi="仿宋" w:eastAsia="仿宋" w:cs="仿宋"/>
          <w:i w:val="0"/>
          <w:iCs w:val="0"/>
          <w:caps w:val="0"/>
          <w:color w:val="000000"/>
          <w:spacing w:val="0"/>
          <w:sz w:val="28"/>
          <w:szCs w:val="28"/>
          <w:shd w:val="clear" w:fill="FFFFFF"/>
        </w:rPr>
        <w:t>捐款箱前，同学们小心翼翼地投入自己积攒已久的零花钱，老师们以组为单位收齐善款统一捐赠。全体师生都希望能在关键时刻给予这个家庭最大的支持。短短几天内，捐款数额不断攀升，每一分钱都承载着全校师生对杨雨欣同学的深切关怀。</w:t>
      </w:r>
    </w:p>
    <w:p w14:paraId="793B7EE4">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center"/>
        <w:rPr>
          <w:rFonts w:hint="eastAsia" w:ascii="仿宋" w:hAnsi="仿宋" w:eastAsia="仿宋" w:cs="仿宋"/>
          <w:i w:val="0"/>
          <w:iCs w:val="0"/>
          <w:sz w:val="28"/>
          <w:szCs w:val="28"/>
        </w:rPr>
      </w:pPr>
      <w:r>
        <w:rPr>
          <w:rFonts w:hint="eastAsia" w:ascii="仿宋" w:hAnsi="仿宋" w:eastAsia="仿宋" w:cs="仿宋"/>
          <w:i w:val="0"/>
          <w:iCs w:val="0"/>
          <w:caps w:val="0"/>
          <w:color w:val="000000"/>
          <w:spacing w:val="0"/>
          <w:sz w:val="28"/>
          <w:szCs w:val="28"/>
          <w:shd w:val="clear" w:fill="FFFFFF"/>
        </w:rPr>
        <w:t>爱的传递，温暖到家</w:t>
      </w:r>
    </w:p>
    <w:p w14:paraId="11FB3E56">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rPr>
          <w:rFonts w:hint="eastAsia" w:ascii="仿宋" w:hAnsi="仿宋" w:eastAsia="仿宋" w:cs="仿宋"/>
          <w:i w:val="0"/>
          <w:iCs w:val="0"/>
          <w:sz w:val="28"/>
          <w:szCs w:val="28"/>
        </w:rPr>
      </w:pPr>
      <w:r>
        <w:rPr>
          <w:rFonts w:hint="eastAsia" w:ascii="仿宋" w:hAnsi="仿宋" w:eastAsia="仿宋" w:cs="仿宋"/>
          <w:i w:val="0"/>
          <w:iCs w:val="0"/>
          <w:caps w:val="0"/>
          <w:color w:val="000000"/>
          <w:spacing w:val="0"/>
          <w:sz w:val="28"/>
          <w:szCs w:val="28"/>
          <w:shd w:val="clear" w:fill="FFFFFF"/>
        </w:rPr>
        <w:t>萤烛末光，增辉日月。短短一周时间，全校师生共筹集到善款258447.6元。学校第一时间将这份沉甸甸的爱与祝福移交到杨雨欣同学的父母手中。又一次升旗仪式上，江助理发表了感人肺腑的讲话，表达了对全校师生的爱心与担当的赞扬和感激，对杨雨欣同学能够早日康复，健康成长的美好祝愿。中天实验全体师生相信，在大家的共同努力下，杨雨欣同学一定能够战胜病魔，重返校园，继续她的学习与生活之旅。</w:t>
      </w:r>
    </w:p>
    <w:p w14:paraId="6453CACE">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right="0" w:firstLine="560" w:firstLineChars="200"/>
        <w:jc w:val="left"/>
        <w:rPr>
          <w:rFonts w:hint="eastAsia" w:ascii="仿宋" w:hAnsi="仿宋" w:eastAsia="仿宋" w:cs="仿宋"/>
          <w:i w:val="0"/>
          <w:iCs w:val="0"/>
          <w:sz w:val="28"/>
          <w:szCs w:val="28"/>
        </w:rPr>
      </w:pPr>
      <w:r>
        <w:rPr>
          <w:rFonts w:hint="eastAsia" w:ascii="仿宋" w:hAnsi="仿宋" w:eastAsia="仿宋" w:cs="仿宋"/>
          <w:i w:val="0"/>
          <w:iCs w:val="0"/>
          <w:caps w:val="0"/>
          <w:color w:val="000000"/>
          <w:spacing w:val="0"/>
          <w:sz w:val="28"/>
          <w:szCs w:val="28"/>
          <w:shd w:val="clear" w:fill="FFFFFF"/>
        </w:rPr>
        <w:t>生命的意义，在于人与人的相互照亮。此次捐款活动不仅是一次对杨雨欣同学的援助行动，更是一次生动的生命教育。人人“追寻光、成为光、散发光”，世界才会充满爱与温暖。我们期待着杨雨欣同学的归来，也期待着这份善意和温暖的继续传递。</w:t>
      </w:r>
    </w:p>
    <w:p w14:paraId="602DF9E1">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rPr>
          <w:rFonts w:hint="eastAsia" w:ascii="仿宋" w:hAnsi="仿宋" w:eastAsia="仿宋" w:cs="仿宋"/>
          <w:i w:val="0"/>
          <w:iCs w:val="0"/>
          <w:sz w:val="28"/>
          <w:szCs w:val="28"/>
          <w:lang w:val="en-US" w:eastAsia="zh-CN"/>
        </w:rPr>
      </w:pPr>
      <w:r>
        <w:rPr>
          <w:rFonts w:hint="eastAsia"/>
          <w:i w:val="0"/>
          <w:iCs w:val="0"/>
          <w:sz w:val="21"/>
          <w:szCs w:val="21"/>
          <w:lang w:val="en-US" w:eastAsia="zh-CN"/>
        </w:rPr>
        <w:t xml:space="preserve">                                  </w:t>
      </w:r>
      <w:r>
        <w:rPr>
          <w:rFonts w:hint="eastAsia" w:ascii="仿宋" w:hAnsi="仿宋" w:eastAsia="仿宋" w:cs="仿宋"/>
          <w:i w:val="0"/>
          <w:iCs w:val="0"/>
          <w:sz w:val="28"/>
          <w:szCs w:val="28"/>
          <w:lang w:val="en-US" w:eastAsia="zh-CN"/>
        </w:rPr>
        <w:t>（中天实验学校关工委）</w:t>
      </w:r>
    </w:p>
    <w:p w14:paraId="05DE97D2">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750" w:lineRule="atLeast"/>
        <w:ind w:left="0" w:right="0" w:firstLine="562" w:firstLineChars="200"/>
        <w:jc w:val="both"/>
        <w:rPr>
          <w:rFonts w:hint="eastAsia" w:ascii="仿宋" w:hAnsi="仿宋" w:eastAsia="仿宋" w:cs="仿宋"/>
          <w:i w:val="0"/>
          <w:iCs w:val="0"/>
          <w:caps w:val="0"/>
          <w:color w:val="000000"/>
          <w:spacing w:val="0"/>
          <w:kern w:val="0"/>
          <w:sz w:val="28"/>
          <w:szCs w:val="28"/>
          <w:shd w:val="clear" w:fill="FFFFFF"/>
          <w:lang w:val="en-US" w:eastAsia="zh-CN" w:bidi="ar"/>
        </w:rPr>
      </w:pPr>
      <w:r>
        <w:rPr>
          <w:rFonts w:hint="eastAsia" w:ascii="仿宋" w:hAnsi="仿宋" w:eastAsia="仿宋" w:cs="仿宋"/>
          <w:b/>
          <w:bCs/>
          <w:i w:val="0"/>
          <w:iCs w:val="0"/>
          <w:caps w:val="0"/>
          <w:color w:val="000000"/>
          <w:spacing w:val="0"/>
          <w:kern w:val="0"/>
          <w:sz w:val="28"/>
          <w:szCs w:val="28"/>
          <w:shd w:val="clear" w:fill="FFFFFF"/>
          <w:lang w:val="en-US" w:eastAsia="zh-CN" w:bidi="ar"/>
        </w:rPr>
        <w:t>2.拒绝校园欺凌，守护“少年的你”</w:t>
      </w:r>
      <w:r>
        <w:rPr>
          <w:rFonts w:hint="eastAsia" w:ascii="仿宋" w:hAnsi="仿宋" w:eastAsia="仿宋" w:cs="仿宋"/>
          <w:i w:val="0"/>
          <w:iCs w:val="0"/>
          <w:caps w:val="0"/>
          <w:color w:val="000000"/>
          <w:spacing w:val="0"/>
          <w:kern w:val="0"/>
          <w:sz w:val="28"/>
          <w:szCs w:val="28"/>
          <w:shd w:val="clear" w:fill="FFFFFF"/>
          <w:lang w:val="en-US" w:eastAsia="zh-CN" w:bidi="ar"/>
        </w:rPr>
        <w:t>——罗溪中心小学成立校园欺凌治理委员会</w:t>
      </w:r>
    </w:p>
    <w:p w14:paraId="30B66A04">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50" w:beforeAutospacing="0" w:after="150" w:afterAutospacing="0" w:line="390" w:lineRule="atLeast"/>
        <w:ind w:left="0" w:right="0" w:firstLine="0"/>
        <w:jc w:val="center"/>
        <w:rPr>
          <w:i w:val="0"/>
          <w:iCs w:val="0"/>
          <w:sz w:val="21"/>
          <w:szCs w:val="21"/>
        </w:rPr>
      </w:pPr>
      <w:r>
        <w:rPr>
          <w:rFonts w:hint="eastAsia" w:ascii="微软雅黑" w:hAnsi="微软雅黑" w:eastAsia="微软雅黑" w:cs="微软雅黑"/>
          <w:i w:val="0"/>
          <w:iCs w:val="0"/>
          <w:caps w:val="0"/>
          <w:color w:val="000000"/>
          <w:spacing w:val="0"/>
          <w:sz w:val="28"/>
          <w:szCs w:val="28"/>
          <w:shd w:val="clear" w:fill="FFFFFF"/>
        </w:rPr>
        <w:t>　</w:t>
      </w:r>
    </w:p>
    <w:p w14:paraId="074283C9">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rPr>
          <w:rFonts w:hint="eastAsia" w:ascii="微软雅黑" w:hAnsi="微软雅黑" w:eastAsia="微软雅黑" w:cs="微软雅黑"/>
          <w:i w:val="0"/>
          <w:iCs w:val="0"/>
          <w:caps w:val="0"/>
          <w:color w:val="000000"/>
          <w:spacing w:val="0"/>
          <w:sz w:val="15"/>
          <w:szCs w:val="15"/>
          <w:shd w:val="clear" w:fill="FFFFFF"/>
        </w:rPr>
      </w:pPr>
      <w:r>
        <w:rPr>
          <w:rFonts w:hint="eastAsia" w:ascii="微软雅黑" w:hAnsi="微软雅黑" w:eastAsia="微软雅黑" w:cs="微软雅黑"/>
          <w:i w:val="0"/>
          <w:iCs w:val="0"/>
          <w:caps w:val="0"/>
          <w:color w:val="000000"/>
          <w:spacing w:val="0"/>
          <w:sz w:val="21"/>
          <w:szCs w:val="21"/>
          <w:shd w:val="clear" w:fill="FFFFFF"/>
        </w:rPr>
        <w:drawing>
          <wp:inline distT="0" distB="0" distL="114300" distR="114300">
            <wp:extent cx="5039995" cy="3657600"/>
            <wp:effectExtent l="0" t="0" r="8255" b="0"/>
            <wp:docPr id="54" name="图片 52" descr="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2" descr="03.jpg"/>
                    <pic:cNvPicPr>
                      <a:picLocks noChangeAspect="1"/>
                    </pic:cNvPicPr>
                  </pic:nvPicPr>
                  <pic:blipFill>
                    <a:blip r:embed="rId14"/>
                    <a:stretch>
                      <a:fillRect/>
                    </a:stretch>
                  </pic:blipFill>
                  <pic:spPr>
                    <a:xfrm>
                      <a:off x="0" y="0"/>
                      <a:ext cx="5039995" cy="3657600"/>
                    </a:xfrm>
                    <a:prstGeom prst="rect">
                      <a:avLst/>
                    </a:prstGeom>
                    <a:noFill/>
                    <a:ln w="9525">
                      <a:noFill/>
                    </a:ln>
                  </pic:spPr>
                </pic:pic>
              </a:graphicData>
            </a:graphic>
          </wp:inline>
        </w:drawing>
      </w:r>
    </w:p>
    <w:p w14:paraId="6242D3AF">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rPr>
          <w:rFonts w:hint="eastAsia" w:ascii="微软雅黑" w:hAnsi="微软雅黑" w:eastAsia="微软雅黑" w:cs="微软雅黑"/>
          <w:i w:val="0"/>
          <w:iCs w:val="0"/>
          <w:caps w:val="0"/>
          <w:color w:val="000000"/>
          <w:spacing w:val="0"/>
          <w:sz w:val="15"/>
          <w:szCs w:val="15"/>
          <w:shd w:val="clear" w:fill="FFFFFF"/>
        </w:rPr>
      </w:pPr>
    </w:p>
    <w:p w14:paraId="74C29C61">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rPr>
          <w:rFonts w:hint="eastAsia" w:ascii="微软雅黑" w:hAnsi="微软雅黑" w:eastAsia="微软雅黑" w:cs="微软雅黑"/>
          <w:i w:val="0"/>
          <w:iCs w:val="0"/>
          <w:caps w:val="0"/>
          <w:color w:val="000000"/>
          <w:spacing w:val="0"/>
          <w:sz w:val="21"/>
          <w:szCs w:val="21"/>
          <w:shd w:val="clear" w:fill="FFFFFF"/>
        </w:rPr>
      </w:pPr>
      <w:r>
        <w:rPr>
          <w:rFonts w:hint="eastAsia" w:ascii="微软雅黑" w:hAnsi="微软雅黑" w:eastAsia="微软雅黑" w:cs="微软雅黑"/>
          <w:i w:val="0"/>
          <w:iCs w:val="0"/>
          <w:caps w:val="0"/>
          <w:color w:val="000000"/>
          <w:spacing w:val="0"/>
          <w:sz w:val="21"/>
          <w:szCs w:val="21"/>
          <w:shd w:val="clear" w:fill="FFFFFF"/>
        </w:rPr>
        <w:drawing>
          <wp:inline distT="0" distB="0" distL="114300" distR="114300">
            <wp:extent cx="5039995" cy="3658235"/>
            <wp:effectExtent l="0" t="0" r="8255" b="18415"/>
            <wp:docPr id="55" name="图片 55" descr="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05.jpg"/>
                    <pic:cNvPicPr>
                      <a:picLocks noChangeAspect="1"/>
                    </pic:cNvPicPr>
                  </pic:nvPicPr>
                  <pic:blipFill>
                    <a:blip r:embed="rId15"/>
                    <a:stretch>
                      <a:fillRect/>
                    </a:stretch>
                  </pic:blipFill>
                  <pic:spPr>
                    <a:xfrm>
                      <a:off x="0" y="0"/>
                      <a:ext cx="5039995" cy="3658235"/>
                    </a:xfrm>
                    <a:prstGeom prst="rect">
                      <a:avLst/>
                    </a:prstGeom>
                    <a:noFill/>
                    <a:ln w="9525">
                      <a:noFill/>
                    </a:ln>
                  </pic:spPr>
                </pic:pic>
              </a:graphicData>
            </a:graphic>
          </wp:inline>
        </w:drawing>
      </w:r>
    </w:p>
    <w:p w14:paraId="03B9FE89">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both"/>
        <w:rPr>
          <w:i w:val="0"/>
          <w:iCs w:val="0"/>
          <w:sz w:val="21"/>
          <w:szCs w:val="21"/>
        </w:rPr>
      </w:pPr>
      <w:r>
        <w:rPr>
          <w:rFonts w:hint="eastAsia" w:ascii="微软雅黑" w:hAnsi="微软雅黑" w:eastAsia="微软雅黑" w:cs="微软雅黑"/>
          <w:i w:val="0"/>
          <w:iCs w:val="0"/>
          <w:caps w:val="0"/>
          <w:color w:val="000000"/>
          <w:spacing w:val="0"/>
          <w:sz w:val="21"/>
          <w:szCs w:val="21"/>
          <w:shd w:val="clear" w:fill="FFFFFF"/>
          <w:lang w:val="en-US" w:eastAsia="zh-CN"/>
        </w:rPr>
        <w:t xml:space="preserve">  </w:t>
      </w:r>
      <w:r>
        <w:rPr>
          <w:rFonts w:hint="eastAsia" w:ascii="微软雅黑" w:hAnsi="微软雅黑" w:eastAsia="微软雅黑" w:cs="微软雅黑"/>
          <w:i w:val="0"/>
          <w:iCs w:val="0"/>
          <w:caps w:val="0"/>
          <w:color w:val="000000"/>
          <w:spacing w:val="0"/>
          <w:sz w:val="21"/>
          <w:szCs w:val="21"/>
          <w:shd w:val="clear" w:fill="FFFFFF"/>
        </w:rPr>
        <w:drawing>
          <wp:inline distT="0" distB="0" distL="114300" distR="114300">
            <wp:extent cx="5039995" cy="3658235"/>
            <wp:effectExtent l="0" t="0" r="8255" b="18415"/>
            <wp:docPr id="49" name="图片 54" descr="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54" descr="04-2.jpg"/>
                    <pic:cNvPicPr>
                      <a:picLocks noChangeAspect="1"/>
                    </pic:cNvPicPr>
                  </pic:nvPicPr>
                  <pic:blipFill>
                    <a:blip r:embed="rId16"/>
                    <a:stretch>
                      <a:fillRect/>
                    </a:stretch>
                  </pic:blipFill>
                  <pic:spPr>
                    <a:xfrm>
                      <a:off x="0" y="0"/>
                      <a:ext cx="5039995" cy="3658235"/>
                    </a:xfrm>
                    <a:prstGeom prst="rect">
                      <a:avLst/>
                    </a:prstGeom>
                    <a:noFill/>
                    <a:ln w="9525">
                      <a:noFill/>
                    </a:ln>
                  </pic:spPr>
                </pic:pic>
              </a:graphicData>
            </a:graphic>
          </wp:inline>
        </w:drawing>
      </w:r>
    </w:p>
    <w:p w14:paraId="7BEFCAA0">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20" w:firstLineChars="200"/>
        <w:jc w:val="left"/>
        <w:rPr>
          <w:rFonts w:hint="eastAsia" w:ascii="仿宋" w:hAnsi="仿宋" w:eastAsia="仿宋" w:cs="仿宋"/>
          <w:i w:val="0"/>
          <w:iCs w:val="0"/>
          <w:sz w:val="28"/>
          <w:szCs w:val="28"/>
        </w:rPr>
      </w:pPr>
      <w:r>
        <w:rPr>
          <w:rFonts w:hint="eastAsia" w:ascii="微软雅黑" w:hAnsi="微软雅黑" w:eastAsia="微软雅黑" w:cs="微软雅黑"/>
          <w:i w:val="0"/>
          <w:iCs w:val="0"/>
          <w:caps w:val="0"/>
          <w:color w:val="000000"/>
          <w:spacing w:val="0"/>
          <w:sz w:val="21"/>
          <w:szCs w:val="21"/>
          <w:shd w:val="clear" w:fill="FFFFFF"/>
        </w:rPr>
        <w:t>　</w:t>
      </w:r>
      <w:r>
        <w:rPr>
          <w:rFonts w:hint="eastAsia" w:ascii="仿宋" w:hAnsi="仿宋" w:eastAsia="仿宋" w:cs="仿宋"/>
          <w:i w:val="0"/>
          <w:iCs w:val="0"/>
          <w:caps w:val="0"/>
          <w:color w:val="000000"/>
          <w:spacing w:val="0"/>
          <w:sz w:val="28"/>
          <w:szCs w:val="28"/>
          <w:shd w:val="clear" w:fill="FFFFFF"/>
        </w:rPr>
        <w:t>为建立健全学校安全工作长效机制，推动校园安全工作逐步迈向科学化、规范化、法制化的轨道，并构建安全和谐的校园环境，罗溪中心小学于2024年9月30日成立了学生欺凌治理委员会，并借此召开了学生欺凌治理委员</w:t>
      </w:r>
      <w:r>
        <w:rPr>
          <w:rFonts w:hint="eastAsia" w:ascii="仿宋" w:hAnsi="仿宋" w:eastAsia="仿宋" w:cs="仿宋"/>
          <w:i w:val="0"/>
          <w:iCs w:val="0"/>
          <w:caps w:val="0"/>
          <w:color w:val="000000"/>
          <w:spacing w:val="0"/>
          <w:sz w:val="28"/>
          <w:szCs w:val="28"/>
          <w:shd w:val="clear" w:fill="FFFFFF"/>
          <w:lang w:val="en-US" w:eastAsia="zh-CN"/>
        </w:rPr>
        <w:t>会</w:t>
      </w:r>
      <w:r>
        <w:rPr>
          <w:rFonts w:hint="eastAsia" w:ascii="仿宋" w:hAnsi="仿宋" w:eastAsia="仿宋" w:cs="仿宋"/>
          <w:i w:val="0"/>
          <w:iCs w:val="0"/>
          <w:caps w:val="0"/>
          <w:color w:val="000000"/>
          <w:spacing w:val="0"/>
          <w:sz w:val="28"/>
          <w:szCs w:val="28"/>
          <w:shd w:val="clear" w:fill="FFFFFF"/>
        </w:rPr>
        <w:t>第一次会议。校领导、法治副校长、</w:t>
      </w:r>
      <w:r>
        <w:rPr>
          <w:rFonts w:hint="eastAsia" w:ascii="仿宋" w:hAnsi="仿宋" w:eastAsia="仿宋" w:cs="仿宋"/>
          <w:i w:val="0"/>
          <w:iCs w:val="0"/>
          <w:caps w:val="0"/>
          <w:color w:val="000000"/>
          <w:spacing w:val="0"/>
          <w:sz w:val="28"/>
          <w:szCs w:val="28"/>
          <w:shd w:val="clear" w:fill="FFFFFF"/>
          <w:lang w:val="en-US" w:eastAsia="zh-CN"/>
        </w:rPr>
        <w:t>退休</w:t>
      </w:r>
      <w:r>
        <w:rPr>
          <w:rFonts w:hint="eastAsia" w:ascii="仿宋" w:hAnsi="仿宋" w:eastAsia="仿宋" w:cs="仿宋"/>
          <w:i w:val="0"/>
          <w:iCs w:val="0"/>
          <w:caps w:val="0"/>
          <w:color w:val="000000"/>
          <w:spacing w:val="0"/>
          <w:sz w:val="28"/>
          <w:szCs w:val="28"/>
          <w:shd w:val="clear" w:fill="FFFFFF"/>
        </w:rPr>
        <w:t>教师代表和家长代表等多方人员共同参与，旨在形成家庭、学校、社会三方育人合力，共同为孩子们的健康成长保驾护航。</w:t>
      </w:r>
    </w:p>
    <w:p w14:paraId="5F02222D">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rPr>
          <w:rFonts w:hint="eastAsia" w:ascii="仿宋" w:hAnsi="仿宋" w:eastAsia="仿宋" w:cs="仿宋"/>
          <w:b w:val="0"/>
          <w:bCs/>
          <w:i w:val="0"/>
          <w:iCs w:val="0"/>
          <w:sz w:val="28"/>
          <w:szCs w:val="28"/>
        </w:rPr>
      </w:pPr>
      <w:r>
        <w:rPr>
          <w:rStyle w:val="9"/>
          <w:rFonts w:hint="eastAsia" w:ascii="仿宋" w:hAnsi="仿宋" w:eastAsia="仿宋" w:cs="仿宋"/>
          <w:b w:val="0"/>
          <w:bCs/>
          <w:i w:val="0"/>
          <w:iCs w:val="0"/>
          <w:caps w:val="0"/>
          <w:color w:val="000000"/>
          <w:spacing w:val="0"/>
          <w:sz w:val="28"/>
          <w:szCs w:val="28"/>
          <w:shd w:val="clear" w:fill="FFFFFF"/>
        </w:rPr>
        <w:t>校园欺凌“早发现”，家校共育保平安</w:t>
      </w:r>
    </w:p>
    <w:p w14:paraId="516B6189">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560" w:firstLineChars="200"/>
        <w:jc w:val="left"/>
        <w:rPr>
          <w:rFonts w:hint="eastAsia" w:ascii="仿宋" w:hAnsi="仿宋" w:eastAsia="仿宋" w:cs="仿宋"/>
          <w:i w:val="0"/>
          <w:iCs w:val="0"/>
          <w:sz w:val="28"/>
          <w:szCs w:val="28"/>
        </w:rPr>
      </w:pPr>
      <w:r>
        <w:rPr>
          <w:rFonts w:hint="eastAsia" w:ascii="仿宋" w:hAnsi="仿宋" w:eastAsia="仿宋" w:cs="仿宋"/>
          <w:i w:val="0"/>
          <w:iCs w:val="0"/>
          <w:caps w:val="0"/>
          <w:color w:val="000000"/>
          <w:spacing w:val="0"/>
          <w:sz w:val="28"/>
          <w:szCs w:val="28"/>
          <w:shd w:val="clear" w:fill="FFFFFF"/>
        </w:rPr>
        <w:t>为了让学生有及时、便捷地反映问题的渠道，我校成立了以鄂汉东校长为主任，法治副校长罗溪派出所所长何飞为副主任，</w:t>
      </w:r>
      <w:r>
        <w:rPr>
          <w:rFonts w:hint="eastAsia" w:ascii="仿宋" w:hAnsi="仿宋" w:eastAsia="仿宋" w:cs="仿宋"/>
          <w:i w:val="0"/>
          <w:iCs w:val="0"/>
          <w:caps w:val="0"/>
          <w:color w:val="000000"/>
          <w:spacing w:val="0"/>
          <w:sz w:val="28"/>
          <w:szCs w:val="28"/>
          <w:shd w:val="clear" w:fill="FFFFFF"/>
          <w:lang w:val="en-US" w:eastAsia="zh-CN"/>
        </w:rPr>
        <w:t>退休</w:t>
      </w:r>
      <w:r>
        <w:rPr>
          <w:rFonts w:hint="eastAsia" w:ascii="仿宋" w:hAnsi="仿宋" w:eastAsia="仿宋" w:cs="仿宋"/>
          <w:i w:val="0"/>
          <w:iCs w:val="0"/>
          <w:caps w:val="0"/>
          <w:color w:val="000000"/>
          <w:spacing w:val="0"/>
          <w:sz w:val="28"/>
          <w:szCs w:val="28"/>
          <w:shd w:val="clear" w:fill="FFFFFF"/>
        </w:rPr>
        <w:t>教师和家长代表为委员的学生欺凌治理委员会。学生发展处杨继芬主任重点宣读了委员会名单及职责，为我校更好的开展校园欺凌治理工作提出新的路径和方式。杨主任重点指出，校园防欺凌，校园是主阵地，学校是防控教育主体，家庭教育、监管是主导，家校社、公检法、各处室多方协调联动，形成综合治理的长效机制，强调了成立“学生欺凌治理委员会”的重要性，形成学校、家庭、社会三位一体，齐抓共管的工作合力。</w:t>
      </w:r>
    </w:p>
    <w:p w14:paraId="663BC3BA">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rPr>
          <w:rFonts w:hint="eastAsia" w:ascii="仿宋" w:hAnsi="仿宋" w:eastAsia="仿宋" w:cs="仿宋"/>
          <w:b w:val="0"/>
          <w:bCs/>
          <w:i w:val="0"/>
          <w:iCs w:val="0"/>
          <w:sz w:val="28"/>
          <w:szCs w:val="28"/>
        </w:rPr>
      </w:pPr>
      <w:r>
        <w:rPr>
          <w:rFonts w:hint="eastAsia" w:ascii="微软雅黑" w:hAnsi="微软雅黑" w:eastAsia="微软雅黑" w:cs="微软雅黑"/>
          <w:i w:val="0"/>
          <w:iCs w:val="0"/>
          <w:caps w:val="0"/>
          <w:color w:val="000000"/>
          <w:spacing w:val="0"/>
          <w:sz w:val="21"/>
          <w:szCs w:val="21"/>
          <w:shd w:val="clear" w:fill="FFFFFF"/>
        </w:rPr>
        <w:t>　</w:t>
      </w:r>
      <w:r>
        <w:rPr>
          <w:rStyle w:val="9"/>
          <w:rFonts w:hint="eastAsia" w:ascii="仿宋" w:hAnsi="仿宋" w:eastAsia="仿宋" w:cs="仿宋"/>
          <w:b w:val="0"/>
          <w:bCs/>
          <w:i w:val="0"/>
          <w:iCs w:val="0"/>
          <w:caps w:val="0"/>
          <w:color w:val="000000"/>
          <w:spacing w:val="0"/>
          <w:sz w:val="28"/>
          <w:szCs w:val="28"/>
          <w:shd w:val="clear" w:fill="FFFFFF"/>
        </w:rPr>
        <w:t>校园欺凌“全认识”，制度学习入人心</w:t>
      </w:r>
    </w:p>
    <w:p w14:paraId="48919FF9">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left"/>
        <w:rPr>
          <w:rFonts w:hint="eastAsia" w:ascii="仿宋" w:hAnsi="仿宋" w:eastAsia="仿宋" w:cs="仿宋"/>
          <w:i w:val="0"/>
          <w:iCs w:val="0"/>
          <w:sz w:val="28"/>
          <w:szCs w:val="28"/>
        </w:rPr>
      </w:pPr>
      <w:r>
        <w:rPr>
          <w:rFonts w:hint="eastAsia" w:ascii="仿宋" w:hAnsi="仿宋" w:eastAsia="仿宋" w:cs="仿宋"/>
          <w:i w:val="0"/>
          <w:iCs w:val="0"/>
          <w:caps w:val="0"/>
          <w:color w:val="000000"/>
          <w:spacing w:val="0"/>
          <w:sz w:val="28"/>
          <w:szCs w:val="28"/>
          <w:shd w:val="clear" w:fill="FFFFFF"/>
        </w:rPr>
        <w:t>　　学校德育副校长谢红琴做了学校预防校园欺凌工作开展情况汇报，介绍学校的基本情况、校园内存在的矛盾隐患问题、分析了问题的原因，汇报了学校在校园欺凌治理采取的主要举措、提出了存在的困惑等，让学生欺凌治理委员会成员详细了解欺凌治理情况，为下一步工作开展提出重点和方向。她指出，家长应成为孩子的第一任反欺凌教育者，教会孩子尊重与理解，同时建立良好的亲子关系，关注孩子的情感变化，及时发现并干预欺凌行为。</w:t>
      </w:r>
    </w:p>
    <w:p w14:paraId="14EAF29B">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560" w:firstLineChars="200"/>
        <w:jc w:val="left"/>
        <w:rPr>
          <w:rFonts w:hint="eastAsia" w:ascii="仿宋" w:hAnsi="仿宋" w:eastAsia="仿宋" w:cs="仿宋"/>
          <w:i w:val="0"/>
          <w:iCs w:val="0"/>
          <w:caps w:val="0"/>
          <w:color w:val="000000"/>
          <w:spacing w:val="0"/>
          <w:sz w:val="28"/>
          <w:szCs w:val="28"/>
          <w:shd w:val="clear" w:fill="FFFFFF"/>
        </w:rPr>
      </w:pPr>
      <w:r>
        <w:rPr>
          <w:rFonts w:hint="eastAsia" w:ascii="仿宋" w:hAnsi="仿宋" w:eastAsia="仿宋" w:cs="仿宋"/>
          <w:i w:val="0"/>
          <w:iCs w:val="0"/>
          <w:caps w:val="0"/>
          <w:color w:val="000000"/>
          <w:spacing w:val="0"/>
          <w:sz w:val="28"/>
          <w:szCs w:val="28"/>
          <w:shd w:val="clear" w:fill="FFFFFF"/>
        </w:rPr>
        <w:t>此次罗溪中心小学学生欺凌治理委员会会议的召开，为学校预防和打击校园欺凌工作明确了方向，奠定了坚实的基础。防治校园欺凌是一场持久战，需要全社会、学校和家庭密切配合，综合施策，久久为功。学校将继续推动校园防欺凌工作常态化、制度化，全心全力为学生健康成长提供良好的环境，为罗小学子多彩人生保驾护航。</w:t>
      </w:r>
    </w:p>
    <w:p w14:paraId="7B5DF84B">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560" w:firstLineChars="200"/>
        <w:jc w:val="left"/>
        <w:rPr>
          <w:rFonts w:hint="default" w:ascii="仿宋" w:hAnsi="仿宋" w:eastAsia="仿宋" w:cs="仿宋"/>
          <w:i w:val="0"/>
          <w:iCs w:val="0"/>
          <w:caps w:val="0"/>
          <w:color w:val="000000"/>
          <w:spacing w:val="0"/>
          <w:sz w:val="28"/>
          <w:szCs w:val="28"/>
          <w:shd w:val="clear" w:fill="FFFFFF"/>
          <w:lang w:val="en-US" w:eastAsia="zh-CN"/>
        </w:rPr>
      </w:pPr>
      <w:r>
        <w:rPr>
          <w:rFonts w:hint="eastAsia" w:ascii="仿宋" w:hAnsi="仿宋" w:eastAsia="仿宋" w:cs="仿宋"/>
          <w:i w:val="0"/>
          <w:iCs w:val="0"/>
          <w:caps w:val="0"/>
          <w:color w:val="000000"/>
          <w:spacing w:val="0"/>
          <w:sz w:val="28"/>
          <w:szCs w:val="28"/>
          <w:shd w:val="clear" w:fill="FFFFFF"/>
          <w:lang w:val="en-US" w:eastAsia="zh-CN"/>
        </w:rPr>
        <w:t xml:space="preserve">                               （罗溪中心小学关工委）</w:t>
      </w:r>
    </w:p>
    <w:p w14:paraId="38AD8D77">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750" w:lineRule="atLeast"/>
        <w:ind w:right="0" w:firstLine="562" w:firstLineChars="200"/>
        <w:jc w:val="both"/>
        <w:rPr>
          <w:rFonts w:hint="eastAsia" w:ascii="仿宋" w:hAnsi="仿宋" w:eastAsia="仿宋" w:cs="仿宋"/>
          <w:b/>
          <w:bCs/>
          <w:i w:val="0"/>
          <w:iCs w:val="0"/>
          <w:caps w:val="0"/>
          <w:color w:val="000000"/>
          <w:spacing w:val="0"/>
          <w:sz w:val="28"/>
          <w:szCs w:val="28"/>
        </w:rPr>
      </w:pPr>
      <w:r>
        <w:rPr>
          <w:rFonts w:hint="eastAsia" w:ascii="仿宋" w:hAnsi="仿宋" w:eastAsia="仿宋" w:cs="仿宋"/>
          <w:b/>
          <w:bCs/>
          <w:i w:val="0"/>
          <w:iCs w:val="0"/>
          <w:caps w:val="0"/>
          <w:color w:val="000000"/>
          <w:spacing w:val="0"/>
          <w:kern w:val="0"/>
          <w:sz w:val="28"/>
          <w:szCs w:val="28"/>
          <w:shd w:val="clear" w:fill="FFFFFF"/>
          <w:lang w:val="en-US" w:eastAsia="zh-CN" w:bidi="ar"/>
        </w:rPr>
        <w:t>3.寻红色记忆，与先锋成长</w:t>
      </w:r>
    </w:p>
    <w:p w14:paraId="06225E96">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50" w:beforeAutospacing="0" w:after="150" w:afterAutospacing="0" w:line="390" w:lineRule="atLeast"/>
        <w:ind w:left="0" w:right="0" w:firstLine="0"/>
        <w:jc w:val="center"/>
        <w:rPr>
          <w:rFonts w:hint="eastAsia" w:ascii="微软雅黑" w:hAnsi="微软雅黑" w:eastAsia="微软雅黑" w:cs="微软雅黑"/>
          <w:i w:val="0"/>
          <w:iCs w:val="0"/>
          <w:caps w:val="0"/>
          <w:color w:val="000000"/>
          <w:spacing w:val="0"/>
          <w:sz w:val="24"/>
          <w:szCs w:val="24"/>
        </w:rPr>
      </w:pPr>
      <w:r>
        <w:rPr>
          <w:rFonts w:hint="eastAsia" w:ascii="仿宋" w:hAnsi="仿宋" w:eastAsia="仿宋" w:cs="仿宋"/>
          <w:i w:val="0"/>
          <w:iCs w:val="0"/>
          <w:caps w:val="0"/>
          <w:color w:val="000000"/>
          <w:spacing w:val="0"/>
          <w:kern w:val="0"/>
          <w:sz w:val="28"/>
          <w:szCs w:val="28"/>
          <w:shd w:val="clear" w:fill="FFFFFF"/>
          <w:lang w:val="en-US" w:eastAsia="zh-CN" w:bidi="ar"/>
        </w:rPr>
        <w:t>——吕墅小学六年级庆国庆主题教育系列活动</w:t>
      </w:r>
    </w:p>
    <w:p w14:paraId="35F2E2EF">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left"/>
        <w:rPr>
          <w:rFonts w:hint="eastAsia" w:eastAsia="仿宋"/>
          <w:i w:val="0"/>
          <w:iCs w:val="0"/>
          <w:sz w:val="21"/>
          <w:szCs w:val="21"/>
          <w:lang w:val="en-US" w:eastAsia="zh-CN"/>
        </w:rPr>
      </w:pPr>
      <w:r>
        <w:rPr>
          <w:rFonts w:hint="eastAsia" w:ascii="微软雅黑" w:hAnsi="微软雅黑" w:eastAsia="微软雅黑" w:cs="微软雅黑"/>
          <w:i w:val="0"/>
          <w:iCs w:val="0"/>
          <w:caps w:val="0"/>
          <w:color w:val="000000"/>
          <w:spacing w:val="0"/>
          <w:kern w:val="0"/>
          <w:sz w:val="24"/>
          <w:szCs w:val="24"/>
          <w:shd w:val="clear" w:fill="FFFFFF"/>
          <w:lang w:val="en-US" w:eastAsia="zh-CN" w:bidi="ar"/>
        </w:rPr>
        <w:t xml:space="preserve"> </w:t>
      </w:r>
      <w:r>
        <w:rPr>
          <w:rFonts w:hint="eastAsia" w:ascii="微软雅黑" w:hAnsi="微软雅黑" w:eastAsia="微软雅黑" w:cs="微软雅黑"/>
          <w:i w:val="0"/>
          <w:iCs w:val="0"/>
          <w:caps w:val="0"/>
          <w:color w:val="000000"/>
          <w:spacing w:val="0"/>
          <w:sz w:val="21"/>
          <w:szCs w:val="21"/>
          <w:shd w:val="clear" w:fill="FFFFFF"/>
        </w:rPr>
        <w:t>　　</w:t>
      </w:r>
    </w:p>
    <w:p w14:paraId="39D46BA8">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rPr>
          <w:i w:val="0"/>
          <w:iCs w:val="0"/>
          <w:sz w:val="21"/>
          <w:szCs w:val="21"/>
        </w:rPr>
      </w:pPr>
      <w:r>
        <w:rPr>
          <w:rFonts w:hint="eastAsia" w:ascii="微软雅黑" w:hAnsi="微软雅黑" w:eastAsia="微软雅黑" w:cs="微软雅黑"/>
          <w:i w:val="0"/>
          <w:iCs w:val="0"/>
          <w:caps w:val="0"/>
          <w:color w:val="000000"/>
          <w:spacing w:val="0"/>
          <w:sz w:val="21"/>
          <w:szCs w:val="21"/>
          <w:shd w:val="clear" w:fill="FFFFFF"/>
        </w:rPr>
        <w:drawing>
          <wp:inline distT="0" distB="0" distL="114300" distR="114300">
            <wp:extent cx="5039995" cy="3641725"/>
            <wp:effectExtent l="0" t="0" r="8255" b="15875"/>
            <wp:docPr id="45" name="图片 45" descr="绘画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绘画1.jpg"/>
                    <pic:cNvPicPr>
                      <a:picLocks noChangeAspect="1"/>
                    </pic:cNvPicPr>
                  </pic:nvPicPr>
                  <pic:blipFill>
                    <a:blip r:embed="rId17"/>
                    <a:stretch>
                      <a:fillRect/>
                    </a:stretch>
                  </pic:blipFill>
                  <pic:spPr>
                    <a:xfrm>
                      <a:off x="0" y="0"/>
                      <a:ext cx="5039995" cy="3641725"/>
                    </a:xfrm>
                    <a:prstGeom prst="rect">
                      <a:avLst/>
                    </a:prstGeom>
                    <a:noFill/>
                    <a:ln w="9525">
                      <a:noFill/>
                    </a:ln>
                  </pic:spPr>
                </pic:pic>
              </a:graphicData>
            </a:graphic>
          </wp:inline>
        </w:drawing>
      </w:r>
    </w:p>
    <w:p w14:paraId="57CCFB4C">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rPr>
          <w:i w:val="0"/>
          <w:iCs w:val="0"/>
          <w:sz w:val="21"/>
          <w:szCs w:val="21"/>
        </w:rPr>
      </w:pPr>
      <w:r>
        <w:rPr>
          <w:rFonts w:hint="eastAsia" w:ascii="微软雅黑" w:hAnsi="微软雅黑" w:eastAsia="微软雅黑" w:cs="微软雅黑"/>
          <w:i w:val="0"/>
          <w:iCs w:val="0"/>
          <w:caps w:val="0"/>
          <w:color w:val="000000"/>
          <w:spacing w:val="0"/>
          <w:sz w:val="21"/>
          <w:szCs w:val="21"/>
          <w:shd w:val="clear" w:fill="FFFFFF"/>
        </w:rPr>
        <w:drawing>
          <wp:inline distT="0" distB="0" distL="114300" distR="114300">
            <wp:extent cx="5039995" cy="3568700"/>
            <wp:effectExtent l="0" t="0" r="8255" b="12700"/>
            <wp:docPr id="47" name="图片 46" descr="绘画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6" descr="绘画2.jpg"/>
                    <pic:cNvPicPr>
                      <a:picLocks noChangeAspect="1"/>
                    </pic:cNvPicPr>
                  </pic:nvPicPr>
                  <pic:blipFill>
                    <a:blip r:embed="rId18"/>
                    <a:stretch>
                      <a:fillRect/>
                    </a:stretch>
                  </pic:blipFill>
                  <pic:spPr>
                    <a:xfrm>
                      <a:off x="0" y="0"/>
                      <a:ext cx="5039995" cy="3568700"/>
                    </a:xfrm>
                    <a:prstGeom prst="rect">
                      <a:avLst/>
                    </a:prstGeom>
                    <a:noFill/>
                    <a:ln w="9525">
                      <a:noFill/>
                    </a:ln>
                  </pic:spPr>
                </pic:pic>
              </a:graphicData>
            </a:graphic>
          </wp:inline>
        </w:drawing>
      </w:r>
    </w:p>
    <w:p w14:paraId="2A3457E1">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rPr>
          <w:i w:val="0"/>
          <w:iCs w:val="0"/>
          <w:sz w:val="21"/>
          <w:szCs w:val="21"/>
        </w:rPr>
      </w:pPr>
    </w:p>
    <w:p w14:paraId="2AE4879F">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rPr>
          <w:i w:val="0"/>
          <w:iCs w:val="0"/>
          <w:sz w:val="21"/>
          <w:szCs w:val="21"/>
        </w:rPr>
      </w:pPr>
      <w:r>
        <w:rPr>
          <w:rFonts w:hint="eastAsia" w:ascii="微软雅黑" w:hAnsi="微软雅黑" w:eastAsia="微软雅黑" w:cs="微软雅黑"/>
          <w:i w:val="0"/>
          <w:iCs w:val="0"/>
          <w:caps w:val="0"/>
          <w:color w:val="000000"/>
          <w:spacing w:val="0"/>
          <w:sz w:val="21"/>
          <w:szCs w:val="21"/>
          <w:shd w:val="clear" w:fill="FFFFFF"/>
        </w:rPr>
        <w:drawing>
          <wp:inline distT="0" distB="0" distL="114300" distR="114300">
            <wp:extent cx="5039995" cy="3609340"/>
            <wp:effectExtent l="0" t="0" r="8255" b="10160"/>
            <wp:docPr id="48" name="图片 48" descr="绘画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绘画5.jpg"/>
                    <pic:cNvPicPr>
                      <a:picLocks noChangeAspect="1"/>
                    </pic:cNvPicPr>
                  </pic:nvPicPr>
                  <pic:blipFill>
                    <a:blip r:embed="rId19"/>
                    <a:stretch>
                      <a:fillRect/>
                    </a:stretch>
                  </pic:blipFill>
                  <pic:spPr>
                    <a:xfrm>
                      <a:off x="0" y="0"/>
                      <a:ext cx="5039995" cy="3609340"/>
                    </a:xfrm>
                    <a:prstGeom prst="rect">
                      <a:avLst/>
                    </a:prstGeom>
                    <a:noFill/>
                    <a:ln w="9525">
                      <a:noFill/>
                    </a:ln>
                  </pic:spPr>
                </pic:pic>
              </a:graphicData>
            </a:graphic>
          </wp:inline>
        </w:drawing>
      </w:r>
    </w:p>
    <w:p w14:paraId="74B94EA7">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left"/>
        <w:rPr>
          <w:rFonts w:hint="eastAsia" w:ascii="仿宋" w:hAnsi="仿宋" w:eastAsia="仿宋" w:cs="仿宋"/>
          <w:i w:val="0"/>
          <w:iCs w:val="0"/>
          <w:sz w:val="28"/>
          <w:szCs w:val="28"/>
        </w:rPr>
      </w:pPr>
      <w:r>
        <w:rPr>
          <w:rFonts w:hint="eastAsia" w:ascii="仿宋" w:hAnsi="仿宋" w:eastAsia="仿宋" w:cs="仿宋"/>
          <w:i w:val="0"/>
          <w:iCs w:val="0"/>
          <w:caps w:val="0"/>
          <w:color w:val="000000"/>
          <w:spacing w:val="0"/>
          <w:sz w:val="28"/>
          <w:szCs w:val="28"/>
          <w:shd w:val="clear" w:fill="FFFFFF"/>
        </w:rPr>
        <w:t>金秋送爽，山河壮丽迎国庆;丹桂飘香，校园欢腾颂华年。为庆祝中华人民共和国成立75周年，进一步弘扬民族精神，引导广大学生涵养家国情怀，坚定民族自信，让爱国主义精神在孩子们心中牢牢扎根，在国庆期间，吕墅小学六年级学生开展国庆节主题教育系列活动。</w:t>
      </w:r>
    </w:p>
    <w:p w14:paraId="2EC8DD44">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left"/>
        <w:rPr>
          <w:rFonts w:hint="eastAsia" w:ascii="仿宋" w:hAnsi="仿宋" w:eastAsia="仿宋" w:cs="仿宋"/>
          <w:i w:val="0"/>
          <w:iCs w:val="0"/>
          <w:sz w:val="28"/>
          <w:szCs w:val="28"/>
        </w:rPr>
      </w:pPr>
      <w:r>
        <w:rPr>
          <w:rFonts w:hint="eastAsia" w:ascii="仿宋" w:hAnsi="仿宋" w:eastAsia="仿宋" w:cs="仿宋"/>
          <w:i w:val="0"/>
          <w:iCs w:val="0"/>
          <w:caps w:val="0"/>
          <w:color w:val="000000"/>
          <w:spacing w:val="0"/>
          <w:sz w:val="28"/>
          <w:szCs w:val="28"/>
          <w:shd w:val="clear" w:fill="FFFFFF"/>
        </w:rPr>
        <w:t>　　寻红色记忆  觅爱国英魂</w:t>
      </w:r>
    </w:p>
    <w:p w14:paraId="02BAA6A9">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left"/>
        <w:rPr>
          <w:rFonts w:hint="eastAsia" w:ascii="仿宋" w:hAnsi="仿宋" w:eastAsia="仿宋" w:cs="仿宋"/>
          <w:i w:val="0"/>
          <w:iCs w:val="0"/>
          <w:sz w:val="28"/>
          <w:szCs w:val="28"/>
        </w:rPr>
      </w:pPr>
      <w:r>
        <w:rPr>
          <w:rFonts w:hint="eastAsia" w:ascii="仿宋" w:hAnsi="仿宋" w:eastAsia="仿宋" w:cs="仿宋"/>
          <w:i w:val="0"/>
          <w:iCs w:val="0"/>
          <w:caps w:val="0"/>
          <w:color w:val="000000"/>
          <w:spacing w:val="0"/>
          <w:sz w:val="28"/>
          <w:szCs w:val="28"/>
          <w:shd w:val="clear" w:fill="FFFFFF"/>
        </w:rPr>
        <w:t>　　国庆期间，吕墅小学六年级的队员们以小组为单位，在国庆假期里收集党史，寻访祖国伟大成就。那一幅幅珍贵如金的历史照片，那一件件饱经沧桑的革命文物，似无声的讲述者，静静诉说着那段波澜壮阔的过往。队员们将这些红色记忆，流淌在自己的的画笔之上，用五彩的颜色传递出大家对红色历史的敬重以及对爱国信念的坚定。相信这些珍贵的红色记忆，将如同一座座灯塔，照亮队员们前行的道路，激励着队员们为实现中华民族伟大复兴的中国梦奋勇拼搏。</w:t>
      </w:r>
    </w:p>
    <w:p w14:paraId="7215E78B">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left"/>
        <w:rPr>
          <w:rFonts w:hint="eastAsia" w:ascii="仿宋" w:hAnsi="仿宋" w:eastAsia="仿宋" w:cs="仿宋"/>
          <w:i w:val="0"/>
          <w:iCs w:val="0"/>
          <w:sz w:val="28"/>
          <w:szCs w:val="28"/>
        </w:rPr>
      </w:pPr>
      <w:r>
        <w:rPr>
          <w:rFonts w:hint="eastAsia" w:ascii="仿宋" w:hAnsi="仿宋" w:eastAsia="仿宋" w:cs="仿宋"/>
          <w:i w:val="0"/>
          <w:iCs w:val="0"/>
          <w:caps w:val="0"/>
          <w:color w:val="000000"/>
          <w:spacing w:val="0"/>
          <w:sz w:val="28"/>
          <w:szCs w:val="28"/>
          <w:shd w:val="clear" w:fill="FFFFFF"/>
        </w:rPr>
        <w:t>　　与先锋成长  悟前行方向</w:t>
      </w:r>
    </w:p>
    <w:p w14:paraId="0B177F31">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left"/>
        <w:rPr>
          <w:rFonts w:hint="eastAsia" w:ascii="仿宋" w:hAnsi="仿宋" w:eastAsia="仿宋" w:cs="仿宋"/>
          <w:i w:val="0"/>
          <w:iCs w:val="0"/>
          <w:sz w:val="28"/>
          <w:szCs w:val="28"/>
        </w:rPr>
      </w:pPr>
      <w:r>
        <w:rPr>
          <w:rFonts w:hint="eastAsia" w:ascii="仿宋" w:hAnsi="仿宋" w:eastAsia="仿宋" w:cs="仿宋"/>
          <w:i w:val="0"/>
          <w:iCs w:val="0"/>
          <w:caps w:val="0"/>
          <w:color w:val="000000"/>
          <w:spacing w:val="0"/>
          <w:sz w:val="28"/>
          <w:szCs w:val="28"/>
          <w:shd w:val="clear" w:fill="FFFFFF"/>
        </w:rPr>
        <w:t>　　在我们的成长道路上，先锋人物如同一盏盏明灯，照亮我们前行的方向。  在国庆期间，吕墅小学六年级的队员们选择自己熟知的英雄先烈或时代先锋人物，读一读他们的故事，写一写自己的感受。他们拿起一本本中国书，沉浸在文字的世界里，探讨书中先锋榜样的力量，分享彼此的感悟，与先锋为榜样，在自己的生活中践行勇敢、坚持、奉献和担当的精神。在与先锋共成长的过程中，队员们深刻体会到了榜样的力量。</w:t>
      </w:r>
    </w:p>
    <w:p w14:paraId="5BCBF451">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560"/>
        <w:jc w:val="left"/>
        <w:rPr>
          <w:rFonts w:hint="eastAsia" w:ascii="微软雅黑" w:hAnsi="微软雅黑" w:eastAsia="微软雅黑" w:cs="微软雅黑"/>
          <w:i w:val="0"/>
          <w:iCs w:val="0"/>
          <w:caps w:val="0"/>
          <w:color w:val="000000"/>
          <w:spacing w:val="0"/>
          <w:sz w:val="21"/>
          <w:szCs w:val="21"/>
          <w:shd w:val="clear" w:fill="FFFFFF"/>
          <w:lang w:val="en-US" w:eastAsia="zh-CN"/>
        </w:rPr>
      </w:pPr>
      <w:r>
        <w:rPr>
          <w:rFonts w:hint="eastAsia" w:ascii="仿宋" w:hAnsi="仿宋" w:eastAsia="仿宋" w:cs="仿宋"/>
          <w:i w:val="0"/>
          <w:iCs w:val="0"/>
          <w:caps w:val="0"/>
          <w:color w:val="000000"/>
          <w:spacing w:val="0"/>
          <w:sz w:val="28"/>
          <w:szCs w:val="28"/>
          <w:shd w:val="clear" w:fill="FFFFFF"/>
        </w:rPr>
        <w:t>此次国庆节主题教育活动，不仅丰富了校园文化生活，更深化了队员们对爱国主义精神的深刻认识。七十五载风雨兼程，七十五载辉煌成就，我们的祖国在岁月的长河中砥砺前行，书写了一部波澜壮阔的历史篇章。强国建设、民族复兴的接力棒，历史地落在我们这一代人身上。让我们携手共进，从爱国的每一件小事做起，为实现中华民族伟大复兴的中国梦而努力奋斗!</w:t>
      </w:r>
      <w:r>
        <w:rPr>
          <w:rFonts w:hint="eastAsia" w:ascii="微软雅黑" w:hAnsi="微软雅黑" w:eastAsia="微软雅黑" w:cs="微软雅黑"/>
          <w:i w:val="0"/>
          <w:iCs w:val="0"/>
          <w:caps w:val="0"/>
          <w:color w:val="000000"/>
          <w:spacing w:val="0"/>
          <w:sz w:val="21"/>
          <w:szCs w:val="21"/>
          <w:shd w:val="clear" w:fill="FFFFFF"/>
          <w:lang w:val="en-US" w:eastAsia="zh-CN"/>
        </w:rPr>
        <w:t xml:space="preserve"> </w:t>
      </w:r>
    </w:p>
    <w:p w14:paraId="50DDEFAB">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560"/>
        <w:jc w:val="left"/>
        <w:rPr>
          <w:rFonts w:hint="eastAsia" w:ascii="仿宋" w:hAnsi="仿宋" w:eastAsia="仿宋" w:cs="仿宋"/>
          <w:i w:val="0"/>
          <w:iCs w:val="0"/>
          <w:caps w:val="0"/>
          <w:color w:val="000000"/>
          <w:spacing w:val="0"/>
          <w:sz w:val="28"/>
          <w:szCs w:val="28"/>
          <w:shd w:val="clear" w:fill="FFFFFF"/>
          <w:lang w:val="en-US" w:eastAsia="zh-CN"/>
        </w:rPr>
      </w:pPr>
      <w:r>
        <w:rPr>
          <w:rFonts w:hint="eastAsia" w:ascii="微软雅黑" w:hAnsi="微软雅黑" w:eastAsia="微软雅黑" w:cs="微软雅黑"/>
          <w:i w:val="0"/>
          <w:iCs w:val="0"/>
          <w:caps w:val="0"/>
          <w:color w:val="000000"/>
          <w:spacing w:val="0"/>
          <w:sz w:val="21"/>
          <w:szCs w:val="21"/>
          <w:shd w:val="clear" w:fill="FFFFFF"/>
          <w:lang w:val="en-US" w:eastAsia="zh-CN"/>
        </w:rPr>
        <w:t xml:space="preserve">                                                 </w:t>
      </w:r>
      <w:r>
        <w:rPr>
          <w:rFonts w:hint="eastAsia" w:ascii="仿宋" w:hAnsi="仿宋" w:eastAsia="仿宋" w:cs="仿宋"/>
          <w:i w:val="0"/>
          <w:iCs w:val="0"/>
          <w:caps w:val="0"/>
          <w:color w:val="000000"/>
          <w:spacing w:val="0"/>
          <w:sz w:val="28"/>
          <w:szCs w:val="28"/>
          <w:shd w:val="clear" w:fill="FFFFFF"/>
          <w:lang w:val="en-US" w:eastAsia="zh-CN"/>
        </w:rPr>
        <w:t xml:space="preserve"> （吕墅小学关工委）</w:t>
      </w:r>
    </w:p>
    <w:p w14:paraId="4280E134">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750" w:lineRule="atLeast"/>
        <w:ind w:right="0" w:firstLine="562" w:firstLineChars="200"/>
        <w:jc w:val="both"/>
        <w:rPr>
          <w:rFonts w:hint="eastAsia" w:ascii="微软雅黑" w:hAnsi="微软雅黑" w:eastAsia="微软雅黑" w:cs="微软雅黑"/>
          <w:i w:val="0"/>
          <w:iCs w:val="0"/>
          <w:caps w:val="0"/>
          <w:color w:val="000000"/>
          <w:spacing w:val="0"/>
          <w:sz w:val="24"/>
          <w:szCs w:val="24"/>
        </w:rPr>
      </w:pPr>
      <w:r>
        <w:rPr>
          <w:rFonts w:hint="eastAsia" w:ascii="仿宋" w:hAnsi="仿宋" w:eastAsia="仿宋" w:cs="仿宋"/>
          <w:b/>
          <w:bCs/>
          <w:i w:val="0"/>
          <w:iCs w:val="0"/>
          <w:caps w:val="0"/>
          <w:color w:val="000000"/>
          <w:spacing w:val="0"/>
          <w:kern w:val="0"/>
          <w:sz w:val="28"/>
          <w:szCs w:val="28"/>
          <w:shd w:val="clear" w:fill="FFFFFF"/>
          <w:lang w:val="en-US" w:eastAsia="zh-CN" w:bidi="ar"/>
        </w:rPr>
        <w:t>4.童心敬老 传承美德</w:t>
      </w:r>
      <w:r>
        <w:rPr>
          <w:rFonts w:hint="eastAsia" w:ascii="仿宋" w:hAnsi="仿宋" w:eastAsia="仿宋" w:cs="仿宋"/>
          <w:i w:val="0"/>
          <w:iCs w:val="0"/>
          <w:caps w:val="0"/>
          <w:color w:val="000000"/>
          <w:spacing w:val="0"/>
          <w:kern w:val="0"/>
          <w:sz w:val="28"/>
          <w:szCs w:val="28"/>
          <w:shd w:val="clear" w:fill="FFFFFF"/>
          <w:lang w:val="en-US" w:eastAsia="zh-CN" w:bidi="ar"/>
        </w:rPr>
        <w:t>——孟河实验小学2024-2025学年重阳节主题活动</w:t>
      </w:r>
    </w:p>
    <w:p w14:paraId="258CD1C8">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rPr>
          <w:rFonts w:hint="eastAsia" w:ascii="仿宋" w:hAnsi="仿宋" w:eastAsia="仿宋" w:cs="仿宋"/>
          <w:i w:val="0"/>
          <w:iCs w:val="0"/>
          <w:sz w:val="28"/>
          <w:szCs w:val="28"/>
        </w:rPr>
      </w:pPr>
      <w:r>
        <w:rPr>
          <w:rFonts w:hint="eastAsia" w:ascii="微软雅黑" w:hAnsi="微软雅黑" w:eastAsia="微软雅黑" w:cs="微软雅黑"/>
          <w:i w:val="0"/>
          <w:iCs w:val="0"/>
          <w:caps w:val="0"/>
          <w:color w:val="000000"/>
          <w:spacing w:val="0"/>
          <w:kern w:val="0"/>
          <w:sz w:val="24"/>
          <w:szCs w:val="24"/>
          <w:shd w:val="clear" w:fill="FFFFFF"/>
          <w:lang w:val="en-US" w:eastAsia="zh-CN" w:bidi="ar"/>
        </w:rPr>
        <w:t xml:space="preserve"> </w:t>
      </w:r>
      <w:r>
        <w:rPr>
          <w:rFonts w:hint="eastAsia" w:ascii="宋体" w:hAnsi="宋体" w:eastAsia="宋体" w:cs="宋体"/>
          <w:i w:val="0"/>
          <w:iCs w:val="0"/>
          <w:caps w:val="0"/>
          <w:color w:val="000000"/>
          <w:spacing w:val="0"/>
          <w:sz w:val="24"/>
          <w:szCs w:val="24"/>
          <w:shd w:val="clear" w:fill="FFFFFF"/>
        </w:rPr>
        <w:t xml:space="preserve">  </w:t>
      </w:r>
    </w:p>
    <w:p w14:paraId="11F05057">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center"/>
        <w:rPr>
          <w:rFonts w:hint="eastAsia" w:ascii="宋体" w:hAnsi="宋体" w:eastAsia="宋体" w:cs="宋体"/>
          <w:i w:val="0"/>
          <w:iCs w:val="0"/>
          <w:caps w:val="0"/>
          <w:color w:val="000000"/>
          <w:spacing w:val="0"/>
          <w:sz w:val="24"/>
          <w:szCs w:val="24"/>
          <w:shd w:val="clear" w:fill="FFFFFF"/>
        </w:rPr>
      </w:pPr>
    </w:p>
    <w:p w14:paraId="5540D571">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center"/>
        <w:rPr>
          <w:rFonts w:hint="eastAsia" w:ascii="宋体" w:hAnsi="宋体" w:eastAsia="宋体" w:cs="宋体"/>
          <w:i w:val="0"/>
          <w:iCs w:val="0"/>
          <w:caps w:val="0"/>
          <w:color w:val="000000"/>
          <w:spacing w:val="0"/>
          <w:sz w:val="24"/>
          <w:szCs w:val="24"/>
          <w:shd w:val="clear" w:fill="FFFFFF"/>
        </w:rPr>
      </w:pPr>
    </w:p>
    <w:p w14:paraId="69D3889B">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center"/>
        <w:rPr>
          <w:rFonts w:hint="eastAsia" w:ascii="宋体" w:hAnsi="宋体" w:eastAsia="宋体" w:cs="宋体"/>
          <w:i w:val="0"/>
          <w:iCs w:val="0"/>
          <w:caps w:val="0"/>
          <w:color w:val="000000"/>
          <w:spacing w:val="0"/>
          <w:sz w:val="24"/>
          <w:szCs w:val="24"/>
          <w:shd w:val="clear" w:fill="FFFFFF"/>
        </w:rPr>
      </w:pPr>
    </w:p>
    <w:p w14:paraId="64B73409">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center"/>
        <w:rPr>
          <w:rFonts w:hint="eastAsia" w:ascii="宋体" w:hAnsi="宋体" w:eastAsia="宋体" w:cs="宋体"/>
          <w:i w:val="0"/>
          <w:iCs w:val="0"/>
          <w:caps w:val="0"/>
          <w:color w:val="000000"/>
          <w:spacing w:val="0"/>
          <w:sz w:val="24"/>
          <w:szCs w:val="24"/>
          <w:shd w:val="clear" w:fill="FFFFFF"/>
        </w:rPr>
      </w:pPr>
      <w:r>
        <w:rPr>
          <w:rFonts w:hint="eastAsia" w:ascii="宋体" w:hAnsi="宋体" w:eastAsia="宋体" w:cs="宋体"/>
          <w:i w:val="0"/>
          <w:iCs w:val="0"/>
          <w:caps w:val="0"/>
          <w:color w:val="000000"/>
          <w:spacing w:val="0"/>
          <w:sz w:val="24"/>
          <w:szCs w:val="24"/>
          <w:shd w:val="clear" w:fill="FFFFFF"/>
        </w:rPr>
        <w:drawing>
          <wp:inline distT="0" distB="0" distL="114300" distR="114300">
            <wp:extent cx="5039995" cy="3780155"/>
            <wp:effectExtent l="0" t="0" r="8255" b="10795"/>
            <wp:docPr id="43" name="图片 42"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2" descr="5.jpg"/>
                    <pic:cNvPicPr>
                      <a:picLocks noChangeAspect="1"/>
                    </pic:cNvPicPr>
                  </pic:nvPicPr>
                  <pic:blipFill>
                    <a:blip r:embed="rId20"/>
                    <a:stretch>
                      <a:fillRect/>
                    </a:stretch>
                  </pic:blipFill>
                  <pic:spPr>
                    <a:xfrm>
                      <a:off x="0" y="0"/>
                      <a:ext cx="5039995" cy="3780155"/>
                    </a:xfrm>
                    <a:prstGeom prst="rect">
                      <a:avLst/>
                    </a:prstGeom>
                    <a:noFill/>
                    <a:ln w="9525">
                      <a:noFill/>
                    </a:ln>
                  </pic:spPr>
                </pic:pic>
              </a:graphicData>
            </a:graphic>
          </wp:inline>
        </w:drawing>
      </w:r>
    </w:p>
    <w:p w14:paraId="4D77B7A5">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center"/>
        <w:rPr>
          <w:rFonts w:hint="eastAsia" w:ascii="宋体" w:hAnsi="宋体" w:eastAsia="宋体" w:cs="宋体"/>
          <w:i w:val="0"/>
          <w:iCs w:val="0"/>
          <w:caps w:val="0"/>
          <w:color w:val="000000"/>
          <w:spacing w:val="0"/>
          <w:sz w:val="24"/>
          <w:szCs w:val="24"/>
          <w:shd w:val="clear" w:fill="FFFFFF"/>
        </w:rPr>
      </w:pPr>
      <w:r>
        <w:rPr>
          <w:rFonts w:hint="eastAsia" w:ascii="宋体" w:hAnsi="宋体" w:eastAsia="宋体" w:cs="宋体"/>
          <w:i w:val="0"/>
          <w:iCs w:val="0"/>
          <w:caps w:val="0"/>
          <w:color w:val="000000"/>
          <w:spacing w:val="0"/>
          <w:sz w:val="24"/>
          <w:szCs w:val="24"/>
          <w:shd w:val="clear" w:fill="FFFFFF"/>
        </w:rPr>
        <w:drawing>
          <wp:inline distT="0" distB="0" distL="114300" distR="114300">
            <wp:extent cx="4815205" cy="3611880"/>
            <wp:effectExtent l="0" t="0" r="4445" b="7620"/>
            <wp:docPr id="42" name="图片 43"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3" descr="1.jpg"/>
                    <pic:cNvPicPr>
                      <a:picLocks noChangeAspect="1"/>
                    </pic:cNvPicPr>
                  </pic:nvPicPr>
                  <pic:blipFill>
                    <a:blip r:embed="rId21"/>
                    <a:stretch>
                      <a:fillRect/>
                    </a:stretch>
                  </pic:blipFill>
                  <pic:spPr>
                    <a:xfrm>
                      <a:off x="0" y="0"/>
                      <a:ext cx="4815205" cy="3611880"/>
                    </a:xfrm>
                    <a:prstGeom prst="rect">
                      <a:avLst/>
                    </a:prstGeom>
                    <a:noFill/>
                    <a:ln w="9525">
                      <a:noFill/>
                    </a:ln>
                  </pic:spPr>
                </pic:pic>
              </a:graphicData>
            </a:graphic>
          </wp:inline>
        </w:drawing>
      </w:r>
    </w:p>
    <w:p w14:paraId="0C7AC0CB">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center"/>
        <w:rPr>
          <w:i w:val="0"/>
          <w:iCs w:val="0"/>
          <w:sz w:val="21"/>
          <w:szCs w:val="21"/>
        </w:rPr>
      </w:pPr>
      <w:r>
        <w:rPr>
          <w:rFonts w:hint="eastAsia" w:ascii="宋体" w:hAnsi="宋体" w:eastAsia="宋体" w:cs="宋体"/>
          <w:i w:val="0"/>
          <w:iCs w:val="0"/>
          <w:caps w:val="0"/>
          <w:color w:val="000000"/>
          <w:spacing w:val="0"/>
          <w:sz w:val="24"/>
          <w:szCs w:val="24"/>
          <w:shd w:val="clear" w:fill="FFFFFF"/>
        </w:rPr>
        <w:drawing>
          <wp:inline distT="0" distB="0" distL="114300" distR="114300">
            <wp:extent cx="4831080" cy="3623310"/>
            <wp:effectExtent l="0" t="0" r="7620" b="15240"/>
            <wp:docPr id="44" name="图片 44"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3.jpg"/>
                    <pic:cNvPicPr>
                      <a:picLocks noChangeAspect="1"/>
                    </pic:cNvPicPr>
                  </pic:nvPicPr>
                  <pic:blipFill>
                    <a:blip r:embed="rId22"/>
                    <a:stretch>
                      <a:fillRect/>
                    </a:stretch>
                  </pic:blipFill>
                  <pic:spPr>
                    <a:xfrm>
                      <a:off x="0" y="0"/>
                      <a:ext cx="4831080" cy="3623310"/>
                    </a:xfrm>
                    <a:prstGeom prst="rect">
                      <a:avLst/>
                    </a:prstGeom>
                    <a:noFill/>
                    <a:ln w="9525">
                      <a:noFill/>
                    </a:ln>
                  </pic:spPr>
                </pic:pic>
              </a:graphicData>
            </a:graphic>
          </wp:inline>
        </w:drawing>
      </w:r>
    </w:p>
    <w:p w14:paraId="557DE071">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560" w:firstLineChars="200"/>
        <w:jc w:val="left"/>
        <w:rPr>
          <w:rFonts w:hint="eastAsia" w:ascii="仿宋" w:hAnsi="仿宋" w:eastAsia="仿宋" w:cs="仿宋"/>
          <w:i w:val="0"/>
          <w:iCs w:val="0"/>
          <w:sz w:val="28"/>
          <w:szCs w:val="28"/>
        </w:rPr>
      </w:pPr>
      <w:r>
        <w:rPr>
          <w:rFonts w:hint="eastAsia" w:ascii="仿宋" w:hAnsi="仿宋" w:eastAsia="仿宋" w:cs="仿宋"/>
          <w:i w:val="0"/>
          <w:iCs w:val="0"/>
          <w:caps w:val="0"/>
          <w:color w:val="000000"/>
          <w:spacing w:val="0"/>
          <w:sz w:val="28"/>
          <w:szCs w:val="28"/>
          <w:shd w:val="clear" w:fill="FFFFFF"/>
        </w:rPr>
        <w:t>金风送爽菊花香，秋高叶落又重阳。为传承中华民族优秀传统文化，弘扬劳动最光荣、劳动最崇高、劳动最伟大、劳动最美丽的品德，2024年10月11日，孟河实验小学关工委联合孟河镇代英社区、齐梁社区开展“童心敬老，传承美德”重阳节主题劳动实践活动，扎实推进家校社共育。 </w:t>
      </w:r>
    </w:p>
    <w:p w14:paraId="1B2B6E4F">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560" w:firstLineChars="200"/>
        <w:jc w:val="left"/>
        <w:rPr>
          <w:rFonts w:hint="eastAsia" w:ascii="仿宋" w:hAnsi="仿宋" w:eastAsia="仿宋" w:cs="仿宋"/>
          <w:i w:val="0"/>
          <w:iCs w:val="0"/>
          <w:sz w:val="28"/>
          <w:szCs w:val="28"/>
        </w:rPr>
      </w:pPr>
      <w:r>
        <w:rPr>
          <w:rFonts w:hint="eastAsia" w:ascii="仿宋" w:hAnsi="仿宋" w:eastAsia="仿宋" w:cs="仿宋"/>
          <w:i w:val="0"/>
          <w:iCs w:val="0"/>
          <w:caps w:val="0"/>
          <w:color w:val="000000"/>
          <w:spacing w:val="0"/>
          <w:sz w:val="28"/>
          <w:szCs w:val="28"/>
          <w:shd w:val="clear" w:fill="FFFFFF"/>
        </w:rPr>
        <w:t>重阳节承载着丰富的文化内涵，出游、登高、品重阳糕、感恩敬老是重阳节永恒的主题。重阳糕香甜软糯，因“糕”与“高”同音，寄托着高升、高寿的美好心愿。</w:t>
      </w:r>
    </w:p>
    <w:p w14:paraId="6015147B">
      <w:pPr>
        <w:ind w:firstLine="497"/>
        <w:rPr>
          <w:rFonts w:hint="eastAsia" w:ascii="仿宋" w:hAnsi="仿宋" w:eastAsia="仿宋" w:cs="仿宋"/>
          <w:sz w:val="28"/>
          <w:szCs w:val="28"/>
        </w:rPr>
      </w:pPr>
      <w:r>
        <w:rPr>
          <w:rFonts w:hint="eastAsia" w:ascii="仿宋" w:hAnsi="仿宋" w:eastAsia="仿宋" w:cs="仿宋"/>
          <w:sz w:val="28"/>
          <w:szCs w:val="28"/>
        </w:rPr>
        <w:t>上午石桥校区的文敏娃们来到代英社区，在社区阿姨及奶奶的指导下，有模有样地做起重阳糕来。一双双眼睛看得专注，要领记在心中，手上操作灵巧。铺上一层米粉，舀上一勺豆沙馅，再铺上一层米粉</w:t>
      </w:r>
      <w:r>
        <w:rPr>
          <w:rFonts w:hint="eastAsia" w:ascii="仿宋" w:hAnsi="仿宋" w:eastAsia="仿宋" w:cs="仿宋"/>
          <w:sz w:val="28"/>
          <w:szCs w:val="28"/>
          <w:lang w:eastAsia="zh-CN"/>
        </w:rPr>
        <w:t>，</w:t>
      </w:r>
      <w:r>
        <w:rPr>
          <w:rFonts w:hint="eastAsia" w:ascii="仿宋" w:hAnsi="仿宋" w:eastAsia="仿宋" w:cs="仿宋"/>
          <w:sz w:val="28"/>
          <w:szCs w:val="28"/>
        </w:rPr>
        <w:t>撒上黑芝麻，加入装饰干果，放上红绿丝，最后放上一个又大又红的甜枣，重阳糕DIY完成！</w:t>
      </w:r>
    </w:p>
    <w:p w14:paraId="4201A153">
      <w:pPr>
        <w:ind w:firstLine="497"/>
        <w:rPr>
          <w:rFonts w:hint="eastAsia" w:ascii="仿宋" w:hAnsi="仿宋" w:eastAsia="仿宋" w:cs="仿宋"/>
          <w:i w:val="0"/>
          <w:iCs w:val="0"/>
          <w:sz w:val="28"/>
          <w:szCs w:val="28"/>
        </w:rPr>
      </w:pPr>
      <w:r>
        <w:rPr>
          <w:rFonts w:hint="eastAsia" w:ascii="仿宋" w:hAnsi="仿宋" w:eastAsia="仿宋" w:cs="仿宋"/>
          <w:i w:val="0"/>
          <w:iCs w:val="0"/>
          <w:caps w:val="0"/>
          <w:color w:val="000000"/>
          <w:spacing w:val="0"/>
          <w:sz w:val="28"/>
          <w:szCs w:val="28"/>
          <w:shd w:val="clear" w:fill="FFFFFF"/>
        </w:rPr>
        <w:t>下午本部校区的文敏娃们来到齐梁社区，有条不紊地跟着社区工作人员做起了重阳糕。半小时后，一个个重阳糕便制作完成，等待入箱蒸熟。空气中弥漫着糯米的甜香。出炉啦！蒸制好的重阳糕透着水汽，颜色更艳丽了！</w:t>
      </w:r>
    </w:p>
    <w:p w14:paraId="130A4A21">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rPr>
          <w:rFonts w:hint="eastAsia" w:ascii="仿宋" w:hAnsi="仿宋" w:eastAsia="仿宋" w:cs="仿宋"/>
          <w:i w:val="0"/>
          <w:iCs w:val="0"/>
          <w:sz w:val="28"/>
          <w:szCs w:val="28"/>
        </w:rPr>
      </w:pPr>
      <w:r>
        <w:rPr>
          <w:rFonts w:hint="eastAsia" w:ascii="仿宋" w:hAnsi="仿宋" w:eastAsia="仿宋" w:cs="仿宋"/>
          <w:i w:val="0"/>
          <w:iCs w:val="0"/>
          <w:caps w:val="0"/>
          <w:color w:val="000000"/>
          <w:spacing w:val="0"/>
          <w:sz w:val="28"/>
          <w:szCs w:val="28"/>
          <w:shd w:val="clear" w:fill="FFFFFF"/>
          <w:lang w:val="en-US" w:eastAsia="zh-CN"/>
        </w:rPr>
        <w:t xml:space="preserve">    </w:t>
      </w:r>
      <w:r>
        <w:rPr>
          <w:rFonts w:hint="eastAsia" w:ascii="仿宋" w:hAnsi="仿宋" w:eastAsia="仿宋" w:cs="仿宋"/>
          <w:i w:val="0"/>
          <w:iCs w:val="0"/>
          <w:caps w:val="0"/>
          <w:color w:val="000000"/>
          <w:spacing w:val="0"/>
          <w:sz w:val="28"/>
          <w:szCs w:val="28"/>
          <w:shd w:val="clear" w:fill="FFFFFF"/>
        </w:rPr>
        <w:t>同时，文敏娃们用自己的巧手DIY重阳糕，为爷爷奶奶准备“节日惊喜”，向社区老人献上重阳糕，表达尊老爱老敬老之情。在爷爷奶奶的邀请下，孩子们围坐在一起品尝重阳糕，咬一口软糯香甜的重阳糕，笑容洋溢在每一位文敏娃的脸上，甜蜜流淌在他们的心间。</w:t>
      </w:r>
    </w:p>
    <w:p w14:paraId="62744A56">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right="0" w:firstLine="560" w:firstLineChars="200"/>
        <w:jc w:val="left"/>
        <w:rPr>
          <w:rFonts w:hint="eastAsia" w:ascii="仿宋" w:hAnsi="仿宋" w:eastAsia="仿宋" w:cs="仿宋"/>
          <w:i w:val="0"/>
          <w:iCs w:val="0"/>
          <w:caps w:val="0"/>
          <w:color w:val="000000"/>
          <w:spacing w:val="0"/>
          <w:sz w:val="28"/>
          <w:szCs w:val="28"/>
          <w:shd w:val="clear" w:fill="FFFFFF"/>
        </w:rPr>
      </w:pPr>
      <w:r>
        <w:rPr>
          <w:rFonts w:hint="eastAsia" w:ascii="仿宋" w:hAnsi="仿宋" w:eastAsia="仿宋" w:cs="仿宋"/>
          <w:i w:val="0"/>
          <w:iCs w:val="0"/>
          <w:caps w:val="0"/>
          <w:color w:val="000000"/>
          <w:spacing w:val="0"/>
          <w:sz w:val="28"/>
          <w:szCs w:val="28"/>
          <w:shd w:val="clear" w:fill="FFFFFF"/>
        </w:rPr>
        <w:t>在此次“童心敬老，传承美德”的家校社共育实践活动中，不仅弘扬了中华民族爱老敬老的传统美德，同时也促进文敏娃们养成“勤实践、乐分享、会感恩”的品格。</w:t>
      </w:r>
    </w:p>
    <w:p w14:paraId="7F283DB5">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right="0" w:firstLine="560" w:firstLineChars="200"/>
        <w:jc w:val="left"/>
        <w:rPr>
          <w:rFonts w:hint="default" w:ascii="仿宋" w:hAnsi="仿宋" w:eastAsia="仿宋" w:cs="仿宋"/>
          <w:i w:val="0"/>
          <w:iCs w:val="0"/>
          <w:caps w:val="0"/>
          <w:color w:val="000000"/>
          <w:spacing w:val="0"/>
          <w:sz w:val="28"/>
          <w:szCs w:val="28"/>
          <w:shd w:val="clear" w:fill="FFFFFF"/>
          <w:lang w:val="en-US" w:eastAsia="zh-CN"/>
        </w:rPr>
      </w:pPr>
      <w:r>
        <w:rPr>
          <w:rFonts w:hint="eastAsia" w:ascii="仿宋" w:hAnsi="仿宋" w:eastAsia="仿宋" w:cs="仿宋"/>
          <w:i w:val="0"/>
          <w:iCs w:val="0"/>
          <w:caps w:val="0"/>
          <w:color w:val="000000"/>
          <w:spacing w:val="0"/>
          <w:sz w:val="28"/>
          <w:szCs w:val="28"/>
          <w:shd w:val="clear" w:fill="FFFFFF"/>
          <w:lang w:val="en-US" w:eastAsia="zh-CN"/>
        </w:rPr>
        <w:t xml:space="preserve">                                 （孟河实验小学关工委）</w:t>
      </w:r>
    </w:p>
    <w:p w14:paraId="4C568AA8">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tLeast"/>
        <w:ind w:right="0" w:firstLine="622" w:firstLineChars="200"/>
        <w:jc w:val="both"/>
        <w:rPr>
          <w:rFonts w:hint="eastAsia" w:ascii="仿宋" w:hAnsi="仿宋" w:eastAsia="仿宋" w:cs="仿宋"/>
          <w:i w:val="0"/>
          <w:iCs w:val="0"/>
          <w:caps w:val="0"/>
          <w:color w:val="000000"/>
          <w:spacing w:val="0"/>
          <w:sz w:val="28"/>
          <w:szCs w:val="28"/>
        </w:rPr>
      </w:pPr>
      <w:r>
        <w:rPr>
          <w:rFonts w:hint="eastAsia" w:ascii="仿宋" w:hAnsi="仿宋" w:eastAsia="仿宋" w:cs="仿宋"/>
          <w:b/>
          <w:bCs/>
          <w:i w:val="0"/>
          <w:iCs w:val="0"/>
          <w:caps w:val="0"/>
          <w:color w:val="000000"/>
          <w:spacing w:val="15"/>
          <w:sz w:val="28"/>
          <w:szCs w:val="28"/>
          <w:shd w:val="clear" w:fill="FFFFFF"/>
          <w:lang w:val="en-US" w:eastAsia="zh-CN"/>
        </w:rPr>
        <w:t>5.</w:t>
      </w:r>
      <w:r>
        <w:rPr>
          <w:rFonts w:hint="eastAsia" w:ascii="仿宋" w:hAnsi="仿宋" w:eastAsia="仿宋" w:cs="仿宋"/>
          <w:b/>
          <w:bCs/>
          <w:i w:val="0"/>
          <w:iCs w:val="0"/>
          <w:caps w:val="0"/>
          <w:color w:val="000000"/>
          <w:spacing w:val="15"/>
          <w:sz w:val="28"/>
          <w:szCs w:val="28"/>
          <w:shd w:val="clear" w:fill="FFFFFF"/>
        </w:rPr>
        <w:t>兵心永驻赓续荣光 红色教育深入童心</w:t>
      </w:r>
      <w:r>
        <w:rPr>
          <w:rFonts w:hint="eastAsia" w:ascii="仿宋" w:hAnsi="仿宋" w:eastAsia="仿宋" w:cs="仿宋"/>
          <w:i w:val="0"/>
          <w:iCs w:val="0"/>
          <w:caps w:val="0"/>
          <w:color w:val="000000"/>
          <w:spacing w:val="15"/>
          <w:sz w:val="28"/>
          <w:szCs w:val="28"/>
          <w:shd w:val="clear" w:fill="FFFFFF"/>
        </w:rPr>
        <w:t>——新桥实验小学“红色文化进校园”活动</w:t>
      </w:r>
    </w:p>
    <w:p w14:paraId="1632E455">
      <w:pPr>
        <w:bidi w:val="0"/>
        <w:jc w:val="left"/>
        <w:rPr>
          <w:rFonts w:hint="eastAsia"/>
        </w:rPr>
      </w:pPr>
    </w:p>
    <w:p w14:paraId="34575F67">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tLeast"/>
        <w:ind w:left="0" w:right="0" w:firstLine="0"/>
        <w:jc w:val="center"/>
        <w:rPr>
          <w:rFonts w:hint="eastAsia" w:ascii="微软雅黑" w:hAnsi="微软雅黑" w:eastAsia="微软雅黑" w:cs="微软雅黑"/>
          <w:i w:val="0"/>
          <w:iCs w:val="0"/>
          <w:caps w:val="0"/>
          <w:color w:val="000000"/>
          <w:spacing w:val="0"/>
          <w:sz w:val="21"/>
          <w:szCs w:val="21"/>
        </w:rPr>
      </w:pPr>
      <w:r>
        <w:rPr>
          <w:rFonts w:hint="eastAsia" w:ascii="微软雅黑" w:hAnsi="微软雅黑" w:eastAsia="微软雅黑" w:cs="微软雅黑"/>
          <w:i w:val="0"/>
          <w:iCs w:val="0"/>
          <w:caps w:val="0"/>
          <w:color w:val="auto"/>
          <w:spacing w:val="0"/>
          <w:sz w:val="21"/>
          <w:szCs w:val="21"/>
          <w:u w:val="none"/>
          <w:shd w:val="clear" w:fill="FFFFFF"/>
        </w:rPr>
        <w:drawing>
          <wp:inline distT="0" distB="0" distL="114300" distR="114300">
            <wp:extent cx="5039995" cy="3366770"/>
            <wp:effectExtent l="0" t="0" r="8255" b="5080"/>
            <wp:docPr id="32" name="图片 32" descr="2.JPG">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2.JPG"/>
                    <pic:cNvPicPr>
                      <a:picLocks noChangeAspect="1"/>
                    </pic:cNvPicPr>
                  </pic:nvPicPr>
                  <pic:blipFill>
                    <a:blip r:embed="rId24"/>
                    <a:stretch>
                      <a:fillRect/>
                    </a:stretch>
                  </pic:blipFill>
                  <pic:spPr>
                    <a:xfrm>
                      <a:off x="0" y="0"/>
                      <a:ext cx="5039995" cy="3366770"/>
                    </a:xfrm>
                    <a:prstGeom prst="rect">
                      <a:avLst/>
                    </a:prstGeom>
                    <a:noFill/>
                    <a:ln w="9525">
                      <a:noFill/>
                    </a:ln>
                  </pic:spPr>
                </pic:pic>
              </a:graphicData>
            </a:graphic>
          </wp:inline>
        </w:drawing>
      </w:r>
    </w:p>
    <w:p w14:paraId="1615AA47">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tLeast"/>
        <w:ind w:left="0" w:right="0" w:firstLine="0"/>
        <w:jc w:val="center"/>
        <w:rPr>
          <w:rFonts w:hint="eastAsia" w:ascii="微软雅黑" w:hAnsi="微软雅黑" w:eastAsia="微软雅黑" w:cs="微软雅黑"/>
          <w:i w:val="0"/>
          <w:iCs w:val="0"/>
          <w:caps w:val="0"/>
          <w:color w:val="000000"/>
          <w:spacing w:val="0"/>
          <w:sz w:val="21"/>
          <w:szCs w:val="21"/>
        </w:rPr>
      </w:pPr>
      <w:r>
        <w:rPr>
          <w:rFonts w:hint="eastAsia" w:ascii="微软雅黑" w:hAnsi="微软雅黑" w:eastAsia="微软雅黑" w:cs="微软雅黑"/>
          <w:i w:val="0"/>
          <w:iCs w:val="0"/>
          <w:caps w:val="0"/>
          <w:color w:val="auto"/>
          <w:spacing w:val="0"/>
          <w:sz w:val="21"/>
          <w:szCs w:val="21"/>
          <w:u w:val="none"/>
          <w:shd w:val="clear" w:fill="FFFFFF"/>
        </w:rPr>
        <w:drawing>
          <wp:inline distT="0" distB="0" distL="114300" distR="114300">
            <wp:extent cx="5039995" cy="3366770"/>
            <wp:effectExtent l="0" t="0" r="8255" b="5080"/>
            <wp:docPr id="33" name="图片 31" descr="3.JP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1" descr="3.JPG"/>
                    <pic:cNvPicPr>
                      <a:picLocks noChangeAspect="1"/>
                    </pic:cNvPicPr>
                  </pic:nvPicPr>
                  <pic:blipFill>
                    <a:blip r:embed="rId26"/>
                    <a:stretch>
                      <a:fillRect/>
                    </a:stretch>
                  </pic:blipFill>
                  <pic:spPr>
                    <a:xfrm>
                      <a:off x="0" y="0"/>
                      <a:ext cx="5039995" cy="3366770"/>
                    </a:xfrm>
                    <a:prstGeom prst="rect">
                      <a:avLst/>
                    </a:prstGeom>
                    <a:noFill/>
                    <a:ln w="9525">
                      <a:noFill/>
                    </a:ln>
                  </pic:spPr>
                </pic:pic>
              </a:graphicData>
            </a:graphic>
          </wp:inline>
        </w:drawing>
      </w:r>
    </w:p>
    <w:p w14:paraId="67EF7ED6">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tLeast"/>
        <w:ind w:left="0" w:right="0" w:firstLine="0"/>
        <w:jc w:val="center"/>
        <w:rPr>
          <w:rFonts w:hint="eastAsia" w:ascii="微软雅黑" w:hAnsi="微软雅黑" w:eastAsia="微软雅黑" w:cs="微软雅黑"/>
          <w:i w:val="0"/>
          <w:iCs w:val="0"/>
          <w:caps w:val="0"/>
          <w:color w:val="000000"/>
          <w:spacing w:val="0"/>
          <w:sz w:val="21"/>
          <w:szCs w:val="21"/>
        </w:rPr>
      </w:pPr>
      <w:r>
        <w:rPr>
          <w:rFonts w:hint="eastAsia" w:ascii="微软雅黑" w:hAnsi="微软雅黑" w:eastAsia="微软雅黑" w:cs="微软雅黑"/>
          <w:i w:val="0"/>
          <w:iCs w:val="0"/>
          <w:caps w:val="0"/>
          <w:color w:val="auto"/>
          <w:spacing w:val="0"/>
          <w:sz w:val="21"/>
          <w:szCs w:val="21"/>
          <w:u w:val="none"/>
          <w:shd w:val="clear" w:fill="FFFFFF"/>
        </w:rPr>
        <w:drawing>
          <wp:inline distT="0" distB="0" distL="114300" distR="114300">
            <wp:extent cx="5039995" cy="3366770"/>
            <wp:effectExtent l="0" t="0" r="8255" b="5080"/>
            <wp:docPr id="34" name="图片 32" descr="5.JPG">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2" descr="5.JPG"/>
                    <pic:cNvPicPr>
                      <a:picLocks noChangeAspect="1"/>
                    </pic:cNvPicPr>
                  </pic:nvPicPr>
                  <pic:blipFill>
                    <a:blip r:embed="rId28"/>
                    <a:stretch>
                      <a:fillRect/>
                    </a:stretch>
                  </pic:blipFill>
                  <pic:spPr>
                    <a:xfrm>
                      <a:off x="0" y="0"/>
                      <a:ext cx="5039995" cy="3366770"/>
                    </a:xfrm>
                    <a:prstGeom prst="rect">
                      <a:avLst/>
                    </a:prstGeom>
                    <a:noFill/>
                    <a:ln w="9525">
                      <a:noFill/>
                    </a:ln>
                  </pic:spPr>
                </pic:pic>
              </a:graphicData>
            </a:graphic>
          </wp:inline>
        </w:drawing>
      </w:r>
    </w:p>
    <w:p w14:paraId="6C86C1DC">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tLeast"/>
        <w:ind w:left="0" w:right="0" w:firstLine="0"/>
        <w:jc w:val="both"/>
        <w:rPr>
          <w:rFonts w:hint="eastAsia" w:ascii="微软雅黑" w:hAnsi="微软雅黑" w:eastAsia="微软雅黑" w:cs="微软雅黑"/>
          <w:i w:val="0"/>
          <w:iCs w:val="0"/>
          <w:caps w:val="0"/>
          <w:color w:val="000000"/>
          <w:spacing w:val="0"/>
          <w:sz w:val="21"/>
          <w:szCs w:val="21"/>
        </w:rPr>
      </w:pPr>
    </w:p>
    <w:p w14:paraId="050AEF87">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tLeast"/>
        <w:ind w:left="0" w:right="0" w:firstLine="0"/>
        <w:jc w:val="center"/>
        <w:rPr>
          <w:rFonts w:hint="eastAsia" w:ascii="微软雅黑" w:hAnsi="微软雅黑" w:eastAsia="微软雅黑" w:cs="微软雅黑"/>
          <w:i w:val="0"/>
          <w:iCs w:val="0"/>
          <w:caps w:val="0"/>
          <w:color w:val="auto"/>
          <w:spacing w:val="0"/>
          <w:sz w:val="21"/>
          <w:szCs w:val="21"/>
          <w:u w:val="none"/>
          <w:shd w:val="clear" w:fill="FFFFFF"/>
        </w:rPr>
      </w:pPr>
      <w:r>
        <w:rPr>
          <w:rFonts w:hint="eastAsia" w:ascii="微软雅黑" w:hAnsi="微软雅黑" w:eastAsia="微软雅黑" w:cs="微软雅黑"/>
          <w:i w:val="0"/>
          <w:iCs w:val="0"/>
          <w:caps w:val="0"/>
          <w:color w:val="auto"/>
          <w:spacing w:val="0"/>
          <w:sz w:val="21"/>
          <w:szCs w:val="21"/>
          <w:u w:val="none"/>
          <w:shd w:val="clear" w:fill="FFFFFF"/>
        </w:rPr>
        <w:drawing>
          <wp:inline distT="0" distB="0" distL="114300" distR="114300">
            <wp:extent cx="5039995" cy="3366770"/>
            <wp:effectExtent l="0" t="0" r="8255" b="5080"/>
            <wp:docPr id="39" name="图片 39" descr="15.JPG">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15.JPG"/>
                    <pic:cNvPicPr>
                      <a:picLocks noChangeAspect="1"/>
                    </pic:cNvPicPr>
                  </pic:nvPicPr>
                  <pic:blipFill>
                    <a:blip r:embed="rId30"/>
                    <a:stretch>
                      <a:fillRect/>
                    </a:stretch>
                  </pic:blipFill>
                  <pic:spPr>
                    <a:xfrm>
                      <a:off x="0" y="0"/>
                      <a:ext cx="5039995" cy="3366770"/>
                    </a:xfrm>
                    <a:prstGeom prst="rect">
                      <a:avLst/>
                    </a:prstGeom>
                    <a:noFill/>
                    <a:ln w="9525">
                      <a:noFill/>
                    </a:ln>
                  </pic:spPr>
                </pic:pic>
              </a:graphicData>
            </a:graphic>
          </wp:inline>
        </w:drawing>
      </w:r>
    </w:p>
    <w:p w14:paraId="3FAB1E2C">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tLeast"/>
        <w:ind w:left="0" w:right="0" w:firstLine="0"/>
        <w:jc w:val="center"/>
        <w:rPr>
          <w:rFonts w:hint="eastAsia" w:ascii="微软雅黑" w:hAnsi="微软雅黑" w:eastAsia="微软雅黑" w:cs="微软雅黑"/>
          <w:i w:val="0"/>
          <w:iCs w:val="0"/>
          <w:caps w:val="0"/>
          <w:color w:val="auto"/>
          <w:spacing w:val="0"/>
          <w:sz w:val="21"/>
          <w:szCs w:val="21"/>
          <w:u w:val="none"/>
          <w:shd w:val="clear" w:fill="FFFFFF"/>
        </w:rPr>
      </w:pPr>
    </w:p>
    <w:p w14:paraId="68245186">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tLeast"/>
        <w:ind w:left="0" w:right="0" w:firstLine="0"/>
        <w:jc w:val="center"/>
        <w:rPr>
          <w:rFonts w:hint="eastAsia" w:ascii="微软雅黑" w:hAnsi="微软雅黑" w:eastAsia="微软雅黑" w:cs="微软雅黑"/>
          <w:i w:val="0"/>
          <w:iCs w:val="0"/>
          <w:caps w:val="0"/>
          <w:color w:val="auto"/>
          <w:spacing w:val="0"/>
          <w:sz w:val="21"/>
          <w:szCs w:val="21"/>
          <w:u w:val="none"/>
          <w:shd w:val="clear" w:fill="FFFFFF"/>
        </w:rPr>
      </w:pPr>
    </w:p>
    <w:p w14:paraId="4956556C">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tLeast"/>
        <w:ind w:left="0" w:right="0" w:firstLine="0"/>
        <w:jc w:val="center"/>
        <w:rPr>
          <w:rFonts w:hint="eastAsia" w:ascii="微软雅黑" w:hAnsi="微软雅黑" w:eastAsia="微软雅黑" w:cs="微软雅黑"/>
          <w:i w:val="0"/>
          <w:iCs w:val="0"/>
          <w:caps w:val="0"/>
          <w:color w:val="auto"/>
          <w:spacing w:val="0"/>
          <w:sz w:val="21"/>
          <w:szCs w:val="21"/>
          <w:u w:val="none"/>
          <w:shd w:val="clear" w:fill="FFFFFF"/>
        </w:rPr>
      </w:pPr>
    </w:p>
    <w:p w14:paraId="2CA9603C">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tLeast"/>
        <w:ind w:left="0" w:right="0" w:firstLine="510"/>
        <w:jc w:val="left"/>
        <w:rPr>
          <w:rFonts w:hint="eastAsia" w:ascii="仿宋" w:hAnsi="仿宋" w:eastAsia="仿宋" w:cs="仿宋"/>
          <w:i w:val="0"/>
          <w:iCs w:val="0"/>
          <w:caps w:val="0"/>
          <w:color w:val="000000"/>
          <w:spacing w:val="0"/>
          <w:sz w:val="28"/>
          <w:szCs w:val="28"/>
        </w:rPr>
      </w:pPr>
      <w:r>
        <w:rPr>
          <w:rFonts w:hint="eastAsia" w:ascii="仿宋" w:hAnsi="仿宋" w:eastAsia="仿宋" w:cs="仿宋"/>
          <w:i w:val="0"/>
          <w:iCs w:val="0"/>
          <w:caps w:val="0"/>
          <w:color w:val="000000"/>
          <w:spacing w:val="15"/>
          <w:sz w:val="28"/>
          <w:szCs w:val="28"/>
          <w:shd w:val="clear" w:fill="FFFFFF"/>
        </w:rPr>
        <w:t>“国旗之下，责任担当；荣耀护卫，薪火相传！”2024年是中华人民共和国成立75周年，为传承红色基因，弘扬爱国主义精神，全面提升少年儿童爱国主义、集体主义和国防意识，10月14日上午，望湖社区党总支联合新桥街道退役军人服务站、常州工学院机械工程学院学生第一党支部，来到新桥实验小学共同举办“红色文化进校园”系列活动之“兵心永驻续荣光，红色教育润童心”主题活动。</w:t>
      </w:r>
    </w:p>
    <w:p w14:paraId="006B58DF">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tLeast"/>
        <w:ind w:left="0" w:right="0" w:firstLine="510"/>
        <w:jc w:val="left"/>
        <w:rPr>
          <w:rFonts w:hint="eastAsia" w:ascii="仿宋" w:hAnsi="仿宋" w:eastAsia="仿宋" w:cs="仿宋"/>
          <w:i w:val="0"/>
          <w:iCs w:val="0"/>
          <w:caps w:val="0"/>
          <w:color w:val="000000"/>
          <w:spacing w:val="0"/>
          <w:sz w:val="28"/>
          <w:szCs w:val="28"/>
        </w:rPr>
      </w:pPr>
      <w:r>
        <w:rPr>
          <w:rFonts w:hint="eastAsia" w:ascii="仿宋" w:hAnsi="仿宋" w:eastAsia="仿宋" w:cs="仿宋"/>
          <w:i w:val="0"/>
          <w:iCs w:val="0"/>
          <w:caps w:val="0"/>
          <w:color w:val="000000"/>
          <w:spacing w:val="15"/>
          <w:sz w:val="28"/>
          <w:szCs w:val="28"/>
          <w:shd w:val="clear" w:fill="FFFFFF"/>
        </w:rPr>
        <w:t> 本次活动邀请到新桥街道退役军人服务站副站长任立伟、望湖社区党总支书记高志青、新桥实验小学副校长高春媛、常州工学院机械工程学院学生第一党支部书记封霞、“西沙海战”参展老兵袁新国、社区及常州工学院退役士兵等参加活动。</w:t>
      </w:r>
    </w:p>
    <w:p w14:paraId="39ABB239">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tLeast"/>
        <w:ind w:left="0" w:right="0" w:firstLine="510"/>
        <w:jc w:val="left"/>
        <w:rPr>
          <w:rFonts w:hint="eastAsia" w:ascii="仿宋" w:hAnsi="仿宋" w:eastAsia="仿宋" w:cs="仿宋"/>
          <w:i w:val="0"/>
          <w:iCs w:val="0"/>
          <w:caps w:val="0"/>
          <w:color w:val="000000"/>
          <w:spacing w:val="0"/>
          <w:sz w:val="28"/>
          <w:szCs w:val="28"/>
        </w:rPr>
      </w:pPr>
      <w:r>
        <w:rPr>
          <w:rFonts w:hint="eastAsia" w:ascii="仿宋" w:hAnsi="仿宋" w:eastAsia="仿宋" w:cs="仿宋"/>
          <w:i w:val="0"/>
          <w:iCs w:val="0"/>
          <w:caps w:val="0"/>
          <w:color w:val="000000"/>
          <w:spacing w:val="15"/>
          <w:sz w:val="28"/>
          <w:szCs w:val="28"/>
          <w:shd w:val="clear" w:fill="FFFFFF"/>
        </w:rPr>
        <w:t> 看，气宇轩昂的常工院国旗护卫队，他们步伐铿锵有力，身姿挺拔，目光如炬，每一步都踏出了对祖国的热爱与忠诚。当雄壮嘹亮的《义勇军进行曲》响起时，升旗手用力挥动右臂，划出优美弧线，鲜艳的五星红旗冉冉升起，迎着天空高高飘扬。全场师生唱起国歌，目不转睛地注视着鲜艳的五星红旗，心中充满了对祖国的崇敬和热爱。</w:t>
      </w:r>
    </w:p>
    <w:p w14:paraId="006BE0E9">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tLeast"/>
        <w:ind w:left="0" w:right="0" w:firstLine="510"/>
        <w:jc w:val="left"/>
        <w:rPr>
          <w:rFonts w:hint="eastAsia" w:ascii="仿宋" w:hAnsi="仿宋" w:eastAsia="仿宋" w:cs="仿宋"/>
          <w:i w:val="0"/>
          <w:iCs w:val="0"/>
          <w:caps w:val="0"/>
          <w:color w:val="000000"/>
          <w:spacing w:val="0"/>
          <w:sz w:val="28"/>
          <w:szCs w:val="28"/>
        </w:rPr>
      </w:pPr>
      <w:r>
        <w:rPr>
          <w:rFonts w:hint="eastAsia" w:ascii="仿宋" w:hAnsi="仿宋" w:eastAsia="仿宋" w:cs="仿宋"/>
          <w:i w:val="0"/>
          <w:iCs w:val="0"/>
          <w:caps w:val="0"/>
          <w:color w:val="000000"/>
          <w:spacing w:val="15"/>
          <w:sz w:val="28"/>
          <w:szCs w:val="28"/>
          <w:shd w:val="clear" w:fill="FFFFFF"/>
        </w:rPr>
        <w:t> 升旗仪式结束后，一场精彩的现场演出在报告厅内拉开大幕。别开生面的沙画情景故事《站在这片热土上》向队员们详细而生动地讲解了党的百年历程，了解革命先驱传播马克思主义思想、开展党的早期革命活动的光辉历史，深刻感受到革命先驱们的崇高精神。</w:t>
      </w:r>
    </w:p>
    <w:p w14:paraId="3FECD89B">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tLeast"/>
        <w:ind w:left="0" w:right="0" w:firstLine="510"/>
        <w:jc w:val="left"/>
        <w:rPr>
          <w:rFonts w:hint="eastAsia" w:ascii="仿宋" w:hAnsi="仿宋" w:eastAsia="仿宋" w:cs="仿宋"/>
          <w:i w:val="0"/>
          <w:iCs w:val="0"/>
          <w:caps w:val="0"/>
          <w:color w:val="000000"/>
          <w:spacing w:val="0"/>
          <w:sz w:val="28"/>
          <w:szCs w:val="28"/>
        </w:rPr>
      </w:pPr>
      <w:r>
        <w:rPr>
          <w:rFonts w:hint="eastAsia" w:ascii="仿宋" w:hAnsi="仿宋" w:eastAsia="仿宋" w:cs="仿宋"/>
          <w:i w:val="0"/>
          <w:iCs w:val="0"/>
          <w:caps w:val="0"/>
          <w:color w:val="000000"/>
          <w:spacing w:val="15"/>
          <w:sz w:val="28"/>
          <w:szCs w:val="28"/>
          <w:shd w:val="clear" w:fill="FFFFFF"/>
        </w:rPr>
        <w:t> 一名参加过保卫南海的老兵动情地讲述了自己的故事。虽然老英雄已经白发苍苍，但是回忆起战场上的细节，他还是记忆犹新。在他的娓娓道来中，每一个在场的少先队员都被深深感染了。最后他还鼓励少先队员要热爱祖国，勤奋学习，为祖国的繁荣富强贡献自己的力量。</w:t>
      </w:r>
    </w:p>
    <w:p w14:paraId="5955841F">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tLeast"/>
        <w:ind w:left="0" w:right="0" w:firstLine="510"/>
        <w:jc w:val="left"/>
        <w:rPr>
          <w:rFonts w:hint="eastAsia" w:ascii="仿宋" w:hAnsi="仿宋" w:eastAsia="仿宋" w:cs="仿宋"/>
          <w:i w:val="0"/>
          <w:iCs w:val="0"/>
          <w:caps w:val="0"/>
          <w:color w:val="000000"/>
          <w:spacing w:val="0"/>
          <w:sz w:val="28"/>
          <w:szCs w:val="28"/>
        </w:rPr>
      </w:pPr>
      <w:r>
        <w:rPr>
          <w:rFonts w:hint="eastAsia" w:ascii="仿宋" w:hAnsi="仿宋" w:eastAsia="仿宋" w:cs="仿宋"/>
          <w:i w:val="0"/>
          <w:iCs w:val="0"/>
          <w:caps w:val="0"/>
          <w:color w:val="000000"/>
          <w:spacing w:val="15"/>
          <w:sz w:val="28"/>
          <w:szCs w:val="28"/>
          <w:shd w:val="clear" w:fill="FFFFFF"/>
        </w:rPr>
        <w:t> 紧接着，新桥退役军人宣讲员窦成龙、望湖社区优秀退伍老兵洪根苗和刘运雷、常州工学院的三位退伍大学生代表也纷纷上台分享了自己的军旅生涯。在他们绘声绘色的讲述中，孩子们瞬间被“圈粉”，感悟到军人的精神风貌，对军队建设、部队生活有了清晰的认识。他们也给队员们提出希望和要求：在学校里要刻苦学习、增强本领，加强体育锻炼，长大了以实际行动报效祖国。</w:t>
      </w:r>
    </w:p>
    <w:p w14:paraId="688B4B53">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tLeast"/>
        <w:ind w:left="0" w:right="0" w:firstLine="510"/>
        <w:jc w:val="left"/>
        <w:rPr>
          <w:rFonts w:hint="eastAsia" w:ascii="仿宋" w:hAnsi="仿宋" w:eastAsia="仿宋" w:cs="仿宋"/>
          <w:i w:val="0"/>
          <w:iCs w:val="0"/>
          <w:caps w:val="0"/>
          <w:color w:val="000000"/>
          <w:spacing w:val="0"/>
          <w:sz w:val="28"/>
          <w:szCs w:val="28"/>
        </w:rPr>
      </w:pPr>
      <w:r>
        <w:rPr>
          <w:rFonts w:hint="eastAsia" w:ascii="仿宋" w:hAnsi="仿宋" w:eastAsia="仿宋" w:cs="仿宋"/>
          <w:i w:val="0"/>
          <w:iCs w:val="0"/>
          <w:caps w:val="0"/>
          <w:color w:val="000000"/>
          <w:spacing w:val="15"/>
          <w:sz w:val="28"/>
          <w:szCs w:val="28"/>
          <w:shd w:val="clear" w:fill="FFFFFF"/>
        </w:rPr>
        <w:t>“红色知识”现场问答环节更是将整场活动推向了高潮，一种传承的力量悄然植根在了孩子们的心中。</w:t>
      </w:r>
    </w:p>
    <w:p w14:paraId="7D96B4AB">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tLeast"/>
        <w:ind w:left="0" w:right="0" w:firstLine="510"/>
        <w:jc w:val="left"/>
        <w:rPr>
          <w:rFonts w:hint="eastAsia" w:ascii="仿宋" w:hAnsi="仿宋" w:eastAsia="仿宋" w:cs="仿宋"/>
          <w:i w:val="0"/>
          <w:iCs w:val="0"/>
          <w:caps w:val="0"/>
          <w:color w:val="000000"/>
          <w:spacing w:val="15"/>
          <w:sz w:val="28"/>
          <w:szCs w:val="28"/>
          <w:shd w:val="clear" w:fill="FFFFFF"/>
        </w:rPr>
      </w:pPr>
      <w:r>
        <w:rPr>
          <w:rFonts w:hint="eastAsia" w:ascii="仿宋" w:hAnsi="仿宋" w:eastAsia="仿宋" w:cs="仿宋"/>
          <w:i w:val="0"/>
          <w:iCs w:val="0"/>
          <w:caps w:val="0"/>
          <w:color w:val="000000"/>
          <w:spacing w:val="15"/>
          <w:sz w:val="28"/>
          <w:szCs w:val="28"/>
          <w:shd w:val="clear" w:fill="FFFFFF"/>
        </w:rPr>
        <w:t> 一次校、社协同育人的创新方式，一场深入人心的爱国主义教育活动，它为校园带来了一抹亮丽的红色风景线，更激发了队员们的爱国之情和民族自豪感，更好地传承红色基因，厚植爱国情怀。新桥实验小学的紫藤娃们将怀着这份深深的热爱，茁壮成长，成为民族复兴大任的栋梁之才。</w:t>
      </w:r>
    </w:p>
    <w:p w14:paraId="53517713">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tLeast"/>
        <w:ind w:left="0" w:right="0" w:firstLine="510"/>
        <w:jc w:val="left"/>
        <w:rPr>
          <w:rFonts w:hint="default" w:ascii="仿宋" w:hAnsi="仿宋" w:eastAsia="仿宋" w:cs="仿宋"/>
          <w:i w:val="0"/>
          <w:iCs w:val="0"/>
          <w:caps w:val="0"/>
          <w:color w:val="000000"/>
          <w:spacing w:val="15"/>
          <w:sz w:val="28"/>
          <w:szCs w:val="28"/>
          <w:shd w:val="clear" w:fill="FFFFFF"/>
          <w:lang w:val="en-US" w:eastAsia="zh-CN"/>
        </w:rPr>
      </w:pPr>
      <w:r>
        <w:rPr>
          <w:rFonts w:hint="eastAsia" w:ascii="仿宋" w:hAnsi="仿宋" w:eastAsia="仿宋" w:cs="仿宋"/>
          <w:i w:val="0"/>
          <w:iCs w:val="0"/>
          <w:caps w:val="0"/>
          <w:color w:val="000000"/>
          <w:spacing w:val="15"/>
          <w:sz w:val="28"/>
          <w:szCs w:val="28"/>
          <w:shd w:val="clear" w:fill="FFFFFF"/>
          <w:lang w:val="en-US" w:eastAsia="zh-CN"/>
        </w:rPr>
        <w:t xml:space="preserve">                           （新桥中心小学关工委）</w:t>
      </w:r>
    </w:p>
    <w:p w14:paraId="131F13BA">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750" w:lineRule="atLeast"/>
        <w:ind w:right="0" w:firstLine="562" w:firstLineChars="200"/>
        <w:jc w:val="both"/>
        <w:rPr>
          <w:rFonts w:hint="eastAsia" w:ascii="仿宋" w:hAnsi="仿宋" w:eastAsia="仿宋" w:cs="仿宋"/>
          <w:b/>
          <w:bCs/>
          <w:i w:val="0"/>
          <w:iCs w:val="0"/>
          <w:caps w:val="0"/>
          <w:color w:val="000000"/>
          <w:spacing w:val="0"/>
          <w:kern w:val="0"/>
          <w:sz w:val="28"/>
          <w:szCs w:val="28"/>
          <w:shd w:val="clear" w:fill="FFFFFF"/>
          <w:lang w:val="en-US" w:eastAsia="zh-CN" w:bidi="ar"/>
        </w:rPr>
      </w:pPr>
    </w:p>
    <w:p w14:paraId="7FB08C36">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750" w:lineRule="atLeast"/>
        <w:ind w:right="0" w:firstLine="562" w:firstLineChars="200"/>
        <w:jc w:val="both"/>
        <w:rPr>
          <w:i w:val="0"/>
          <w:iCs w:val="0"/>
          <w:sz w:val="21"/>
          <w:szCs w:val="21"/>
        </w:rPr>
      </w:pPr>
      <w:r>
        <w:rPr>
          <w:rFonts w:hint="eastAsia" w:ascii="仿宋" w:hAnsi="仿宋" w:eastAsia="仿宋" w:cs="仿宋"/>
          <w:b/>
          <w:bCs/>
          <w:i w:val="0"/>
          <w:iCs w:val="0"/>
          <w:caps w:val="0"/>
          <w:color w:val="000000"/>
          <w:spacing w:val="0"/>
          <w:kern w:val="0"/>
          <w:sz w:val="28"/>
          <w:szCs w:val="28"/>
          <w:shd w:val="clear" w:fill="FFFFFF"/>
          <w:lang w:val="en-US" w:eastAsia="zh-CN" w:bidi="ar"/>
        </w:rPr>
        <w:t>6.少年爱国情 今朝颂经典</w:t>
      </w:r>
    </w:p>
    <w:p w14:paraId="5D166A59">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rPr>
          <w:i w:val="0"/>
          <w:iCs w:val="0"/>
          <w:sz w:val="21"/>
          <w:szCs w:val="21"/>
        </w:rPr>
      </w:pPr>
      <w:r>
        <w:rPr>
          <w:rFonts w:hint="eastAsia" w:ascii="微软雅黑" w:hAnsi="微软雅黑" w:eastAsia="微软雅黑" w:cs="微软雅黑"/>
          <w:i w:val="0"/>
          <w:iCs w:val="0"/>
          <w:caps w:val="0"/>
          <w:color w:val="000000"/>
          <w:spacing w:val="0"/>
          <w:sz w:val="21"/>
          <w:szCs w:val="21"/>
          <w:shd w:val="clear" w:fill="FFFFFF"/>
        </w:rPr>
        <w:drawing>
          <wp:inline distT="0" distB="0" distL="114300" distR="114300">
            <wp:extent cx="5039995" cy="3359785"/>
            <wp:effectExtent l="0" t="0" r="8255" b="12065"/>
            <wp:docPr id="35" name="图片 35" descr="initpintu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initpintu_副本.jpg"/>
                    <pic:cNvPicPr>
                      <a:picLocks noChangeAspect="1"/>
                    </pic:cNvPicPr>
                  </pic:nvPicPr>
                  <pic:blipFill>
                    <a:blip r:embed="rId31"/>
                    <a:stretch>
                      <a:fillRect/>
                    </a:stretch>
                  </pic:blipFill>
                  <pic:spPr>
                    <a:xfrm>
                      <a:off x="0" y="0"/>
                      <a:ext cx="5039995" cy="3359785"/>
                    </a:xfrm>
                    <a:prstGeom prst="rect">
                      <a:avLst/>
                    </a:prstGeom>
                    <a:noFill/>
                    <a:ln w="9525">
                      <a:noFill/>
                    </a:ln>
                  </pic:spPr>
                </pic:pic>
              </a:graphicData>
            </a:graphic>
          </wp:inline>
        </w:drawing>
      </w:r>
    </w:p>
    <w:p w14:paraId="19E522A7">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rPr>
          <w:i w:val="0"/>
          <w:iCs w:val="0"/>
          <w:sz w:val="21"/>
          <w:szCs w:val="21"/>
        </w:rPr>
      </w:pPr>
      <w:r>
        <w:rPr>
          <w:rFonts w:hint="eastAsia" w:ascii="微软雅黑" w:hAnsi="微软雅黑" w:eastAsia="微软雅黑" w:cs="微软雅黑"/>
          <w:i w:val="0"/>
          <w:iCs w:val="0"/>
          <w:caps w:val="0"/>
          <w:color w:val="000000"/>
          <w:spacing w:val="0"/>
          <w:sz w:val="21"/>
          <w:szCs w:val="21"/>
          <w:shd w:val="clear" w:fill="FFFFFF"/>
        </w:rPr>
        <w:drawing>
          <wp:inline distT="0" distB="0" distL="114300" distR="114300">
            <wp:extent cx="5039995" cy="3365500"/>
            <wp:effectExtent l="0" t="0" r="8255" b="6350"/>
            <wp:docPr id="36" name="图片 36" descr="44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44副本.jpg"/>
                    <pic:cNvPicPr>
                      <a:picLocks noChangeAspect="1"/>
                    </pic:cNvPicPr>
                  </pic:nvPicPr>
                  <pic:blipFill>
                    <a:blip r:embed="rId32"/>
                    <a:stretch>
                      <a:fillRect/>
                    </a:stretch>
                  </pic:blipFill>
                  <pic:spPr>
                    <a:xfrm>
                      <a:off x="0" y="0"/>
                      <a:ext cx="5039995" cy="3365500"/>
                    </a:xfrm>
                    <a:prstGeom prst="rect">
                      <a:avLst/>
                    </a:prstGeom>
                    <a:noFill/>
                    <a:ln w="9525">
                      <a:noFill/>
                    </a:ln>
                  </pic:spPr>
                </pic:pic>
              </a:graphicData>
            </a:graphic>
          </wp:inline>
        </w:drawing>
      </w:r>
    </w:p>
    <w:p w14:paraId="52AE1E81">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555"/>
        <w:jc w:val="left"/>
        <w:rPr>
          <w:rFonts w:hint="eastAsia" w:ascii="仿宋" w:hAnsi="仿宋" w:eastAsia="仿宋" w:cs="仿宋"/>
          <w:i w:val="0"/>
          <w:iCs w:val="0"/>
          <w:caps w:val="0"/>
          <w:color w:val="000000"/>
          <w:spacing w:val="0"/>
          <w:sz w:val="28"/>
          <w:szCs w:val="28"/>
          <w:shd w:val="clear" w:fill="FFFFFF"/>
        </w:rPr>
      </w:pPr>
    </w:p>
    <w:p w14:paraId="4A65B22C">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555"/>
        <w:jc w:val="left"/>
        <w:rPr>
          <w:rFonts w:hint="eastAsia" w:ascii="仿宋" w:hAnsi="仿宋" w:eastAsia="仿宋" w:cs="仿宋"/>
          <w:i w:val="0"/>
          <w:iCs w:val="0"/>
          <w:caps w:val="0"/>
          <w:color w:val="000000"/>
          <w:spacing w:val="0"/>
          <w:sz w:val="28"/>
          <w:szCs w:val="28"/>
          <w:shd w:val="clear" w:fill="FFFFFF"/>
        </w:rPr>
      </w:pPr>
    </w:p>
    <w:p w14:paraId="3B340D72">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555"/>
        <w:jc w:val="left"/>
        <w:rPr>
          <w:rFonts w:hint="eastAsia" w:ascii="仿宋" w:hAnsi="仿宋" w:eastAsia="仿宋" w:cs="仿宋"/>
          <w:i w:val="0"/>
          <w:iCs w:val="0"/>
          <w:caps w:val="0"/>
          <w:color w:val="000000"/>
          <w:spacing w:val="0"/>
          <w:sz w:val="28"/>
          <w:szCs w:val="28"/>
          <w:shd w:val="clear" w:fill="FFFFFF"/>
        </w:rPr>
      </w:pPr>
    </w:p>
    <w:p w14:paraId="7E522C77">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555"/>
        <w:jc w:val="left"/>
        <w:rPr>
          <w:rFonts w:hint="eastAsia" w:ascii="仿宋" w:hAnsi="仿宋" w:eastAsia="仿宋" w:cs="仿宋"/>
          <w:i w:val="0"/>
          <w:iCs w:val="0"/>
          <w:sz w:val="28"/>
          <w:szCs w:val="28"/>
        </w:rPr>
      </w:pPr>
      <w:r>
        <w:rPr>
          <w:rFonts w:hint="eastAsia" w:ascii="仿宋" w:hAnsi="仿宋" w:eastAsia="仿宋" w:cs="仿宋"/>
          <w:i w:val="0"/>
          <w:iCs w:val="0"/>
          <w:caps w:val="0"/>
          <w:color w:val="000000"/>
          <w:spacing w:val="0"/>
          <w:sz w:val="28"/>
          <w:szCs w:val="28"/>
          <w:shd w:val="clear" w:fill="FFFFFF"/>
        </w:rPr>
        <w:t>少年殷殷爱国情</w:t>
      </w:r>
    </w:p>
    <w:p w14:paraId="01952339">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555"/>
        <w:jc w:val="left"/>
        <w:rPr>
          <w:rFonts w:hint="eastAsia" w:ascii="仿宋" w:hAnsi="仿宋" w:eastAsia="仿宋" w:cs="仿宋"/>
          <w:i w:val="0"/>
          <w:iCs w:val="0"/>
          <w:sz w:val="28"/>
          <w:szCs w:val="28"/>
        </w:rPr>
      </w:pPr>
      <w:r>
        <w:rPr>
          <w:rFonts w:hint="eastAsia" w:ascii="仿宋" w:hAnsi="仿宋" w:eastAsia="仿宋" w:cs="仿宋"/>
          <w:i w:val="0"/>
          <w:iCs w:val="0"/>
          <w:caps w:val="0"/>
          <w:color w:val="000000"/>
          <w:spacing w:val="0"/>
          <w:sz w:val="28"/>
          <w:szCs w:val="28"/>
          <w:shd w:val="clear" w:fill="FFFFFF"/>
        </w:rPr>
        <w:t>今朝诗与祖国听</w:t>
      </w:r>
    </w:p>
    <w:p w14:paraId="4CE5FFCB">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555"/>
        <w:jc w:val="left"/>
        <w:rPr>
          <w:rFonts w:hint="eastAsia" w:ascii="仿宋" w:hAnsi="仿宋" w:eastAsia="仿宋" w:cs="仿宋"/>
          <w:i w:val="0"/>
          <w:iCs w:val="0"/>
          <w:sz w:val="28"/>
          <w:szCs w:val="28"/>
        </w:rPr>
      </w:pPr>
      <w:r>
        <w:rPr>
          <w:rFonts w:hint="eastAsia" w:ascii="仿宋" w:hAnsi="仿宋" w:eastAsia="仿宋" w:cs="仿宋"/>
          <w:i w:val="0"/>
          <w:iCs w:val="0"/>
          <w:caps w:val="0"/>
          <w:color w:val="000000"/>
          <w:spacing w:val="0"/>
          <w:sz w:val="28"/>
          <w:szCs w:val="28"/>
          <w:shd w:val="clear" w:fill="FFFFFF"/>
        </w:rPr>
        <w:t>为了弘扬爱国精神，传承红色基因，丰富校园文化主题，展现校园文化风采，培养学生们的家国情怀。常州市新北区汤庄桥小学10月22日下午三年级围绕“童心演经典，童声颂祖国”举行了一场别开生面的爱国诗歌朗诵，六年级围绕“走进时光里的英雄”开展了激动人心的讲英雄故事的比赛。</w:t>
      </w:r>
    </w:p>
    <w:p w14:paraId="4CC19D9F">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555"/>
        <w:jc w:val="left"/>
        <w:rPr>
          <w:rFonts w:hint="eastAsia" w:ascii="仿宋" w:hAnsi="仿宋" w:eastAsia="仿宋" w:cs="仿宋"/>
          <w:i w:val="0"/>
          <w:iCs w:val="0"/>
          <w:sz w:val="28"/>
          <w:szCs w:val="28"/>
        </w:rPr>
      </w:pPr>
      <w:r>
        <w:rPr>
          <w:rFonts w:hint="eastAsia" w:ascii="仿宋" w:hAnsi="仿宋" w:eastAsia="仿宋" w:cs="仿宋"/>
          <w:i w:val="0"/>
          <w:iCs w:val="0"/>
          <w:caps w:val="0"/>
          <w:color w:val="000000"/>
          <w:spacing w:val="0"/>
          <w:sz w:val="28"/>
          <w:szCs w:val="28"/>
          <w:shd w:val="clear" w:fill="FFFFFF"/>
        </w:rPr>
        <w:t>一首首诗歌，歌颂着对祖国的热爱；一个个感人的故事，召唤着尘封的记忆，句句诗歌，篇篇故事，讴歌着奋进的英雄和我们伟大的祖国！</w:t>
      </w:r>
    </w:p>
    <w:p w14:paraId="3F8A1ECD">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555"/>
        <w:jc w:val="left"/>
        <w:rPr>
          <w:rFonts w:hint="eastAsia" w:ascii="仿宋" w:hAnsi="仿宋" w:eastAsia="仿宋" w:cs="仿宋"/>
          <w:i w:val="0"/>
          <w:iCs w:val="0"/>
          <w:sz w:val="28"/>
          <w:szCs w:val="28"/>
        </w:rPr>
      </w:pPr>
      <w:r>
        <w:rPr>
          <w:rFonts w:hint="eastAsia" w:ascii="仿宋" w:hAnsi="仿宋" w:eastAsia="仿宋" w:cs="仿宋"/>
          <w:i w:val="0"/>
          <w:iCs w:val="0"/>
          <w:caps w:val="0"/>
          <w:color w:val="000000"/>
          <w:spacing w:val="0"/>
          <w:sz w:val="28"/>
          <w:szCs w:val="28"/>
          <w:shd w:val="clear" w:fill="FFFFFF"/>
        </w:rPr>
        <w:t>同学们个个精神抖擞，</w:t>
      </w:r>
      <w:r>
        <w:rPr>
          <w:rFonts w:hint="eastAsia" w:ascii="仿宋" w:hAnsi="仿宋" w:eastAsia="仿宋" w:cs="仿宋"/>
          <w:i w:val="0"/>
          <w:iCs w:val="0"/>
          <w:caps w:val="0"/>
          <w:color w:val="333333"/>
          <w:spacing w:val="15"/>
          <w:sz w:val="28"/>
          <w:szCs w:val="28"/>
          <w:shd w:val="clear" w:fill="FFFFFF"/>
        </w:rPr>
        <w:t>或慷慨激昂，或深情款款</w:t>
      </w:r>
      <w:r>
        <w:rPr>
          <w:rFonts w:hint="eastAsia" w:ascii="仿宋" w:hAnsi="仿宋" w:eastAsia="仿宋" w:cs="仿宋"/>
          <w:i w:val="0"/>
          <w:iCs w:val="0"/>
          <w:caps w:val="0"/>
          <w:color w:val="000000"/>
          <w:spacing w:val="0"/>
          <w:sz w:val="28"/>
          <w:szCs w:val="28"/>
          <w:shd w:val="clear" w:fill="FFFFFF"/>
        </w:rPr>
        <w:t>，深情讲演着故事，把我们都带进了那个遥远而伟大的时代，歌颂着繁华盛世，也展现了少年风采。在此次诗歌和讲故事比赛中，他们用自己稚嫩的声音，真情的演绎了激情与梦想，也道出了自己的使命与担当！</w:t>
      </w:r>
    </w:p>
    <w:p w14:paraId="08449F2E">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555"/>
        <w:jc w:val="left"/>
        <w:rPr>
          <w:rFonts w:hint="eastAsia" w:ascii="仿宋" w:hAnsi="仿宋" w:eastAsia="仿宋" w:cs="仿宋"/>
          <w:i w:val="0"/>
          <w:iCs w:val="0"/>
          <w:sz w:val="28"/>
          <w:szCs w:val="28"/>
        </w:rPr>
      </w:pPr>
      <w:r>
        <w:rPr>
          <w:rFonts w:hint="eastAsia" w:ascii="仿宋" w:hAnsi="仿宋" w:eastAsia="仿宋" w:cs="仿宋"/>
          <w:i w:val="0"/>
          <w:iCs w:val="0"/>
          <w:caps w:val="0"/>
          <w:color w:val="000000"/>
          <w:spacing w:val="0"/>
          <w:sz w:val="28"/>
          <w:szCs w:val="28"/>
          <w:shd w:val="clear" w:fill="FFFFFF"/>
        </w:rPr>
        <w:t>活动的最后，评委们从他们众多优秀的讲演中，评选出惠敏轩、褚雨洁、郭颐临、张雪、程允怡获得此次比赛的一等奖，申格格、高语诺、蒋筱妍、张家栋、吴潇桐、李昀曦、周枭煜、金语芯获得二等奖。</w:t>
      </w:r>
    </w:p>
    <w:p w14:paraId="02E08058">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555"/>
        <w:jc w:val="left"/>
        <w:rPr>
          <w:rFonts w:hint="default" w:ascii="仿宋" w:hAnsi="仿宋" w:eastAsia="仿宋" w:cs="仿宋"/>
          <w:i w:val="0"/>
          <w:iCs w:val="0"/>
          <w:caps w:val="0"/>
          <w:color w:val="000000"/>
          <w:spacing w:val="0"/>
          <w:sz w:val="28"/>
          <w:szCs w:val="28"/>
          <w:shd w:val="clear" w:fill="FFFFFF"/>
          <w:lang w:val="en-US" w:eastAsia="zh-CN"/>
        </w:rPr>
      </w:pPr>
      <w:r>
        <w:rPr>
          <w:rFonts w:hint="eastAsia" w:ascii="仿宋" w:hAnsi="仿宋" w:eastAsia="仿宋" w:cs="仿宋"/>
          <w:i w:val="0"/>
          <w:iCs w:val="0"/>
          <w:caps w:val="0"/>
          <w:color w:val="000000"/>
          <w:spacing w:val="0"/>
          <w:sz w:val="28"/>
          <w:szCs w:val="28"/>
          <w:shd w:val="clear" w:fill="FFFFFF"/>
        </w:rPr>
        <w:t>本次活动，让学生们领略了伟人的风采，更激发了学生对祖国、对当的热爱之情，真正做到了寄教与情。忆往昔峥嵘岁月，抒今朝爱国情怀，相信这些英雄的事迹、时代的精神在学生们身上会得到更完美的诠释。</w:t>
      </w:r>
      <w:r>
        <w:rPr>
          <w:rFonts w:hint="eastAsia" w:ascii="仿宋" w:hAnsi="仿宋" w:eastAsia="仿宋" w:cs="仿宋"/>
          <w:i w:val="0"/>
          <w:iCs w:val="0"/>
          <w:caps w:val="0"/>
          <w:color w:val="000000"/>
          <w:spacing w:val="0"/>
          <w:sz w:val="28"/>
          <w:szCs w:val="28"/>
          <w:shd w:val="clear" w:fill="FFFFFF"/>
          <w:lang w:val="en-US" w:eastAsia="zh-CN"/>
        </w:rPr>
        <w:t xml:space="preserve">                      （汤庄桥小学关工委）</w:t>
      </w:r>
    </w:p>
    <w:p w14:paraId="37232481">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750" w:lineRule="atLeast"/>
        <w:ind w:left="0" w:right="0" w:firstLine="562" w:firstLineChars="200"/>
        <w:jc w:val="both"/>
        <w:rPr>
          <w:i w:val="0"/>
          <w:iCs w:val="0"/>
          <w:sz w:val="21"/>
          <w:szCs w:val="21"/>
        </w:rPr>
      </w:pPr>
      <w:r>
        <w:rPr>
          <w:rFonts w:hint="eastAsia" w:ascii="仿宋" w:hAnsi="仿宋" w:eastAsia="仿宋" w:cs="仿宋"/>
          <w:b/>
          <w:bCs/>
          <w:i w:val="0"/>
          <w:iCs w:val="0"/>
          <w:caps w:val="0"/>
          <w:color w:val="000000"/>
          <w:spacing w:val="0"/>
          <w:kern w:val="0"/>
          <w:sz w:val="28"/>
          <w:szCs w:val="28"/>
          <w:shd w:val="clear" w:fill="FFFFFF"/>
          <w:lang w:val="en-US" w:eastAsia="zh-CN" w:bidi="ar"/>
        </w:rPr>
        <w:t>7.红歌润童心·唱响新时代</w:t>
      </w:r>
      <w:r>
        <w:rPr>
          <w:rFonts w:hint="eastAsia" w:ascii="仿宋" w:hAnsi="仿宋" w:eastAsia="仿宋" w:cs="仿宋"/>
          <w:i w:val="0"/>
          <w:iCs w:val="0"/>
          <w:caps w:val="0"/>
          <w:color w:val="000000"/>
          <w:spacing w:val="0"/>
          <w:kern w:val="0"/>
          <w:sz w:val="28"/>
          <w:szCs w:val="28"/>
          <w:shd w:val="clear" w:fill="FFFFFF"/>
          <w:lang w:val="en-US" w:eastAsia="zh-CN" w:bidi="ar"/>
        </w:rPr>
        <w:t>——河海幼儿园亲子红歌会纪实</w:t>
      </w:r>
      <w:r>
        <w:rPr>
          <w:rFonts w:hint="eastAsia" w:ascii="微软雅黑" w:hAnsi="微软雅黑" w:eastAsia="微软雅黑" w:cs="微软雅黑"/>
          <w:i w:val="0"/>
          <w:iCs w:val="0"/>
          <w:caps w:val="0"/>
          <w:color w:val="000000"/>
          <w:spacing w:val="0"/>
          <w:sz w:val="21"/>
          <w:szCs w:val="21"/>
          <w:shd w:val="clear" w:fill="FFFFFF"/>
        </w:rPr>
        <w:drawing>
          <wp:inline distT="0" distB="0" distL="114300" distR="114300">
            <wp:extent cx="5039995" cy="3780155"/>
            <wp:effectExtent l="0" t="0" r="8255" b="10795"/>
            <wp:docPr id="114" name="图片 111" descr="QQ图片20241026180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1" descr="QQ图片20241026180416.jpg"/>
                    <pic:cNvPicPr>
                      <a:picLocks noChangeAspect="1"/>
                    </pic:cNvPicPr>
                  </pic:nvPicPr>
                  <pic:blipFill>
                    <a:blip r:embed="rId33"/>
                    <a:stretch>
                      <a:fillRect/>
                    </a:stretch>
                  </pic:blipFill>
                  <pic:spPr>
                    <a:xfrm>
                      <a:off x="0" y="0"/>
                      <a:ext cx="5039995" cy="3780155"/>
                    </a:xfrm>
                    <a:prstGeom prst="rect">
                      <a:avLst/>
                    </a:prstGeom>
                    <a:noFill/>
                    <a:ln w="9525">
                      <a:noFill/>
                    </a:ln>
                  </pic:spPr>
                </pic:pic>
              </a:graphicData>
            </a:graphic>
          </wp:inline>
        </w:drawing>
      </w:r>
      <w:r>
        <w:rPr>
          <w:rFonts w:hint="eastAsia" w:ascii="微软雅黑" w:hAnsi="微软雅黑" w:eastAsia="微软雅黑" w:cs="微软雅黑"/>
          <w:i w:val="0"/>
          <w:iCs w:val="0"/>
          <w:caps w:val="0"/>
          <w:color w:val="000000"/>
          <w:spacing w:val="0"/>
          <w:sz w:val="21"/>
          <w:szCs w:val="21"/>
          <w:shd w:val="clear" w:fill="FFFFFF"/>
        </w:rPr>
        <w:drawing>
          <wp:inline distT="0" distB="0" distL="114300" distR="114300">
            <wp:extent cx="5039995" cy="3780155"/>
            <wp:effectExtent l="0" t="0" r="8255" b="10795"/>
            <wp:docPr id="112" name="图片 115" descr="QQ图片20241026180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5" descr="QQ图片20241026180715.jpg"/>
                    <pic:cNvPicPr>
                      <a:picLocks noChangeAspect="1"/>
                    </pic:cNvPicPr>
                  </pic:nvPicPr>
                  <pic:blipFill>
                    <a:blip r:embed="rId34"/>
                    <a:stretch>
                      <a:fillRect/>
                    </a:stretch>
                  </pic:blipFill>
                  <pic:spPr>
                    <a:xfrm>
                      <a:off x="0" y="0"/>
                      <a:ext cx="5039995" cy="3780155"/>
                    </a:xfrm>
                    <a:prstGeom prst="rect">
                      <a:avLst/>
                    </a:prstGeom>
                    <a:noFill/>
                    <a:ln w="9525">
                      <a:noFill/>
                    </a:ln>
                  </pic:spPr>
                </pic:pic>
              </a:graphicData>
            </a:graphic>
          </wp:inline>
        </w:drawing>
      </w:r>
    </w:p>
    <w:p w14:paraId="1257C2C0">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20" w:firstLineChars="0"/>
        <w:jc w:val="left"/>
        <w:rPr>
          <w:rFonts w:hint="eastAsia" w:ascii="仿宋" w:hAnsi="仿宋" w:eastAsia="仿宋" w:cs="仿宋"/>
          <w:i w:val="0"/>
          <w:iCs w:val="0"/>
          <w:sz w:val="28"/>
          <w:szCs w:val="28"/>
        </w:rPr>
      </w:pPr>
      <w:r>
        <w:rPr>
          <w:rFonts w:hint="eastAsia" w:ascii="仿宋" w:hAnsi="仿宋" w:eastAsia="仿宋" w:cs="仿宋"/>
          <w:i w:val="0"/>
          <w:iCs w:val="0"/>
          <w:caps w:val="0"/>
          <w:color w:val="000000"/>
          <w:spacing w:val="0"/>
          <w:sz w:val="28"/>
          <w:szCs w:val="28"/>
          <w:shd w:val="clear" w:fill="FFFFFF"/>
        </w:rPr>
        <w:t>在这金秋织锦、硕果盈枝的季节深处，河海幼儿园被一片红色的热情所包围。为庆祝祖国75载华诞，我们精心筹备了“红歌润童心·唱响新时代”亲子红歌比赛，让爱国的种子在孩子们心中生根发芽。</w:t>
      </w:r>
    </w:p>
    <w:p w14:paraId="328D1D1F">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left"/>
        <w:rPr>
          <w:rFonts w:hint="eastAsia" w:ascii="仿宋" w:hAnsi="仿宋" w:eastAsia="仿宋" w:cs="仿宋"/>
          <w:i w:val="0"/>
          <w:iCs w:val="0"/>
          <w:sz w:val="28"/>
          <w:szCs w:val="28"/>
        </w:rPr>
      </w:pPr>
      <w:r>
        <w:rPr>
          <w:rFonts w:hint="eastAsia" w:ascii="仿宋" w:hAnsi="仿宋" w:eastAsia="仿宋" w:cs="仿宋"/>
          <w:i w:val="0"/>
          <w:iCs w:val="0"/>
          <w:caps w:val="0"/>
          <w:color w:val="000000"/>
          <w:spacing w:val="0"/>
          <w:sz w:val="28"/>
          <w:szCs w:val="28"/>
          <w:shd w:val="clear" w:fill="FFFFFF"/>
        </w:rPr>
        <w:t>　　初赛以视频录制的形式启动，每个家庭都用心准备，用歌声传递着对祖国的深情厚谊。孩子们稚嫩的声音与父母温暖的陪伴交织在一起，形成了一首首动人的旋律，让人心潮澎湃。</w:t>
      </w:r>
    </w:p>
    <w:p w14:paraId="0CDB2976">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left"/>
        <w:rPr>
          <w:rFonts w:hint="eastAsia" w:ascii="仿宋" w:hAnsi="仿宋" w:eastAsia="仿宋" w:cs="仿宋"/>
          <w:i w:val="0"/>
          <w:iCs w:val="0"/>
          <w:sz w:val="28"/>
          <w:szCs w:val="28"/>
        </w:rPr>
      </w:pPr>
      <w:r>
        <w:rPr>
          <w:rFonts w:hint="eastAsia" w:ascii="仿宋" w:hAnsi="仿宋" w:eastAsia="仿宋" w:cs="仿宋"/>
          <w:i w:val="0"/>
          <w:iCs w:val="0"/>
          <w:caps w:val="0"/>
          <w:color w:val="000000"/>
          <w:spacing w:val="0"/>
          <w:sz w:val="28"/>
          <w:szCs w:val="28"/>
          <w:shd w:val="clear" w:fill="FFFFFF"/>
        </w:rPr>
        <w:t>　　经过初赛的激烈角逐，10月25日下午，决赛暨红歌展演在河海幼儿园的户外操场上如期举行。当阳光漫撒校园，孩子们站在舞台上：或身着整齐的服装，或手持精美的道具，或与爸爸妈妈手牵手，宛如一颗颗闪亮的星星。他们用最真挚的情感，演绎着每一首红歌，让在场的每一个人都感受到了那份纯真与热情。</w:t>
      </w:r>
    </w:p>
    <w:p w14:paraId="4B1A0822">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left="0" w:right="0"/>
        <w:jc w:val="left"/>
        <w:textAlignment w:val="auto"/>
        <w:rPr>
          <w:rFonts w:hint="eastAsia" w:ascii="仿宋" w:hAnsi="仿宋" w:eastAsia="仿宋" w:cs="仿宋"/>
          <w:i w:val="0"/>
          <w:iCs w:val="0"/>
          <w:sz w:val="28"/>
          <w:szCs w:val="28"/>
        </w:rPr>
      </w:pPr>
      <w:r>
        <w:rPr>
          <w:rFonts w:hint="eastAsia" w:ascii="仿宋" w:hAnsi="仿宋" w:eastAsia="仿宋" w:cs="仿宋"/>
          <w:i w:val="0"/>
          <w:iCs w:val="0"/>
          <w:caps w:val="0"/>
          <w:color w:val="000000"/>
          <w:spacing w:val="0"/>
          <w:sz w:val="28"/>
          <w:szCs w:val="28"/>
          <w:shd w:val="clear" w:fill="FFFFFF"/>
        </w:rPr>
        <w:t>　　在紧张而激烈的比赛中，孩子们不仅展现了自己的才艺，更收获了成长与快乐。我们的园级决赛涌现出了“最美好声音”、“最佳表现奖”和“最佳才艺奖”多个奖项。这些荣誉不仅是对孩子们努力的认可，更是对他们爱国情怀的赞美。</w:t>
      </w:r>
    </w:p>
    <w:p w14:paraId="03F0DAA3">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left="0" w:right="0"/>
        <w:jc w:val="left"/>
        <w:textAlignment w:val="auto"/>
        <w:rPr>
          <w:rFonts w:hint="eastAsia" w:ascii="仿宋" w:hAnsi="仿宋" w:eastAsia="仿宋" w:cs="仿宋"/>
          <w:i w:val="0"/>
          <w:iCs w:val="0"/>
          <w:sz w:val="28"/>
          <w:szCs w:val="28"/>
        </w:rPr>
      </w:pPr>
      <w:r>
        <w:rPr>
          <w:rFonts w:hint="eastAsia" w:ascii="仿宋" w:hAnsi="仿宋" w:eastAsia="仿宋" w:cs="仿宋"/>
          <w:i w:val="0"/>
          <w:iCs w:val="0"/>
          <w:caps w:val="0"/>
          <w:color w:val="000000"/>
          <w:spacing w:val="0"/>
          <w:sz w:val="28"/>
          <w:szCs w:val="28"/>
          <w:shd w:val="clear" w:fill="FFFFFF"/>
        </w:rPr>
        <w:t>　　每一首红歌都承载着历史的记忆与未来的希望，它们将伴随着孩子们的成长之路，成为他们心中最宝贵的财富。此次亲子红歌会不仅让孩子们在歌声中感受到了祖国的伟大与美好，更增进了亲子之间的沟通与理解。</w:t>
      </w:r>
    </w:p>
    <w:p w14:paraId="0AB725D3">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left="0" w:right="0" w:firstLine="560"/>
        <w:jc w:val="left"/>
        <w:textAlignment w:val="auto"/>
        <w:rPr>
          <w:rFonts w:hint="eastAsia" w:ascii="仿宋" w:hAnsi="仿宋" w:eastAsia="仿宋" w:cs="仿宋"/>
          <w:i w:val="0"/>
          <w:iCs w:val="0"/>
          <w:caps w:val="0"/>
          <w:color w:val="000000"/>
          <w:spacing w:val="0"/>
          <w:sz w:val="28"/>
          <w:szCs w:val="28"/>
          <w:shd w:val="clear" w:fill="FFFFFF"/>
        </w:rPr>
      </w:pPr>
      <w:r>
        <w:rPr>
          <w:rFonts w:hint="eastAsia" w:ascii="仿宋" w:hAnsi="仿宋" w:eastAsia="仿宋" w:cs="仿宋"/>
          <w:i w:val="0"/>
          <w:iCs w:val="0"/>
          <w:caps w:val="0"/>
          <w:color w:val="000000"/>
          <w:spacing w:val="0"/>
          <w:sz w:val="28"/>
          <w:szCs w:val="28"/>
          <w:shd w:val="clear" w:fill="FFFFFF"/>
        </w:rPr>
        <w:t>在欢声笑语中，秋风渐远，河海幼儿园亲子红歌会也圆满落幕。但那份对祖国的深情热爱将永远留在每个孩子的心中。让我们携手共进，用歌声传递爱与希望，共同迎接更加美好的未来!</w:t>
      </w:r>
    </w:p>
    <w:p w14:paraId="0BEEE850">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right="0" w:firstLine="5040" w:firstLineChars="1800"/>
        <w:jc w:val="left"/>
        <w:rPr>
          <w:rFonts w:hint="eastAsia" w:ascii="仿宋" w:hAnsi="仿宋" w:eastAsia="仿宋" w:cs="仿宋"/>
          <w:i w:val="0"/>
          <w:iCs w:val="0"/>
          <w:sz w:val="28"/>
          <w:szCs w:val="28"/>
          <w:lang w:eastAsia="zh-CN"/>
        </w:rPr>
      </w:pPr>
      <w:r>
        <w:rPr>
          <w:rFonts w:hint="eastAsia" w:ascii="仿宋" w:hAnsi="仿宋" w:eastAsia="仿宋" w:cs="仿宋"/>
          <w:i w:val="0"/>
          <w:iCs w:val="0"/>
          <w:caps w:val="0"/>
          <w:color w:val="000000"/>
          <w:spacing w:val="0"/>
          <w:sz w:val="28"/>
          <w:szCs w:val="28"/>
          <w:shd w:val="clear" w:fill="FFFFFF"/>
          <w:lang w:eastAsia="zh-CN"/>
        </w:rPr>
        <w:t>（</w:t>
      </w:r>
      <w:r>
        <w:rPr>
          <w:rFonts w:hint="eastAsia" w:ascii="仿宋" w:hAnsi="仿宋" w:eastAsia="仿宋" w:cs="仿宋"/>
          <w:i w:val="0"/>
          <w:iCs w:val="0"/>
          <w:caps w:val="0"/>
          <w:color w:val="000000"/>
          <w:spacing w:val="0"/>
          <w:sz w:val="28"/>
          <w:szCs w:val="28"/>
          <w:shd w:val="clear" w:fill="FFFFFF"/>
          <w:lang w:val="en-US" w:eastAsia="zh-CN"/>
        </w:rPr>
        <w:t>河海幼儿园关工委</w:t>
      </w:r>
      <w:r>
        <w:rPr>
          <w:rFonts w:hint="eastAsia" w:ascii="仿宋" w:hAnsi="仿宋" w:eastAsia="仿宋" w:cs="仿宋"/>
          <w:i w:val="0"/>
          <w:iCs w:val="0"/>
          <w:caps w:val="0"/>
          <w:color w:val="000000"/>
          <w:spacing w:val="0"/>
          <w:sz w:val="28"/>
          <w:szCs w:val="28"/>
          <w:shd w:val="clear" w:fill="FFFFFF"/>
          <w:lang w:eastAsia="zh-CN"/>
        </w:rPr>
        <w:t>）</w:t>
      </w:r>
    </w:p>
    <w:p w14:paraId="0AA6D568">
      <w:pPr>
        <w:keepNext w:val="0"/>
        <w:keepLines w:val="0"/>
        <w:pageBreakBefore w:val="0"/>
        <w:widowControl w:val="0"/>
        <w:kinsoku/>
        <w:wordWrap/>
        <w:overflowPunct/>
        <w:topLinePunct w:val="0"/>
        <w:autoSpaceDE/>
        <w:autoSpaceDN/>
        <w:bidi w:val="0"/>
        <w:adjustRightInd/>
        <w:snapToGrid/>
        <w:spacing w:line="360" w:lineRule="auto"/>
        <w:ind w:firstLine="562" w:firstLineChars="200"/>
        <w:jc w:val="both"/>
        <w:textAlignment w:val="auto"/>
        <w:rPr>
          <w:i w:val="0"/>
          <w:iCs w:val="0"/>
          <w:sz w:val="21"/>
          <w:szCs w:val="21"/>
        </w:rPr>
      </w:pPr>
      <w:r>
        <w:rPr>
          <w:rFonts w:hint="eastAsia" w:ascii="仿宋" w:hAnsi="仿宋" w:eastAsia="仿宋" w:cs="仿宋"/>
          <w:b/>
          <w:bCs/>
          <w:sz w:val="28"/>
          <w:szCs w:val="28"/>
          <w:lang w:val="en-US" w:eastAsia="zh-CN"/>
        </w:rPr>
        <w:t>8.建功新时代 同心护未来——2024留守儿童关爱保护百场宣讲进工地</w:t>
      </w:r>
    </w:p>
    <w:p w14:paraId="4E231B2B">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rPr>
          <w:i w:val="0"/>
          <w:iCs w:val="0"/>
          <w:sz w:val="21"/>
          <w:szCs w:val="21"/>
        </w:rPr>
      </w:pPr>
      <w:r>
        <w:rPr>
          <w:rFonts w:hint="eastAsia" w:ascii="微软雅黑" w:hAnsi="微软雅黑" w:eastAsia="微软雅黑" w:cs="微软雅黑"/>
          <w:i w:val="0"/>
          <w:iCs w:val="0"/>
          <w:caps w:val="0"/>
          <w:color w:val="auto"/>
          <w:spacing w:val="0"/>
          <w:sz w:val="21"/>
          <w:szCs w:val="21"/>
          <w:u w:val="none"/>
          <w:shd w:val="clear" w:fill="FFFFFF"/>
        </w:rPr>
        <w:drawing>
          <wp:inline distT="0" distB="0" distL="114300" distR="114300">
            <wp:extent cx="5039995" cy="3356610"/>
            <wp:effectExtent l="0" t="0" r="8255" b="15240"/>
            <wp:docPr id="110" name="图片 103" descr="5.png">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03" descr="5.png"/>
                    <pic:cNvPicPr>
                      <a:picLocks noChangeAspect="1"/>
                    </pic:cNvPicPr>
                  </pic:nvPicPr>
                  <pic:blipFill>
                    <a:blip r:embed="rId36"/>
                    <a:stretch>
                      <a:fillRect/>
                    </a:stretch>
                  </pic:blipFill>
                  <pic:spPr>
                    <a:xfrm>
                      <a:off x="0" y="0"/>
                      <a:ext cx="5039995" cy="3356610"/>
                    </a:xfrm>
                    <a:prstGeom prst="rect">
                      <a:avLst/>
                    </a:prstGeom>
                    <a:noFill/>
                    <a:ln w="9525">
                      <a:noFill/>
                    </a:ln>
                  </pic:spPr>
                </pic:pic>
              </a:graphicData>
            </a:graphic>
          </wp:inline>
        </w:drawing>
      </w:r>
    </w:p>
    <w:p w14:paraId="5C66220E">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rPr>
          <w:i w:val="0"/>
          <w:iCs w:val="0"/>
          <w:sz w:val="21"/>
          <w:szCs w:val="21"/>
        </w:rPr>
      </w:pPr>
    </w:p>
    <w:p w14:paraId="4110B5AA">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rPr>
          <w:i w:val="0"/>
          <w:iCs w:val="0"/>
          <w:sz w:val="21"/>
          <w:szCs w:val="21"/>
        </w:rPr>
      </w:pPr>
    </w:p>
    <w:p w14:paraId="09393A2C">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rPr>
          <w:i w:val="0"/>
          <w:iCs w:val="0"/>
          <w:sz w:val="21"/>
          <w:szCs w:val="21"/>
        </w:rPr>
      </w:pPr>
      <w:r>
        <w:rPr>
          <w:rFonts w:hint="eastAsia" w:ascii="微软雅黑" w:hAnsi="微软雅黑" w:eastAsia="微软雅黑" w:cs="微软雅黑"/>
          <w:i w:val="0"/>
          <w:iCs w:val="0"/>
          <w:caps w:val="0"/>
          <w:color w:val="auto"/>
          <w:spacing w:val="0"/>
          <w:sz w:val="21"/>
          <w:szCs w:val="21"/>
          <w:u w:val="none"/>
          <w:shd w:val="clear" w:fill="FFFFFF"/>
        </w:rPr>
        <w:drawing>
          <wp:inline distT="0" distB="0" distL="114300" distR="114300">
            <wp:extent cx="5039995" cy="3356610"/>
            <wp:effectExtent l="0" t="0" r="8255" b="15240"/>
            <wp:docPr id="107" name="图片 106" descr="9.png">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6" descr="9.png"/>
                    <pic:cNvPicPr>
                      <a:picLocks noChangeAspect="1"/>
                    </pic:cNvPicPr>
                  </pic:nvPicPr>
                  <pic:blipFill>
                    <a:blip r:embed="rId38"/>
                    <a:stretch>
                      <a:fillRect/>
                    </a:stretch>
                  </pic:blipFill>
                  <pic:spPr>
                    <a:xfrm>
                      <a:off x="0" y="0"/>
                      <a:ext cx="5039995" cy="3356610"/>
                    </a:xfrm>
                    <a:prstGeom prst="rect">
                      <a:avLst/>
                    </a:prstGeom>
                    <a:noFill/>
                    <a:ln w="9525">
                      <a:noFill/>
                    </a:ln>
                  </pic:spPr>
                </pic:pic>
              </a:graphicData>
            </a:graphic>
          </wp:inline>
        </w:drawing>
      </w:r>
    </w:p>
    <w:p w14:paraId="42129F79">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rPr>
          <w:i w:val="0"/>
          <w:iCs w:val="0"/>
          <w:sz w:val="21"/>
          <w:szCs w:val="21"/>
        </w:rPr>
      </w:pPr>
      <w:r>
        <w:rPr>
          <w:rFonts w:hint="eastAsia" w:ascii="微软雅黑" w:hAnsi="微软雅黑" w:eastAsia="微软雅黑" w:cs="微软雅黑"/>
          <w:i w:val="0"/>
          <w:iCs w:val="0"/>
          <w:caps w:val="0"/>
          <w:color w:val="auto"/>
          <w:spacing w:val="0"/>
          <w:sz w:val="21"/>
          <w:szCs w:val="21"/>
          <w:u w:val="none"/>
          <w:shd w:val="clear" w:fill="FFFFFF"/>
        </w:rPr>
        <w:drawing>
          <wp:inline distT="0" distB="0" distL="114300" distR="114300">
            <wp:extent cx="5039995" cy="3356610"/>
            <wp:effectExtent l="0" t="0" r="8255" b="15240"/>
            <wp:docPr id="105" name="图片 107" descr="10.png">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7" descr="10.png"/>
                    <pic:cNvPicPr>
                      <a:picLocks noChangeAspect="1"/>
                    </pic:cNvPicPr>
                  </pic:nvPicPr>
                  <pic:blipFill>
                    <a:blip r:embed="rId40"/>
                    <a:stretch>
                      <a:fillRect/>
                    </a:stretch>
                  </pic:blipFill>
                  <pic:spPr>
                    <a:xfrm>
                      <a:off x="0" y="0"/>
                      <a:ext cx="5039995" cy="3356610"/>
                    </a:xfrm>
                    <a:prstGeom prst="rect">
                      <a:avLst/>
                    </a:prstGeom>
                    <a:noFill/>
                    <a:ln w="9525">
                      <a:noFill/>
                    </a:ln>
                  </pic:spPr>
                </pic:pic>
              </a:graphicData>
            </a:graphic>
          </wp:inline>
        </w:drawing>
      </w:r>
    </w:p>
    <w:p w14:paraId="5778B6AB">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rPr>
          <w:i w:val="0"/>
          <w:iCs w:val="0"/>
          <w:sz w:val="21"/>
          <w:szCs w:val="21"/>
        </w:rPr>
      </w:pPr>
      <w:r>
        <w:rPr>
          <w:rFonts w:hint="eastAsia" w:ascii="微软雅黑" w:hAnsi="微软雅黑" w:eastAsia="微软雅黑" w:cs="微软雅黑"/>
          <w:i w:val="0"/>
          <w:iCs w:val="0"/>
          <w:caps w:val="0"/>
          <w:color w:val="auto"/>
          <w:spacing w:val="0"/>
          <w:sz w:val="21"/>
          <w:szCs w:val="21"/>
          <w:u w:val="none"/>
          <w:shd w:val="clear" w:fill="FFFFFF"/>
        </w:rPr>
        <w:drawing>
          <wp:inline distT="0" distB="0" distL="114300" distR="114300">
            <wp:extent cx="5039995" cy="3356610"/>
            <wp:effectExtent l="0" t="0" r="8255" b="15240"/>
            <wp:docPr id="108" name="图片 108" descr="12.png">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12.png"/>
                    <pic:cNvPicPr>
                      <a:picLocks noChangeAspect="1"/>
                    </pic:cNvPicPr>
                  </pic:nvPicPr>
                  <pic:blipFill>
                    <a:blip r:embed="rId42"/>
                    <a:stretch>
                      <a:fillRect/>
                    </a:stretch>
                  </pic:blipFill>
                  <pic:spPr>
                    <a:xfrm>
                      <a:off x="0" y="0"/>
                      <a:ext cx="5039995" cy="3356610"/>
                    </a:xfrm>
                    <a:prstGeom prst="rect">
                      <a:avLst/>
                    </a:prstGeom>
                    <a:noFill/>
                    <a:ln w="9525">
                      <a:noFill/>
                    </a:ln>
                  </pic:spPr>
                </pic:pic>
              </a:graphicData>
            </a:graphic>
          </wp:inline>
        </w:drawing>
      </w:r>
    </w:p>
    <w:p w14:paraId="479865CF">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rPr>
          <w:i w:val="0"/>
          <w:iCs w:val="0"/>
          <w:sz w:val="21"/>
          <w:szCs w:val="21"/>
        </w:rPr>
      </w:pPr>
    </w:p>
    <w:p w14:paraId="5A925660">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rPr>
          <w:i w:val="0"/>
          <w:iCs w:val="0"/>
          <w:sz w:val="21"/>
          <w:szCs w:val="21"/>
        </w:rPr>
      </w:pPr>
      <w:r>
        <w:rPr>
          <w:rFonts w:hint="eastAsia" w:ascii="微软雅黑" w:hAnsi="微软雅黑" w:eastAsia="微软雅黑" w:cs="微软雅黑"/>
          <w:i w:val="0"/>
          <w:iCs w:val="0"/>
          <w:caps w:val="0"/>
          <w:color w:val="auto"/>
          <w:spacing w:val="0"/>
          <w:sz w:val="21"/>
          <w:szCs w:val="21"/>
          <w:u w:val="none"/>
          <w:shd w:val="clear" w:fill="FFFFFF"/>
        </w:rPr>
        <w:drawing>
          <wp:inline distT="0" distB="0" distL="114300" distR="114300">
            <wp:extent cx="5039995" cy="3356610"/>
            <wp:effectExtent l="0" t="0" r="8255" b="15240"/>
            <wp:docPr id="104" name="图片 110" descr="14.png">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10" descr="14.png"/>
                    <pic:cNvPicPr>
                      <a:picLocks noChangeAspect="1"/>
                    </pic:cNvPicPr>
                  </pic:nvPicPr>
                  <pic:blipFill>
                    <a:blip r:embed="rId44"/>
                    <a:stretch>
                      <a:fillRect/>
                    </a:stretch>
                  </pic:blipFill>
                  <pic:spPr>
                    <a:xfrm>
                      <a:off x="0" y="0"/>
                      <a:ext cx="5039995" cy="3356610"/>
                    </a:xfrm>
                    <a:prstGeom prst="rect">
                      <a:avLst/>
                    </a:prstGeom>
                    <a:noFill/>
                    <a:ln w="9525">
                      <a:noFill/>
                    </a:ln>
                  </pic:spPr>
                </pic:pic>
              </a:graphicData>
            </a:graphic>
          </wp:inline>
        </w:drawing>
      </w:r>
    </w:p>
    <w:p w14:paraId="48CD6A8A">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right="0" w:firstLine="560" w:firstLineChars="200"/>
        <w:jc w:val="left"/>
        <w:rPr>
          <w:rFonts w:hint="eastAsia" w:ascii="仿宋" w:hAnsi="仿宋" w:eastAsia="仿宋" w:cs="仿宋"/>
          <w:i w:val="0"/>
          <w:iCs w:val="0"/>
          <w:sz w:val="28"/>
          <w:szCs w:val="28"/>
        </w:rPr>
      </w:pPr>
      <w:r>
        <w:rPr>
          <w:rFonts w:hint="eastAsia" w:ascii="仿宋" w:hAnsi="仿宋" w:eastAsia="仿宋" w:cs="仿宋"/>
          <w:i w:val="0"/>
          <w:iCs w:val="0"/>
          <w:caps w:val="0"/>
          <w:color w:val="000000"/>
          <w:spacing w:val="0"/>
          <w:sz w:val="28"/>
          <w:szCs w:val="28"/>
          <w:shd w:val="clear" w:fill="FFFFFF"/>
        </w:rPr>
        <w:t>为保障留守儿童身心健康，实现幼有所育、学有所教，我园积极响应国家关于关爱留守儿童的号召，通过实际行动为留守儿童送去关爱与温暖。2024年10月29日，春江幼儿园牵手中国建筑一局(集团)有限公司第二建筑有限公司于常州市江边五期污水处理厂项目部，共同参与中国建筑“建功新时代 同心护未来”2024留守儿童关爱保护百场宣讲进工地活动。</w:t>
      </w:r>
    </w:p>
    <w:p w14:paraId="33C45A88">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left"/>
        <w:rPr>
          <w:rFonts w:hint="eastAsia" w:ascii="仿宋" w:hAnsi="仿宋" w:eastAsia="仿宋" w:cs="仿宋"/>
          <w:i w:val="0"/>
          <w:iCs w:val="0"/>
          <w:sz w:val="28"/>
          <w:szCs w:val="28"/>
        </w:rPr>
      </w:pPr>
      <w:r>
        <w:rPr>
          <w:rFonts w:hint="eastAsia" w:ascii="仿宋" w:hAnsi="仿宋" w:eastAsia="仿宋" w:cs="仿宋"/>
          <w:i w:val="0"/>
          <w:iCs w:val="0"/>
          <w:caps w:val="0"/>
          <w:color w:val="000000"/>
          <w:spacing w:val="0"/>
          <w:sz w:val="28"/>
          <w:szCs w:val="28"/>
          <w:shd w:val="clear" w:fill="FFFFFF"/>
        </w:rPr>
        <w:t>　　活动伊始，与会人员签到并共同观看《2018-2024年中建集团留守儿童活动回顾视频》。通过视频，我们感受到中建一局多年来对留守儿童的帮助与扶持，从物质生活和情感陪伴帮助孩子们度过快乐童年。接下来，中建一局集团第二建筑有限公司董事姜鹏致开幕词，回顾了历年来为留守儿童做出的努力，强调了关爱儿童的重要性和迫切性。常州市总工会副主席徐亚明呼吁大家共同承担起社会责任，为孩子们树立正确的人生观、价值观。中建志愿宣讲团经理刘恒任做了“农村留守儿童家长教育”的主题宣讲，剖析了儿童常见的心理健康问题及应对策略，与员工们分享教育资源与学习方法，为幼儿的成长提出切实的方法。常州市新北区百丈派出所教导员王成成结合未成年人保护法进行青少年反诈及普法教育，为幼儿的身心安全构筑坚实的防线。</w:t>
      </w:r>
    </w:p>
    <w:p w14:paraId="6A6855B8">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left"/>
        <w:rPr>
          <w:rFonts w:hint="eastAsia" w:ascii="仿宋" w:hAnsi="仿宋" w:eastAsia="仿宋" w:cs="仿宋"/>
          <w:i w:val="0"/>
          <w:iCs w:val="0"/>
          <w:sz w:val="28"/>
          <w:szCs w:val="28"/>
        </w:rPr>
      </w:pPr>
      <w:r>
        <w:rPr>
          <w:rFonts w:hint="eastAsia" w:ascii="仿宋" w:hAnsi="仿宋" w:eastAsia="仿宋" w:cs="仿宋"/>
          <w:i w:val="0"/>
          <w:iCs w:val="0"/>
          <w:caps w:val="0"/>
          <w:color w:val="000000"/>
          <w:spacing w:val="0"/>
          <w:sz w:val="28"/>
          <w:szCs w:val="28"/>
          <w:shd w:val="clear" w:fill="FFFFFF"/>
        </w:rPr>
        <w:t>　　春江幼儿园的小朋友还给大家带来了别具一格的表演。绘本剧《大禹治水》让观看的小朋友了解了英雄大禹无私奉献的精神，也为自己的爸爸妈妈投身于祖国的建设事业而感到骄傲。观看的大朋友们也非常感动，将掌声送给了小演员和努力工作的自己。手势舞《把未来点亮》蕴含了孩子们对未来的满满期待，在社会与园所的共同呵护下，他们将与爱同行，自由成长。</w:t>
      </w:r>
    </w:p>
    <w:p w14:paraId="1F66D4E6">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left"/>
        <w:rPr>
          <w:rFonts w:hint="eastAsia" w:ascii="仿宋" w:hAnsi="仿宋" w:eastAsia="仿宋" w:cs="仿宋"/>
          <w:i w:val="0"/>
          <w:iCs w:val="0"/>
          <w:sz w:val="28"/>
          <w:szCs w:val="28"/>
        </w:rPr>
      </w:pPr>
      <w:r>
        <w:rPr>
          <w:rFonts w:hint="eastAsia" w:ascii="仿宋" w:hAnsi="仿宋" w:eastAsia="仿宋" w:cs="仿宋"/>
          <w:i w:val="0"/>
          <w:iCs w:val="0"/>
          <w:caps w:val="0"/>
          <w:color w:val="000000"/>
          <w:spacing w:val="0"/>
          <w:sz w:val="28"/>
          <w:szCs w:val="28"/>
          <w:shd w:val="clear" w:fill="FFFFFF"/>
        </w:rPr>
        <w:t>　　活动最后，职工代表和与会人员代表依次签署《我是法定监护人承诺书》、《亲子沟通承诺书》等，为留守儿童的监护、培养做出庄重的承诺。中建一局的主席领导们为新北社区贫困家庭儿童代表赠送温暖礼包，对留守的孩子给予谆谆教导及殷切期望;同时对我园其他幼儿也赠送了关怀，期待在企业园所的联动下能够帮助更多的幼儿，让孩子们感受到社会的关爱。</w:t>
      </w:r>
    </w:p>
    <w:p w14:paraId="5131EC21">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left"/>
        <w:rPr>
          <w:i w:val="0"/>
          <w:iCs w:val="0"/>
          <w:sz w:val="21"/>
          <w:szCs w:val="21"/>
        </w:rPr>
      </w:pPr>
      <w:r>
        <w:rPr>
          <w:rFonts w:hint="eastAsia" w:ascii="仿宋" w:hAnsi="仿宋" w:eastAsia="仿宋" w:cs="仿宋"/>
          <w:i w:val="0"/>
          <w:iCs w:val="0"/>
          <w:caps w:val="0"/>
          <w:color w:val="000000"/>
          <w:spacing w:val="0"/>
          <w:sz w:val="28"/>
          <w:szCs w:val="28"/>
          <w:shd w:val="clear" w:fill="FFFFFF"/>
        </w:rPr>
        <w:t>　　汇涓流而成江海，积小善而成大爱。本次活动不仅给留守儿童和家庭困难的儿童带来了物质上的关怀，更是给予了精神上的慰藉和鼓励。中建一局践行企业社会责任，开展多样的帮扶活动，传递爱与奉献精神。在企业与社会爱的关怀下，相信留守的孩子们必能心有大爱，共创美好未来。</w:t>
      </w:r>
    </w:p>
    <w:p w14:paraId="18492744">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right="0"/>
        <w:jc w:val="left"/>
        <w:rPr>
          <w:rFonts w:hint="default" w:ascii="仿宋" w:hAnsi="仿宋" w:eastAsia="仿宋" w:cs="仿宋"/>
          <w:i w:val="0"/>
          <w:iCs w:val="0"/>
          <w:caps w:val="0"/>
          <w:color w:val="000000"/>
          <w:spacing w:val="0"/>
          <w:sz w:val="28"/>
          <w:szCs w:val="28"/>
          <w:shd w:val="clear" w:fill="FFFFFF"/>
          <w:lang w:val="en-US" w:eastAsia="zh-CN"/>
        </w:rPr>
      </w:pPr>
      <w:r>
        <w:rPr>
          <w:rFonts w:hint="eastAsia" w:ascii="仿宋" w:hAnsi="仿宋" w:eastAsia="仿宋" w:cs="仿宋"/>
          <w:i w:val="0"/>
          <w:iCs w:val="0"/>
          <w:caps w:val="0"/>
          <w:color w:val="000000"/>
          <w:spacing w:val="0"/>
          <w:sz w:val="28"/>
          <w:szCs w:val="28"/>
          <w:shd w:val="clear" w:fill="FFFFFF"/>
          <w:lang w:val="en-US" w:eastAsia="zh-CN"/>
        </w:rPr>
        <w:t xml:space="preserve">                                  （春江幼儿园关工委）</w:t>
      </w:r>
    </w:p>
    <w:p w14:paraId="28CA35BE">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555"/>
        <w:jc w:val="both"/>
        <w:rPr>
          <w:rFonts w:ascii="微软雅黑" w:hAnsi="微软雅黑" w:eastAsia="微软雅黑" w:cs="微软雅黑"/>
          <w:b/>
          <w:bCs/>
          <w:i w:val="0"/>
          <w:iCs w:val="0"/>
          <w:caps w:val="0"/>
          <w:color w:val="000000"/>
          <w:spacing w:val="0"/>
          <w:sz w:val="30"/>
          <w:szCs w:val="30"/>
        </w:rPr>
      </w:pPr>
      <w:r>
        <w:rPr>
          <w:rFonts w:hint="eastAsia" w:ascii="仿宋" w:hAnsi="仿宋" w:eastAsia="仿宋" w:cs="仿宋"/>
          <w:b/>
          <w:bCs/>
          <w:i w:val="0"/>
          <w:iCs w:val="0"/>
          <w:caps w:val="0"/>
          <w:color w:val="000000"/>
          <w:spacing w:val="0"/>
          <w:kern w:val="0"/>
          <w:sz w:val="28"/>
          <w:szCs w:val="28"/>
          <w:shd w:val="clear" w:fill="FFFFFF"/>
          <w:lang w:val="en-US" w:eastAsia="zh-CN" w:bidi="ar"/>
        </w:rPr>
        <w:t>9.筑牢网络安全防线，护航未成年人健康成长</w:t>
      </w:r>
    </w:p>
    <w:p w14:paraId="1DCF3F04">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15" w:lineRule="atLeast"/>
        <w:ind w:left="0" w:right="0" w:firstLine="0"/>
        <w:jc w:val="both"/>
        <w:rPr>
          <w:i w:val="0"/>
          <w:iCs w:val="0"/>
          <w:sz w:val="21"/>
          <w:szCs w:val="21"/>
        </w:rPr>
      </w:pPr>
    </w:p>
    <w:p w14:paraId="5856E0D8">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rPr>
          <w:i w:val="0"/>
          <w:iCs w:val="0"/>
          <w:sz w:val="21"/>
          <w:szCs w:val="21"/>
        </w:rPr>
      </w:pPr>
      <w:r>
        <w:rPr>
          <w:rFonts w:hint="eastAsia" w:ascii="微软雅黑" w:hAnsi="微软雅黑" w:eastAsia="微软雅黑" w:cs="微软雅黑"/>
          <w:i w:val="0"/>
          <w:iCs w:val="0"/>
          <w:caps w:val="0"/>
          <w:color w:val="000000"/>
          <w:spacing w:val="0"/>
          <w:sz w:val="21"/>
          <w:szCs w:val="21"/>
          <w:shd w:val="clear" w:fill="FFFFFF"/>
        </w:rPr>
        <w:drawing>
          <wp:inline distT="0" distB="0" distL="114300" distR="114300">
            <wp:extent cx="5039995" cy="3780155"/>
            <wp:effectExtent l="0" t="0" r="8255" b="10795"/>
            <wp:docPr id="22" name="图片 23" descr="IMG_20241122_150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3" descr="IMG_20241122_150657.jpg"/>
                    <pic:cNvPicPr>
                      <a:picLocks noChangeAspect="1"/>
                    </pic:cNvPicPr>
                  </pic:nvPicPr>
                  <pic:blipFill>
                    <a:blip r:embed="rId45"/>
                    <a:stretch>
                      <a:fillRect/>
                    </a:stretch>
                  </pic:blipFill>
                  <pic:spPr>
                    <a:xfrm>
                      <a:off x="0" y="0"/>
                      <a:ext cx="5039995" cy="3780155"/>
                    </a:xfrm>
                    <a:prstGeom prst="rect">
                      <a:avLst/>
                    </a:prstGeom>
                    <a:noFill/>
                    <a:ln w="9525">
                      <a:noFill/>
                    </a:ln>
                  </pic:spPr>
                </pic:pic>
              </a:graphicData>
            </a:graphic>
          </wp:inline>
        </w:drawing>
      </w:r>
    </w:p>
    <w:p w14:paraId="4A93B778">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rPr>
          <w:i w:val="0"/>
          <w:iCs w:val="0"/>
          <w:sz w:val="21"/>
          <w:szCs w:val="21"/>
        </w:rPr>
      </w:pPr>
      <w:r>
        <w:rPr>
          <w:rFonts w:hint="eastAsia" w:ascii="微软雅黑" w:hAnsi="微软雅黑" w:eastAsia="微软雅黑" w:cs="微软雅黑"/>
          <w:i w:val="0"/>
          <w:iCs w:val="0"/>
          <w:caps w:val="0"/>
          <w:color w:val="000000"/>
          <w:spacing w:val="0"/>
          <w:sz w:val="21"/>
          <w:szCs w:val="21"/>
          <w:shd w:val="clear" w:fill="FFFFFF"/>
        </w:rPr>
        <w:drawing>
          <wp:inline distT="0" distB="0" distL="114300" distR="114300">
            <wp:extent cx="5039995" cy="3780155"/>
            <wp:effectExtent l="0" t="0" r="8255" b="10795"/>
            <wp:docPr id="24" name="图片 24" descr="IMG_20241122_170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IMG_20241122_170453.jpg"/>
                    <pic:cNvPicPr>
                      <a:picLocks noChangeAspect="1"/>
                    </pic:cNvPicPr>
                  </pic:nvPicPr>
                  <pic:blipFill>
                    <a:blip r:embed="rId46"/>
                    <a:stretch>
                      <a:fillRect/>
                    </a:stretch>
                  </pic:blipFill>
                  <pic:spPr>
                    <a:xfrm>
                      <a:off x="0" y="0"/>
                      <a:ext cx="5039995" cy="3780155"/>
                    </a:xfrm>
                    <a:prstGeom prst="rect">
                      <a:avLst/>
                    </a:prstGeom>
                    <a:noFill/>
                    <a:ln w="9525">
                      <a:noFill/>
                    </a:ln>
                  </pic:spPr>
                </pic:pic>
              </a:graphicData>
            </a:graphic>
          </wp:inline>
        </w:drawing>
      </w:r>
    </w:p>
    <w:p w14:paraId="2B60107F">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46" w:beforeAutospacing="0" w:after="46" w:afterAutospacing="0" w:line="360" w:lineRule="atLeast"/>
        <w:ind w:left="0" w:right="0" w:firstLine="480"/>
        <w:jc w:val="left"/>
        <w:rPr>
          <w:rFonts w:hint="eastAsia" w:ascii="仿宋" w:hAnsi="仿宋" w:eastAsia="仿宋" w:cs="仿宋"/>
          <w:i w:val="0"/>
          <w:iCs w:val="0"/>
          <w:sz w:val="28"/>
          <w:szCs w:val="28"/>
        </w:rPr>
      </w:pPr>
      <w:r>
        <w:rPr>
          <w:rFonts w:hint="eastAsia" w:ascii="仿宋" w:hAnsi="仿宋" w:eastAsia="仿宋" w:cs="仿宋"/>
          <w:i w:val="0"/>
          <w:iCs w:val="0"/>
          <w:caps w:val="0"/>
          <w:color w:val="000000"/>
          <w:spacing w:val="0"/>
          <w:kern w:val="0"/>
          <w:sz w:val="28"/>
          <w:szCs w:val="28"/>
          <w:shd w:val="clear" w:fill="FFFFFF"/>
          <w:lang w:val="en-US" w:eastAsia="zh-CN" w:bidi="ar"/>
        </w:rPr>
        <w:t xml:space="preserve"> </w:t>
      </w:r>
      <w:r>
        <w:rPr>
          <w:rFonts w:hint="eastAsia" w:ascii="仿宋" w:hAnsi="仿宋" w:eastAsia="仿宋" w:cs="仿宋"/>
          <w:i w:val="0"/>
          <w:iCs w:val="0"/>
          <w:caps w:val="0"/>
          <w:color w:val="000000"/>
          <w:spacing w:val="0"/>
          <w:sz w:val="28"/>
          <w:szCs w:val="28"/>
          <w:shd w:val="clear" w:fill="FFFFFF"/>
        </w:rPr>
        <w:t>11月22日下午，我校邀请高级家庭教育指导师纪萍老师为五年级家长开展了一场主题为《助力未成年人 练好网络防身术》的讲座。</w:t>
      </w:r>
    </w:p>
    <w:p w14:paraId="42E4C671">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46" w:beforeAutospacing="0" w:after="46" w:afterAutospacing="0" w:line="360" w:lineRule="atLeast"/>
        <w:ind w:right="0" w:firstLine="560" w:firstLineChars="200"/>
        <w:jc w:val="left"/>
        <w:rPr>
          <w:rFonts w:hint="eastAsia" w:ascii="仿宋" w:hAnsi="仿宋" w:eastAsia="仿宋" w:cs="仿宋"/>
          <w:i w:val="0"/>
          <w:iCs w:val="0"/>
          <w:sz w:val="28"/>
          <w:szCs w:val="28"/>
        </w:rPr>
      </w:pPr>
      <w:r>
        <w:rPr>
          <w:rFonts w:hint="eastAsia" w:ascii="仿宋" w:hAnsi="仿宋" w:eastAsia="仿宋" w:cs="仿宋"/>
          <w:i w:val="0"/>
          <w:iCs w:val="0"/>
          <w:caps w:val="0"/>
          <w:color w:val="000000"/>
          <w:spacing w:val="0"/>
          <w:sz w:val="28"/>
          <w:szCs w:val="28"/>
          <w:shd w:val="clear" w:fill="FFFFFF"/>
        </w:rPr>
        <w:t>讲座围绕警惕网络陷阱、防范网络沉迷和预防网络性侵等方面，通过以案释法的方式，讲授与青少年成长息息相关的法律常识和网络安全知识，教育引导学生严守法律法规。同时，纪萍老师还介绍了近年来发生在青少年身边的网络案件，我们要帮助孩子们更好地树立正确的未成年人自我保护意识，自觉抵制各种诱惑，争做新时代文明好学生，共同守护健康和谐的校园学习生活环境。</w:t>
      </w:r>
    </w:p>
    <w:p w14:paraId="657B686E">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46" w:beforeAutospacing="0" w:after="46" w:afterAutospacing="0" w:line="360" w:lineRule="atLeast"/>
        <w:ind w:right="0" w:firstLine="560" w:firstLineChars="200"/>
        <w:jc w:val="left"/>
        <w:rPr>
          <w:rFonts w:hint="eastAsia" w:ascii="仿宋" w:hAnsi="仿宋" w:eastAsia="仿宋" w:cs="仿宋"/>
          <w:i w:val="0"/>
          <w:iCs w:val="0"/>
          <w:sz w:val="28"/>
          <w:szCs w:val="28"/>
        </w:rPr>
      </w:pPr>
      <w:r>
        <w:rPr>
          <w:rFonts w:hint="eastAsia" w:ascii="仿宋" w:hAnsi="仿宋" w:eastAsia="仿宋" w:cs="仿宋"/>
          <w:i w:val="0"/>
          <w:iCs w:val="0"/>
          <w:caps w:val="0"/>
          <w:color w:val="000000"/>
          <w:spacing w:val="0"/>
          <w:sz w:val="28"/>
          <w:szCs w:val="28"/>
          <w:shd w:val="clear" w:fill="FFFFFF"/>
        </w:rPr>
        <w:t>今天的讲座让家长们收获很多，全面了解了网络相关知识以此正确引导孩子合理运用网络。接下来，我校将持续以法治进校园活动为依托，不断加强法治宣传教育力度，通过形式多样、内容丰富的法治宣传活动，切实增强广大师生的法治意识、安全意识和防范能力，携手共建“平安校园”，为未成年人健康成长保驾护航。</w:t>
      </w:r>
    </w:p>
    <w:p w14:paraId="39DAA3AE">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46" w:beforeAutospacing="0" w:after="46" w:afterAutospacing="0" w:line="360" w:lineRule="atLeast"/>
        <w:ind w:left="0" w:right="0" w:firstLine="480"/>
        <w:jc w:val="left"/>
        <w:rPr>
          <w:rFonts w:hint="eastAsia" w:ascii="仿宋" w:hAnsi="仿宋" w:eastAsia="仿宋" w:cs="仿宋"/>
          <w:i w:val="0"/>
          <w:iCs w:val="0"/>
          <w:sz w:val="28"/>
          <w:szCs w:val="28"/>
          <w:lang w:val="en-US" w:eastAsia="zh-CN"/>
        </w:rPr>
      </w:pPr>
      <w:r>
        <w:rPr>
          <w:rFonts w:hint="eastAsia"/>
          <w:i w:val="0"/>
          <w:iCs w:val="0"/>
          <w:sz w:val="21"/>
          <w:szCs w:val="21"/>
          <w:lang w:val="en-US" w:eastAsia="zh-CN"/>
        </w:rPr>
        <w:t xml:space="preserve">                                             </w:t>
      </w:r>
      <w:r>
        <w:rPr>
          <w:rFonts w:hint="eastAsia" w:ascii="仿宋" w:hAnsi="仿宋" w:eastAsia="仿宋" w:cs="仿宋"/>
          <w:i w:val="0"/>
          <w:iCs w:val="0"/>
          <w:sz w:val="28"/>
          <w:szCs w:val="28"/>
          <w:lang w:val="en-US" w:eastAsia="zh-CN"/>
        </w:rPr>
        <w:t xml:space="preserve"> （九里小学关工委）</w:t>
      </w:r>
    </w:p>
    <w:p w14:paraId="3F7B6BAC">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46" w:beforeAutospacing="0" w:after="46" w:afterAutospacing="0" w:line="360" w:lineRule="atLeast"/>
        <w:ind w:left="0" w:right="0" w:firstLine="480"/>
        <w:jc w:val="left"/>
        <w:rPr>
          <w:rFonts w:hint="eastAsia" w:ascii="仿宋" w:hAnsi="仿宋" w:eastAsia="仿宋" w:cs="仿宋"/>
          <w:i w:val="0"/>
          <w:iCs w:val="0"/>
          <w:sz w:val="28"/>
          <w:szCs w:val="28"/>
          <w:lang w:val="en-US" w:eastAsia="zh-CN"/>
        </w:rPr>
      </w:pPr>
    </w:p>
    <w:p w14:paraId="3CE80FDF">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46" w:beforeAutospacing="0" w:after="46" w:afterAutospacing="0" w:line="360" w:lineRule="atLeast"/>
        <w:ind w:left="0" w:right="0" w:firstLine="480"/>
        <w:jc w:val="left"/>
        <w:rPr>
          <w:rFonts w:hint="eastAsia" w:ascii="仿宋" w:hAnsi="仿宋" w:eastAsia="仿宋" w:cs="仿宋"/>
          <w:i w:val="0"/>
          <w:iCs w:val="0"/>
          <w:sz w:val="28"/>
          <w:szCs w:val="28"/>
          <w:lang w:val="en-US" w:eastAsia="zh-CN"/>
        </w:rPr>
      </w:pPr>
    </w:p>
    <w:p w14:paraId="2A835DD1">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46" w:beforeAutospacing="0" w:after="46" w:afterAutospacing="0" w:line="360" w:lineRule="atLeast"/>
        <w:ind w:left="0" w:right="0" w:firstLine="480"/>
        <w:jc w:val="left"/>
        <w:rPr>
          <w:rFonts w:hint="eastAsia" w:ascii="仿宋" w:hAnsi="仿宋" w:eastAsia="仿宋" w:cs="仿宋"/>
          <w:i w:val="0"/>
          <w:iCs w:val="0"/>
          <w:sz w:val="28"/>
          <w:szCs w:val="28"/>
          <w:lang w:val="en-US" w:eastAsia="zh-CN"/>
        </w:rPr>
      </w:pPr>
    </w:p>
    <w:p w14:paraId="0BBE7A7E">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46" w:beforeAutospacing="0" w:after="46" w:afterAutospacing="0" w:line="360" w:lineRule="atLeast"/>
        <w:ind w:left="0" w:right="0" w:firstLine="480"/>
        <w:jc w:val="left"/>
        <w:rPr>
          <w:rFonts w:hint="eastAsia" w:ascii="仿宋" w:hAnsi="仿宋" w:eastAsia="仿宋" w:cs="仿宋"/>
          <w:b/>
          <w:bCs/>
          <w:i w:val="0"/>
          <w:iCs w:val="0"/>
          <w:caps w:val="0"/>
          <w:color w:val="000000"/>
          <w:spacing w:val="0"/>
          <w:kern w:val="0"/>
          <w:sz w:val="28"/>
          <w:szCs w:val="28"/>
          <w:shd w:val="clear" w:fill="FFFFFF"/>
          <w:lang w:val="en-US" w:eastAsia="zh-CN" w:bidi="ar"/>
        </w:rPr>
      </w:pPr>
    </w:p>
    <w:p w14:paraId="4D8F9552">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46" w:beforeAutospacing="0" w:after="46" w:afterAutospacing="0" w:line="360" w:lineRule="atLeast"/>
        <w:ind w:left="0" w:right="0" w:firstLine="480"/>
        <w:jc w:val="left"/>
        <w:rPr>
          <w:rFonts w:hint="eastAsia" w:ascii="仿宋" w:hAnsi="仿宋" w:eastAsia="仿宋" w:cs="仿宋"/>
          <w:b/>
          <w:bCs/>
          <w:i w:val="0"/>
          <w:iCs w:val="0"/>
          <w:caps w:val="0"/>
          <w:color w:val="000000"/>
          <w:spacing w:val="0"/>
          <w:kern w:val="0"/>
          <w:sz w:val="28"/>
          <w:szCs w:val="28"/>
          <w:shd w:val="clear" w:fill="FFFFFF"/>
          <w:lang w:val="en-US" w:eastAsia="zh-CN" w:bidi="ar"/>
        </w:rPr>
      </w:pPr>
    </w:p>
    <w:p w14:paraId="1E3D012D">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46" w:beforeAutospacing="0" w:after="46" w:afterAutospacing="0" w:line="360" w:lineRule="atLeast"/>
        <w:ind w:left="0" w:right="0" w:firstLine="480"/>
        <w:jc w:val="left"/>
        <w:rPr>
          <w:rFonts w:hint="eastAsia" w:ascii="仿宋" w:hAnsi="仿宋" w:eastAsia="仿宋" w:cs="仿宋"/>
          <w:b/>
          <w:bCs/>
          <w:i w:val="0"/>
          <w:iCs w:val="0"/>
          <w:caps w:val="0"/>
          <w:color w:val="000000"/>
          <w:spacing w:val="0"/>
          <w:kern w:val="0"/>
          <w:sz w:val="28"/>
          <w:szCs w:val="28"/>
          <w:shd w:val="clear" w:fill="FFFFFF"/>
          <w:lang w:val="en-US" w:eastAsia="zh-CN" w:bidi="ar"/>
        </w:rPr>
      </w:pPr>
    </w:p>
    <w:p w14:paraId="735399C7">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right="0" w:firstLine="482"/>
        <w:jc w:val="left"/>
        <w:textAlignment w:val="auto"/>
        <w:rPr>
          <w:rFonts w:hint="eastAsia" w:ascii="仿宋" w:hAnsi="仿宋" w:eastAsia="仿宋" w:cs="仿宋"/>
          <w:b/>
          <w:bCs/>
          <w:i w:val="0"/>
          <w:iCs w:val="0"/>
          <w:caps w:val="0"/>
          <w:color w:val="000000"/>
          <w:spacing w:val="0"/>
          <w:kern w:val="0"/>
          <w:sz w:val="28"/>
          <w:szCs w:val="28"/>
          <w:shd w:val="clear" w:fill="FFFFFF"/>
          <w:lang w:val="en-US" w:eastAsia="zh-CN" w:bidi="ar"/>
        </w:rPr>
      </w:pPr>
    </w:p>
    <w:p w14:paraId="261253CB">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right="0" w:firstLine="482"/>
        <w:jc w:val="left"/>
        <w:textAlignment w:val="auto"/>
        <w:rPr>
          <w:rFonts w:hint="eastAsia" w:ascii="仿宋" w:hAnsi="仿宋" w:eastAsia="仿宋" w:cs="仿宋"/>
          <w:b/>
          <w:bCs/>
          <w:i w:val="0"/>
          <w:iCs w:val="0"/>
          <w:caps w:val="0"/>
          <w:color w:val="000000"/>
          <w:spacing w:val="0"/>
          <w:kern w:val="0"/>
          <w:sz w:val="28"/>
          <w:szCs w:val="28"/>
          <w:shd w:val="clear" w:fill="FFFFFF"/>
          <w:lang w:val="en-US" w:eastAsia="zh-CN" w:bidi="ar"/>
        </w:rPr>
      </w:pPr>
      <w:bookmarkStart w:id="0" w:name="_GoBack"/>
      <w:bookmarkEnd w:id="0"/>
      <w:r>
        <w:rPr>
          <w:rFonts w:hint="eastAsia" w:ascii="仿宋" w:hAnsi="仿宋" w:eastAsia="仿宋" w:cs="仿宋"/>
          <w:b/>
          <w:bCs/>
          <w:i w:val="0"/>
          <w:iCs w:val="0"/>
          <w:caps w:val="0"/>
          <w:color w:val="000000"/>
          <w:spacing w:val="0"/>
          <w:kern w:val="0"/>
          <w:sz w:val="28"/>
          <w:szCs w:val="28"/>
          <w:shd w:val="clear" w:fill="FFFFFF"/>
          <w:lang w:val="en-US" w:eastAsia="zh-CN" w:bidi="ar"/>
        </w:rPr>
        <w:t>10.家校携手，齐心护航</w:t>
      </w:r>
      <w:r>
        <w:rPr>
          <w:rFonts w:hint="eastAsia" w:ascii="仿宋" w:hAnsi="仿宋" w:eastAsia="仿宋" w:cs="仿宋"/>
          <w:i w:val="0"/>
          <w:iCs w:val="0"/>
          <w:caps w:val="0"/>
          <w:color w:val="000000"/>
          <w:spacing w:val="0"/>
          <w:kern w:val="0"/>
          <w:sz w:val="28"/>
          <w:szCs w:val="28"/>
          <w:shd w:val="clear" w:fill="FFFFFF"/>
          <w:lang w:val="en-US" w:eastAsia="zh-CN" w:bidi="ar"/>
        </w:rPr>
        <w:t>—魏村中心小学第8届家长委员会成立</w:t>
      </w:r>
    </w:p>
    <w:p w14:paraId="10A568D8">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750" w:lineRule="atLeast"/>
        <w:ind w:left="0" w:right="0" w:firstLine="420" w:firstLineChars="200"/>
        <w:jc w:val="both"/>
        <w:rPr>
          <w:rFonts w:hint="eastAsia" w:ascii="微软雅黑" w:hAnsi="微软雅黑" w:eastAsia="微软雅黑" w:cs="微软雅黑"/>
          <w:i w:val="0"/>
          <w:iCs w:val="0"/>
          <w:caps w:val="0"/>
          <w:color w:val="000000"/>
          <w:spacing w:val="0"/>
          <w:sz w:val="21"/>
          <w:szCs w:val="21"/>
          <w:shd w:val="clear" w:fill="FFFFFF"/>
        </w:rPr>
      </w:pPr>
      <w:r>
        <w:rPr>
          <w:rFonts w:hint="eastAsia" w:ascii="微软雅黑" w:hAnsi="微软雅黑" w:eastAsia="微软雅黑" w:cs="微软雅黑"/>
          <w:i w:val="0"/>
          <w:iCs w:val="0"/>
          <w:caps w:val="0"/>
          <w:color w:val="000000"/>
          <w:spacing w:val="0"/>
          <w:sz w:val="21"/>
          <w:szCs w:val="21"/>
          <w:shd w:val="clear" w:fill="FFFFFF"/>
        </w:rPr>
        <w:drawing>
          <wp:inline distT="0" distB="0" distL="114300" distR="114300">
            <wp:extent cx="4758055" cy="3568700"/>
            <wp:effectExtent l="0" t="0" r="4445" b="12700"/>
            <wp:docPr id="12" name="图片 12"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1.jpg"/>
                    <pic:cNvPicPr>
                      <a:picLocks noChangeAspect="1"/>
                    </pic:cNvPicPr>
                  </pic:nvPicPr>
                  <pic:blipFill>
                    <a:blip r:embed="rId47"/>
                    <a:stretch>
                      <a:fillRect/>
                    </a:stretch>
                  </pic:blipFill>
                  <pic:spPr>
                    <a:xfrm>
                      <a:off x="0" y="0"/>
                      <a:ext cx="4758055" cy="3568700"/>
                    </a:xfrm>
                    <a:prstGeom prst="rect">
                      <a:avLst/>
                    </a:prstGeom>
                    <a:noFill/>
                    <a:ln w="9525">
                      <a:noFill/>
                    </a:ln>
                  </pic:spPr>
                </pic:pic>
              </a:graphicData>
            </a:graphic>
          </wp:inline>
        </w:drawing>
      </w:r>
    </w:p>
    <w:p w14:paraId="7B8D914A">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750" w:lineRule="atLeast"/>
        <w:ind w:left="0" w:right="0" w:firstLine="420" w:firstLineChars="200"/>
        <w:jc w:val="both"/>
        <w:rPr>
          <w:rFonts w:hint="eastAsia" w:ascii="微软雅黑" w:hAnsi="微软雅黑" w:eastAsia="微软雅黑" w:cs="微软雅黑"/>
          <w:i w:val="0"/>
          <w:iCs w:val="0"/>
          <w:caps w:val="0"/>
          <w:color w:val="000000"/>
          <w:spacing w:val="0"/>
          <w:sz w:val="21"/>
          <w:szCs w:val="21"/>
          <w:shd w:val="clear" w:fill="FFFFFF"/>
          <w:lang w:val="en-US" w:eastAsia="zh-CN"/>
        </w:rPr>
      </w:pPr>
      <w:r>
        <w:rPr>
          <w:rFonts w:hint="eastAsia" w:ascii="微软雅黑" w:hAnsi="微软雅黑" w:eastAsia="微软雅黑" w:cs="微软雅黑"/>
          <w:i w:val="0"/>
          <w:iCs w:val="0"/>
          <w:caps w:val="0"/>
          <w:color w:val="000000"/>
          <w:spacing w:val="0"/>
          <w:sz w:val="21"/>
          <w:szCs w:val="21"/>
          <w:shd w:val="clear" w:fill="FFFFFF"/>
          <w:lang w:val="en-US" w:eastAsia="zh-CN"/>
        </w:rPr>
        <w:drawing>
          <wp:inline distT="0" distB="0" distL="114300" distR="114300">
            <wp:extent cx="4789170" cy="4357370"/>
            <wp:effectExtent l="0" t="0" r="11430" b="5080"/>
            <wp:docPr id="2" name="图片 2"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图片2"/>
                    <pic:cNvPicPr>
                      <a:picLocks noChangeAspect="1"/>
                    </pic:cNvPicPr>
                  </pic:nvPicPr>
                  <pic:blipFill>
                    <a:blip r:embed="rId48"/>
                    <a:stretch>
                      <a:fillRect/>
                    </a:stretch>
                  </pic:blipFill>
                  <pic:spPr>
                    <a:xfrm>
                      <a:off x="0" y="0"/>
                      <a:ext cx="4789170" cy="4357370"/>
                    </a:xfrm>
                    <a:prstGeom prst="rect">
                      <a:avLst/>
                    </a:prstGeom>
                  </pic:spPr>
                </pic:pic>
              </a:graphicData>
            </a:graphic>
          </wp:inline>
        </w:drawing>
      </w:r>
    </w:p>
    <w:p w14:paraId="09C17F2A">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50" w:beforeAutospacing="0" w:after="150" w:afterAutospacing="0" w:line="390" w:lineRule="atLeast"/>
        <w:ind w:left="0" w:right="0" w:firstLine="0"/>
        <w:jc w:val="center"/>
        <w:rPr>
          <w:rFonts w:hint="eastAsia" w:ascii="微软雅黑" w:hAnsi="微软雅黑" w:eastAsia="微软雅黑" w:cs="微软雅黑"/>
          <w:i w:val="0"/>
          <w:iCs w:val="0"/>
          <w:caps w:val="0"/>
          <w:color w:val="000000"/>
          <w:spacing w:val="0"/>
          <w:sz w:val="21"/>
          <w:szCs w:val="21"/>
          <w:shd w:val="clear" w:fill="FFFFFF"/>
        </w:rPr>
      </w:pPr>
      <w:r>
        <w:rPr>
          <w:rFonts w:hint="eastAsia" w:ascii="微软雅黑" w:hAnsi="微软雅黑" w:eastAsia="微软雅黑" w:cs="微软雅黑"/>
          <w:i w:val="0"/>
          <w:iCs w:val="0"/>
          <w:caps w:val="0"/>
          <w:color w:val="000000"/>
          <w:spacing w:val="0"/>
          <w:sz w:val="21"/>
          <w:szCs w:val="21"/>
          <w:shd w:val="clear" w:fill="FFFFFF"/>
        </w:rPr>
        <w:drawing>
          <wp:inline distT="0" distB="0" distL="114300" distR="114300">
            <wp:extent cx="5039995" cy="4291965"/>
            <wp:effectExtent l="0" t="0" r="8255" b="13335"/>
            <wp:docPr id="14" name="图片 13"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descr="2.jpg"/>
                    <pic:cNvPicPr>
                      <a:picLocks noChangeAspect="1"/>
                    </pic:cNvPicPr>
                  </pic:nvPicPr>
                  <pic:blipFill>
                    <a:blip r:embed="rId49"/>
                    <a:stretch>
                      <a:fillRect/>
                    </a:stretch>
                  </pic:blipFill>
                  <pic:spPr>
                    <a:xfrm>
                      <a:off x="0" y="0"/>
                      <a:ext cx="5039995" cy="4291965"/>
                    </a:xfrm>
                    <a:prstGeom prst="rect">
                      <a:avLst/>
                    </a:prstGeom>
                    <a:noFill/>
                    <a:ln w="9525">
                      <a:noFill/>
                    </a:ln>
                  </pic:spPr>
                </pic:pic>
              </a:graphicData>
            </a:graphic>
          </wp:inline>
        </w:drawing>
      </w:r>
    </w:p>
    <w:p w14:paraId="1807E6CE">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50" w:beforeAutospacing="0" w:after="150" w:afterAutospacing="0" w:line="390" w:lineRule="atLeast"/>
        <w:ind w:left="0" w:right="0" w:firstLine="0"/>
        <w:jc w:val="center"/>
        <w:rPr>
          <w:rFonts w:hint="eastAsia" w:ascii="微软雅黑" w:hAnsi="微软雅黑" w:eastAsia="微软雅黑" w:cs="微软雅黑"/>
          <w:i w:val="0"/>
          <w:iCs w:val="0"/>
          <w:caps w:val="0"/>
          <w:color w:val="000000"/>
          <w:spacing w:val="0"/>
          <w:sz w:val="21"/>
          <w:szCs w:val="21"/>
          <w:shd w:val="clear" w:fill="FFFFFF"/>
          <w:lang w:val="en-US" w:eastAsia="zh-CN"/>
        </w:rPr>
      </w:pPr>
      <w:r>
        <w:rPr>
          <w:rFonts w:hint="eastAsia" w:ascii="微软雅黑" w:hAnsi="微软雅黑" w:eastAsia="微软雅黑" w:cs="微软雅黑"/>
          <w:i w:val="0"/>
          <w:iCs w:val="0"/>
          <w:caps w:val="0"/>
          <w:color w:val="000000"/>
          <w:spacing w:val="0"/>
          <w:sz w:val="21"/>
          <w:szCs w:val="21"/>
          <w:shd w:val="clear" w:fill="FFFFFF"/>
        </w:rPr>
        <w:drawing>
          <wp:inline distT="0" distB="0" distL="114300" distR="114300">
            <wp:extent cx="5039995" cy="3780155"/>
            <wp:effectExtent l="0" t="0" r="8255" b="10795"/>
            <wp:docPr id="15" name="图片 15"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4.jpg"/>
                    <pic:cNvPicPr>
                      <a:picLocks noChangeAspect="1"/>
                    </pic:cNvPicPr>
                  </pic:nvPicPr>
                  <pic:blipFill>
                    <a:blip r:embed="rId50"/>
                    <a:stretch>
                      <a:fillRect/>
                    </a:stretch>
                  </pic:blipFill>
                  <pic:spPr>
                    <a:xfrm>
                      <a:off x="0" y="0"/>
                      <a:ext cx="5039995" cy="3780155"/>
                    </a:xfrm>
                    <a:prstGeom prst="rect">
                      <a:avLst/>
                    </a:prstGeom>
                    <a:noFill/>
                    <a:ln w="9525">
                      <a:noFill/>
                    </a:ln>
                  </pic:spPr>
                </pic:pic>
              </a:graphicData>
            </a:graphic>
          </wp:inline>
        </w:drawing>
      </w:r>
    </w:p>
    <w:p w14:paraId="136DF59A">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left"/>
        <w:rPr>
          <w:rFonts w:hint="eastAsia" w:ascii="仿宋" w:hAnsi="仿宋" w:eastAsia="仿宋" w:cs="仿宋"/>
          <w:i w:val="0"/>
          <w:iCs w:val="0"/>
          <w:sz w:val="28"/>
          <w:szCs w:val="28"/>
        </w:rPr>
      </w:pPr>
      <w:r>
        <w:rPr>
          <w:rFonts w:hint="eastAsia" w:ascii="微软雅黑" w:hAnsi="微软雅黑" w:eastAsia="微软雅黑" w:cs="微软雅黑"/>
          <w:i w:val="0"/>
          <w:iCs w:val="0"/>
          <w:caps w:val="0"/>
          <w:color w:val="000000"/>
          <w:spacing w:val="0"/>
          <w:kern w:val="0"/>
          <w:sz w:val="24"/>
          <w:szCs w:val="24"/>
          <w:shd w:val="clear" w:fill="FFFFFF"/>
          <w:lang w:val="en-US" w:eastAsia="zh-CN" w:bidi="ar"/>
        </w:rPr>
        <w:t xml:space="preserve"> </w:t>
      </w:r>
      <w:r>
        <w:rPr>
          <w:rFonts w:hint="eastAsia" w:ascii="微软雅黑" w:hAnsi="微软雅黑" w:eastAsia="微软雅黑" w:cs="微软雅黑"/>
          <w:i w:val="0"/>
          <w:iCs w:val="0"/>
          <w:caps w:val="0"/>
          <w:color w:val="000000"/>
          <w:spacing w:val="0"/>
          <w:sz w:val="21"/>
          <w:szCs w:val="21"/>
          <w:shd w:val="clear" w:fill="FFFFFF"/>
        </w:rPr>
        <w:t>　</w:t>
      </w:r>
      <w:r>
        <w:rPr>
          <w:rFonts w:hint="eastAsia" w:ascii="仿宋" w:hAnsi="仿宋" w:eastAsia="仿宋" w:cs="仿宋"/>
          <w:i w:val="0"/>
          <w:iCs w:val="0"/>
          <w:caps w:val="0"/>
          <w:color w:val="000000"/>
          <w:spacing w:val="0"/>
          <w:sz w:val="28"/>
          <w:szCs w:val="28"/>
          <w:shd w:val="clear" w:fill="FFFFFF"/>
        </w:rPr>
        <w:t>　为更好地搭建家长与学校交流平台，畅通家校沟通渠道，凝聚教育合力，让家委会成员了解并支持学校工作，让学校倾听家长心声，11月21日下午，我校在一楼会议室召开第8届校级家长委员会成立暨第一次会议。校长许华章及学校相关领导出席，校级家委会全体委员参加。</w:t>
      </w:r>
    </w:p>
    <w:p w14:paraId="1F97306B">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right="0" w:firstLine="560" w:firstLineChars="200"/>
        <w:jc w:val="left"/>
        <w:rPr>
          <w:rFonts w:hint="eastAsia" w:ascii="仿宋" w:hAnsi="仿宋" w:eastAsia="仿宋" w:cs="仿宋"/>
          <w:i w:val="0"/>
          <w:iCs w:val="0"/>
          <w:sz w:val="28"/>
          <w:szCs w:val="28"/>
        </w:rPr>
      </w:pPr>
      <w:r>
        <w:rPr>
          <w:rFonts w:hint="eastAsia" w:ascii="仿宋" w:hAnsi="仿宋" w:eastAsia="仿宋" w:cs="仿宋"/>
          <w:i w:val="0"/>
          <w:iCs w:val="0"/>
          <w:caps w:val="0"/>
          <w:color w:val="000000"/>
          <w:spacing w:val="0"/>
          <w:sz w:val="28"/>
          <w:szCs w:val="28"/>
          <w:shd w:val="clear" w:fill="FFFFFF"/>
        </w:rPr>
        <w:t>本次会议由学生处徐霞副主任主持，会议伊始，李英花副校长宣读了第8届校级家委会成员名单。名单的公布标志着新一届家委会的正式成立，这些成员来自不同的年级和班级，他们怀着共同的心愿，致力于为孩子们的成长贡献智慧和力量。</w:t>
      </w:r>
    </w:p>
    <w:p w14:paraId="208ECECA">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560" w:firstLineChars="200"/>
        <w:jc w:val="left"/>
        <w:rPr>
          <w:rFonts w:hint="eastAsia" w:ascii="仿宋" w:hAnsi="仿宋" w:eastAsia="仿宋" w:cs="仿宋"/>
          <w:i w:val="0"/>
          <w:iCs w:val="0"/>
          <w:sz w:val="28"/>
          <w:szCs w:val="28"/>
        </w:rPr>
      </w:pPr>
      <w:r>
        <w:rPr>
          <w:rFonts w:hint="eastAsia" w:ascii="仿宋" w:hAnsi="仿宋" w:eastAsia="仿宋" w:cs="仿宋"/>
          <w:i w:val="0"/>
          <w:iCs w:val="0"/>
          <w:caps w:val="0"/>
          <w:color w:val="000000"/>
          <w:spacing w:val="0"/>
          <w:sz w:val="28"/>
          <w:szCs w:val="28"/>
          <w:shd w:val="clear" w:fill="FFFFFF"/>
        </w:rPr>
        <w:t>许华章校长为各年级家委会委员代表以及各班家委会代表颁发聘书。他们带着对孩子满满的爱，怀着对教育事业的热情，积极参与到家委会工作中。他们将在未来协助学校开展活动、促进家校沟通、为孩子们的成长出谋划策。</w:t>
      </w:r>
    </w:p>
    <w:p w14:paraId="4D4FF9BF">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right="0" w:firstLine="560" w:firstLineChars="200"/>
        <w:jc w:val="left"/>
        <w:rPr>
          <w:rFonts w:hint="eastAsia" w:ascii="仿宋" w:hAnsi="仿宋" w:eastAsia="仿宋" w:cs="仿宋"/>
          <w:i w:val="0"/>
          <w:iCs w:val="0"/>
          <w:sz w:val="28"/>
          <w:szCs w:val="28"/>
        </w:rPr>
      </w:pPr>
      <w:r>
        <w:rPr>
          <w:rFonts w:hint="eastAsia" w:ascii="仿宋" w:hAnsi="仿宋" w:eastAsia="仿宋" w:cs="仿宋"/>
          <w:i w:val="0"/>
          <w:iCs w:val="0"/>
          <w:caps w:val="0"/>
          <w:color w:val="000000"/>
          <w:spacing w:val="0"/>
          <w:sz w:val="28"/>
          <w:szCs w:val="28"/>
          <w:shd w:val="clear" w:fill="FFFFFF"/>
        </w:rPr>
        <w:t>随后，家委会代表宦娅萍女士进行了讲话。她回顾了过去一年中家委会在促进家校沟通、组织亲子活动、参与学校管理等方面所取得的显著成效，并分享了工作中的宝贵经验和感悟。家委代表的发言赢得了在场人员的阵阵掌声，大家对她的辛勤付出和无私奉献表示由衷的感谢。</w:t>
      </w:r>
    </w:p>
    <w:p w14:paraId="336FD841">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560" w:firstLineChars="200"/>
        <w:jc w:val="left"/>
        <w:rPr>
          <w:rFonts w:hint="eastAsia" w:ascii="仿宋" w:hAnsi="仿宋" w:eastAsia="仿宋" w:cs="仿宋"/>
          <w:i w:val="0"/>
          <w:iCs w:val="0"/>
          <w:sz w:val="28"/>
          <w:szCs w:val="28"/>
        </w:rPr>
      </w:pPr>
      <w:r>
        <w:rPr>
          <w:rFonts w:hint="eastAsia" w:ascii="仿宋" w:hAnsi="仿宋" w:eastAsia="仿宋" w:cs="仿宋"/>
          <w:i w:val="0"/>
          <w:iCs w:val="0"/>
          <w:caps w:val="0"/>
          <w:color w:val="000000"/>
          <w:spacing w:val="0"/>
          <w:sz w:val="28"/>
          <w:szCs w:val="28"/>
          <w:shd w:val="clear" w:fill="FFFFFF"/>
        </w:rPr>
        <w:t>最后,许校长对各位家委会委员长期以来对学校工作的理解与信任、支持和帮助表示了衷心的感谢。他指出，孩子的成长和发展是家长和老师共同关注的焦点，而家委会在学校和家庭之间搭建了一座至关重要的桥梁，希望新一届家委会委员们能够切实履行好职责，积极参与到学校各项工作中，凝心聚力，建言献策，为孩子们的未来共同努力，为学校的高质量发展做出新的贡献!</w:t>
      </w:r>
    </w:p>
    <w:p w14:paraId="4E7F0B68">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left"/>
        <w:rPr>
          <w:rFonts w:hint="eastAsia" w:ascii="仿宋" w:hAnsi="仿宋" w:eastAsia="仿宋" w:cs="仿宋"/>
          <w:i w:val="0"/>
          <w:iCs w:val="0"/>
          <w:sz w:val="28"/>
          <w:szCs w:val="28"/>
        </w:rPr>
      </w:pPr>
      <w:r>
        <w:rPr>
          <w:rFonts w:hint="eastAsia" w:ascii="仿宋" w:hAnsi="仿宋" w:eastAsia="仿宋" w:cs="仿宋"/>
          <w:i w:val="0"/>
          <w:iCs w:val="0"/>
          <w:caps w:val="0"/>
          <w:color w:val="000000"/>
          <w:spacing w:val="0"/>
          <w:sz w:val="28"/>
          <w:szCs w:val="28"/>
          <w:shd w:val="clear" w:fill="FFFFFF"/>
        </w:rPr>
        <w:t>　　许校长还从学校的发展背景、发展愿景和未来行动三个方面指出学校今后的规划，家委会对我校今后的建设、课程打造、学生社团活动等方面的工作展现了高度期待，对孩子能在魏村中心小学健康快乐成长感到安心、放心。</w:t>
      </w:r>
    </w:p>
    <w:p w14:paraId="57482891">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right="0" w:firstLine="560" w:firstLineChars="200"/>
        <w:jc w:val="left"/>
        <w:rPr>
          <w:rFonts w:hint="eastAsia" w:eastAsia="仿宋"/>
          <w:i w:val="0"/>
          <w:iCs w:val="0"/>
          <w:sz w:val="21"/>
          <w:szCs w:val="21"/>
          <w:lang w:val="en-US" w:eastAsia="zh-CN"/>
        </w:rPr>
      </w:pPr>
      <w:r>
        <w:rPr>
          <w:rFonts w:hint="eastAsia" w:ascii="仿宋" w:hAnsi="仿宋" w:eastAsia="仿宋" w:cs="仿宋"/>
          <w:i w:val="0"/>
          <w:iCs w:val="0"/>
          <w:caps w:val="0"/>
          <w:color w:val="000000"/>
          <w:spacing w:val="0"/>
          <w:sz w:val="28"/>
          <w:szCs w:val="28"/>
          <w:shd w:val="clear" w:fill="FFFFFF"/>
        </w:rPr>
        <w:t>因为孩子，我们相识、相聚;为了孩子，我们共商、共勉。教育从来都不是一方独奏，而是家、校、社共同合作形成的协奏曲。此次会议拉近了家校间的距离，增强了家校间的沟通和交流，相信在家委会成员和广大家长们的支持配合下，学校各项工作必将更上一个崭新的台阶，定能奏出家校携手共育英才的最强音!</w:t>
      </w:r>
      <w:r>
        <w:rPr>
          <w:rFonts w:hint="eastAsia" w:ascii="仿宋" w:hAnsi="仿宋" w:eastAsia="仿宋" w:cs="仿宋"/>
          <w:i w:val="0"/>
          <w:iCs w:val="0"/>
          <w:caps w:val="0"/>
          <w:color w:val="000000"/>
          <w:spacing w:val="0"/>
          <w:sz w:val="28"/>
          <w:szCs w:val="28"/>
          <w:shd w:val="clear" w:fill="FFFFFF"/>
          <w:lang w:val="en-US" w:eastAsia="zh-CN"/>
        </w:rPr>
        <w:t xml:space="preserve"> （魏村小学关工委）</w:t>
      </w:r>
    </w:p>
    <w:p w14:paraId="7F173328">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750" w:lineRule="atLeast"/>
        <w:ind w:left="0" w:right="0" w:firstLine="562" w:firstLineChars="200"/>
        <w:jc w:val="both"/>
        <w:rPr>
          <w:rFonts w:hint="eastAsia" w:ascii="仿宋" w:hAnsi="仿宋" w:eastAsia="仿宋" w:cs="仿宋"/>
          <w:b/>
          <w:bCs/>
          <w:i w:val="0"/>
          <w:iCs w:val="0"/>
          <w:caps w:val="0"/>
          <w:color w:val="000000"/>
          <w:spacing w:val="0"/>
          <w:kern w:val="0"/>
          <w:sz w:val="28"/>
          <w:szCs w:val="28"/>
          <w:shd w:val="clear" w:fill="FFFFFF"/>
          <w:lang w:val="en-US" w:eastAsia="zh-CN" w:bidi="ar"/>
        </w:rPr>
      </w:pPr>
      <w:r>
        <w:rPr>
          <w:rFonts w:hint="eastAsia" w:ascii="仿宋" w:hAnsi="仿宋" w:eastAsia="仿宋" w:cs="仿宋"/>
          <w:b/>
          <w:bCs/>
          <w:i w:val="0"/>
          <w:iCs w:val="0"/>
          <w:caps w:val="0"/>
          <w:color w:val="000000"/>
          <w:spacing w:val="0"/>
          <w:kern w:val="0"/>
          <w:sz w:val="28"/>
          <w:szCs w:val="28"/>
          <w:shd w:val="clear" w:fill="FFFFFF"/>
          <w:lang w:val="en-US" w:eastAsia="zh-CN" w:bidi="ar"/>
        </w:rPr>
        <w:t>11.童心向党，红歌嘹亮</w:t>
      </w:r>
    </w:p>
    <w:p w14:paraId="41851CFE">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750" w:lineRule="atLeast"/>
        <w:ind w:left="0" w:right="0" w:firstLine="0"/>
        <w:jc w:val="both"/>
        <w:rPr>
          <w:rFonts w:hint="eastAsia" w:ascii="微软雅黑" w:hAnsi="微软雅黑" w:eastAsia="微软雅黑" w:cs="微软雅黑"/>
          <w:i w:val="0"/>
          <w:iCs w:val="0"/>
          <w:caps w:val="0"/>
          <w:color w:val="auto"/>
          <w:spacing w:val="0"/>
          <w:sz w:val="21"/>
          <w:szCs w:val="21"/>
          <w:u w:val="none"/>
          <w:shd w:val="clear" w:fill="FFFFFF"/>
        </w:rPr>
      </w:pPr>
      <w:r>
        <w:rPr>
          <w:rFonts w:hint="eastAsia" w:ascii="微软雅黑" w:hAnsi="微软雅黑" w:eastAsia="微软雅黑" w:cs="微软雅黑"/>
          <w:i w:val="0"/>
          <w:iCs w:val="0"/>
          <w:caps w:val="0"/>
          <w:color w:val="auto"/>
          <w:spacing w:val="0"/>
          <w:sz w:val="21"/>
          <w:szCs w:val="21"/>
          <w:u w:val="none"/>
          <w:shd w:val="clear" w:fill="FFFFFF"/>
        </w:rPr>
        <w:drawing>
          <wp:inline distT="0" distB="0" distL="114300" distR="114300">
            <wp:extent cx="5039995" cy="3780155"/>
            <wp:effectExtent l="0" t="0" r="8255" b="10795"/>
            <wp:docPr id="1" name="图片 5" descr="IMG_0584.HEIC.JPG">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5" descr="IMG_0584.HEIC.JPG"/>
                    <pic:cNvPicPr>
                      <a:picLocks noChangeAspect="1"/>
                    </pic:cNvPicPr>
                  </pic:nvPicPr>
                  <pic:blipFill>
                    <a:blip r:embed="rId52"/>
                    <a:stretch>
                      <a:fillRect/>
                    </a:stretch>
                  </pic:blipFill>
                  <pic:spPr>
                    <a:xfrm>
                      <a:off x="0" y="0"/>
                      <a:ext cx="5039995" cy="3780155"/>
                    </a:xfrm>
                    <a:prstGeom prst="rect">
                      <a:avLst/>
                    </a:prstGeom>
                    <a:noFill/>
                    <a:ln w="9525">
                      <a:noFill/>
                    </a:ln>
                  </pic:spPr>
                </pic:pic>
              </a:graphicData>
            </a:graphic>
          </wp:inline>
        </w:drawing>
      </w:r>
    </w:p>
    <w:p w14:paraId="073C22C3">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750" w:lineRule="atLeast"/>
        <w:ind w:left="0" w:right="0" w:firstLine="0"/>
        <w:jc w:val="both"/>
        <w:rPr>
          <w:rFonts w:hint="eastAsia" w:ascii="微软雅黑" w:hAnsi="微软雅黑" w:eastAsia="微软雅黑" w:cs="微软雅黑"/>
          <w:i w:val="0"/>
          <w:iCs w:val="0"/>
          <w:caps w:val="0"/>
          <w:color w:val="auto"/>
          <w:spacing w:val="0"/>
          <w:sz w:val="21"/>
          <w:szCs w:val="21"/>
          <w:u w:val="none"/>
          <w:shd w:val="clear" w:fill="FFFFFF"/>
          <w:lang w:val="en-US" w:eastAsia="zh-CN"/>
        </w:rPr>
      </w:pPr>
      <w:r>
        <w:rPr>
          <w:rFonts w:hint="eastAsia" w:ascii="微软雅黑" w:hAnsi="微软雅黑" w:eastAsia="微软雅黑" w:cs="微软雅黑"/>
          <w:i w:val="0"/>
          <w:iCs w:val="0"/>
          <w:caps w:val="0"/>
          <w:color w:val="auto"/>
          <w:spacing w:val="0"/>
          <w:sz w:val="21"/>
          <w:szCs w:val="21"/>
          <w:u w:val="none"/>
          <w:shd w:val="clear" w:fill="FFFFFF"/>
          <w:lang w:val="en-US" w:eastAsia="zh-CN"/>
        </w:rPr>
        <w:t xml:space="preserve">  </w:t>
      </w:r>
      <w:r>
        <w:rPr>
          <w:rFonts w:hint="eastAsia" w:ascii="微软雅黑" w:hAnsi="微软雅黑" w:eastAsia="微软雅黑" w:cs="微软雅黑"/>
          <w:i w:val="0"/>
          <w:iCs w:val="0"/>
          <w:caps w:val="0"/>
          <w:color w:val="auto"/>
          <w:spacing w:val="0"/>
          <w:sz w:val="21"/>
          <w:szCs w:val="21"/>
          <w:u w:val="none"/>
          <w:shd w:val="clear" w:fill="FFFFFF"/>
        </w:rPr>
        <w:drawing>
          <wp:inline distT="0" distB="0" distL="114300" distR="114300">
            <wp:extent cx="5039995" cy="3780155"/>
            <wp:effectExtent l="0" t="0" r="8255" b="10795"/>
            <wp:docPr id="10" name="图片 6" descr="IMG_0588.HEIC.JPG">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descr="IMG_0588.HEIC.JPG"/>
                    <pic:cNvPicPr>
                      <a:picLocks noChangeAspect="1"/>
                    </pic:cNvPicPr>
                  </pic:nvPicPr>
                  <pic:blipFill>
                    <a:blip r:embed="rId54"/>
                    <a:stretch>
                      <a:fillRect/>
                    </a:stretch>
                  </pic:blipFill>
                  <pic:spPr>
                    <a:xfrm>
                      <a:off x="0" y="0"/>
                      <a:ext cx="5039995" cy="3780155"/>
                    </a:xfrm>
                    <a:prstGeom prst="rect">
                      <a:avLst/>
                    </a:prstGeom>
                    <a:noFill/>
                    <a:ln w="9525">
                      <a:noFill/>
                    </a:ln>
                  </pic:spPr>
                </pic:pic>
              </a:graphicData>
            </a:graphic>
          </wp:inline>
        </w:drawing>
      </w:r>
      <w:r>
        <w:rPr>
          <w:rFonts w:hint="eastAsia" w:ascii="微软雅黑" w:hAnsi="微软雅黑" w:eastAsia="微软雅黑" w:cs="微软雅黑"/>
          <w:i w:val="0"/>
          <w:iCs w:val="0"/>
          <w:caps w:val="0"/>
          <w:color w:val="auto"/>
          <w:spacing w:val="0"/>
          <w:sz w:val="21"/>
          <w:szCs w:val="21"/>
          <w:u w:val="none"/>
          <w:shd w:val="clear" w:fill="FFFFFF"/>
          <w:lang w:val="en-US" w:eastAsia="zh-CN"/>
        </w:rPr>
        <w:t xml:space="preserve"> </w:t>
      </w:r>
    </w:p>
    <w:p w14:paraId="71A822A4">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750" w:lineRule="atLeast"/>
        <w:ind w:left="0" w:right="0" w:firstLine="0"/>
        <w:jc w:val="both"/>
        <w:rPr>
          <w:rFonts w:hint="eastAsia" w:ascii="微软雅黑" w:hAnsi="微软雅黑" w:eastAsia="微软雅黑" w:cs="微软雅黑"/>
          <w:i w:val="0"/>
          <w:iCs w:val="0"/>
          <w:caps w:val="0"/>
          <w:color w:val="000000"/>
          <w:spacing w:val="0"/>
          <w:kern w:val="0"/>
          <w:sz w:val="24"/>
          <w:szCs w:val="24"/>
          <w:shd w:val="clear" w:fill="FFFFFF"/>
          <w:lang w:val="en-US" w:eastAsia="zh-CN" w:bidi="ar"/>
        </w:rPr>
      </w:pPr>
      <w:r>
        <w:rPr>
          <w:rFonts w:hint="eastAsia" w:ascii="微软雅黑" w:hAnsi="微软雅黑" w:eastAsia="微软雅黑" w:cs="微软雅黑"/>
          <w:i w:val="0"/>
          <w:iCs w:val="0"/>
          <w:caps w:val="0"/>
          <w:color w:val="auto"/>
          <w:spacing w:val="0"/>
          <w:sz w:val="21"/>
          <w:szCs w:val="21"/>
          <w:u w:val="none"/>
          <w:shd w:val="clear" w:fill="FFFFFF"/>
          <w:lang w:val="en-US" w:eastAsia="zh-CN"/>
        </w:rPr>
        <w:t xml:space="preserve">  </w:t>
      </w:r>
      <w:r>
        <w:rPr>
          <w:rFonts w:hint="eastAsia" w:ascii="微软雅黑" w:hAnsi="微软雅黑" w:eastAsia="微软雅黑" w:cs="微软雅黑"/>
          <w:i w:val="0"/>
          <w:iCs w:val="0"/>
          <w:caps w:val="0"/>
          <w:color w:val="auto"/>
          <w:spacing w:val="0"/>
          <w:sz w:val="21"/>
          <w:szCs w:val="21"/>
          <w:u w:val="none"/>
          <w:shd w:val="clear" w:fill="FFFFFF"/>
        </w:rPr>
        <w:drawing>
          <wp:inline distT="0" distB="0" distL="114300" distR="114300">
            <wp:extent cx="5039995" cy="3780155"/>
            <wp:effectExtent l="0" t="0" r="8255" b="10795"/>
            <wp:docPr id="11" name="图片 8" descr="IMG_0593.HEIC.JPG">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 descr="IMG_0593.HEIC.JPG"/>
                    <pic:cNvPicPr>
                      <a:picLocks noChangeAspect="1"/>
                    </pic:cNvPicPr>
                  </pic:nvPicPr>
                  <pic:blipFill>
                    <a:blip r:embed="rId56"/>
                    <a:stretch>
                      <a:fillRect/>
                    </a:stretch>
                  </pic:blipFill>
                  <pic:spPr>
                    <a:xfrm>
                      <a:off x="0" y="0"/>
                      <a:ext cx="5039995" cy="3780155"/>
                    </a:xfrm>
                    <a:prstGeom prst="rect">
                      <a:avLst/>
                    </a:prstGeom>
                    <a:noFill/>
                    <a:ln w="9525">
                      <a:noFill/>
                    </a:ln>
                  </pic:spPr>
                </pic:pic>
              </a:graphicData>
            </a:graphic>
          </wp:inline>
        </w:drawing>
      </w:r>
    </w:p>
    <w:p w14:paraId="1C15545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仿宋" w:hAnsi="仿宋" w:eastAsia="仿宋" w:cs="仿宋"/>
          <w:sz w:val="28"/>
          <w:szCs w:val="28"/>
        </w:rPr>
      </w:pPr>
      <w:r>
        <w:rPr>
          <w:rFonts w:hint="eastAsia"/>
          <w:lang w:val="en-US" w:eastAsia="zh-CN"/>
        </w:rPr>
        <w:t xml:space="preserve"> </w:t>
      </w:r>
      <w:r>
        <w:rPr>
          <w:rFonts w:hint="eastAsia" w:ascii="仿宋" w:hAnsi="仿宋" w:eastAsia="仿宋" w:cs="仿宋"/>
          <w:sz w:val="28"/>
          <w:szCs w:val="28"/>
        </w:rPr>
        <w:t>2024年11月21日中午，西夏墅中心小学五年级举办了一场激动人心的红歌演唱比赛，校园里歌声激昂，回荡着孩子们对祖国的热爱与赞美。此次活动旨在通过红歌传唱，让小学生铭记革命历史，传承红色基因，增强爱国主义情怀。</w:t>
      </w:r>
    </w:p>
    <w:p w14:paraId="6E15D7CC">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sz w:val="28"/>
          <w:szCs w:val="28"/>
        </w:rPr>
      </w:pPr>
      <w:r>
        <w:rPr>
          <w:rFonts w:hint="eastAsia" w:ascii="仿宋" w:hAnsi="仿宋" w:eastAsia="仿宋" w:cs="仿宋"/>
          <w:sz w:val="28"/>
          <w:szCs w:val="28"/>
        </w:rPr>
        <w:t>比赛现场，各班级学生身着整齐的服装，以饱满的精神状态演唱。稚嫩而坚定的歌声，《童心向党》、《美丽的星座》等经典红歌在校园上空久久回荡。同学们用歌声重温了那段激情燃烧的岁月，唱出了对先辈们的敬仰，对祖国美好未来的憧憬。他们以全班齐唱的形式展现红歌的魅力，精彩的表演赢得了评委们的赞赏。</w:t>
      </w:r>
    </w:p>
    <w:p w14:paraId="4AF31165">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sz w:val="28"/>
          <w:szCs w:val="28"/>
        </w:rPr>
      </w:pPr>
      <w:r>
        <w:rPr>
          <w:rFonts w:hint="eastAsia" w:ascii="仿宋" w:hAnsi="仿宋" w:eastAsia="仿宋" w:cs="仿宋"/>
          <w:sz w:val="28"/>
          <w:szCs w:val="28"/>
        </w:rPr>
        <w:t>评委们依据演唱技巧、情感表达等多方面进行综合打分。最终，五3班以出色的演唱荣获一等奖，五4班、五6班均获得二等奖。这些班级不仅展现了良好的音乐素养，更彰显了团结协作的班级精神。</w:t>
      </w:r>
    </w:p>
    <w:p w14:paraId="22816617">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sz w:val="28"/>
          <w:szCs w:val="28"/>
        </w:rPr>
      </w:pPr>
      <w:r>
        <w:rPr>
          <w:rFonts w:hint="eastAsia" w:ascii="仿宋" w:hAnsi="仿宋" w:eastAsia="仿宋" w:cs="仿宋"/>
          <w:sz w:val="28"/>
          <w:szCs w:val="28"/>
        </w:rPr>
        <w:t>比赛结束后，学生处刘新怡主任对此次活动进行了总结。她鼓励学生们继续传承红色文化，努力学习，为祖国的繁荣富强贡献自己的力量。她表示，这样的活动不仅是一场音乐盛宴，更是一次生动的爱国主义教育课。</w:t>
      </w:r>
    </w:p>
    <w:p w14:paraId="1BD07EDD">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sz w:val="28"/>
          <w:szCs w:val="28"/>
        </w:rPr>
      </w:pPr>
      <w:r>
        <w:rPr>
          <w:rFonts w:hint="eastAsia" w:ascii="仿宋" w:hAnsi="仿宋" w:eastAsia="仿宋" w:cs="仿宋"/>
          <w:sz w:val="28"/>
          <w:szCs w:val="28"/>
        </w:rPr>
        <w:t>此次五年级的红歌演唱比赛，不仅丰富了校园文化生活，还让红色精神在孩子们心中生根发芽。相信这些祖国的花朵将带着对祖国的热爱，在未来的道路上绽放光彩，继续用热情和青春书写辉煌，争做“四个自信”好少年！</w:t>
      </w:r>
    </w:p>
    <w:p w14:paraId="288EDDAC">
      <w:pPr>
        <w:rPr>
          <w:rFonts w:hint="eastAsia" w:ascii="仿宋" w:hAnsi="仿宋" w:eastAsia="仿宋" w:cs="仿宋"/>
          <w:b w:val="0"/>
          <w:bCs w:val="0"/>
          <w:i w:val="0"/>
          <w:iCs w:val="0"/>
          <w:caps w:val="0"/>
          <w:color w:val="000000"/>
          <w:spacing w:val="0"/>
          <w:sz w:val="28"/>
          <w:szCs w:val="28"/>
          <w:shd w:val="clear" w:fill="FFFFFF"/>
          <w:lang w:val="en-US" w:eastAsia="zh-CN"/>
        </w:rPr>
      </w:pPr>
      <w:r>
        <w:rPr>
          <w:rFonts w:hint="eastAsia" w:ascii="微软雅黑" w:hAnsi="微软雅黑" w:eastAsia="微软雅黑" w:cs="微软雅黑"/>
          <w:b/>
          <w:bCs/>
          <w:i w:val="0"/>
          <w:iCs w:val="0"/>
          <w:caps w:val="0"/>
          <w:color w:val="000000"/>
          <w:spacing w:val="0"/>
          <w:sz w:val="30"/>
          <w:szCs w:val="30"/>
          <w:shd w:val="clear" w:fill="FFFFFF"/>
          <w:lang w:val="en-US" w:eastAsia="zh-CN"/>
        </w:rPr>
        <w:t xml:space="preserve">                                  </w:t>
      </w:r>
      <w:r>
        <w:rPr>
          <w:rFonts w:hint="eastAsia" w:ascii="仿宋" w:hAnsi="仿宋" w:eastAsia="仿宋" w:cs="仿宋"/>
          <w:b w:val="0"/>
          <w:bCs w:val="0"/>
          <w:i w:val="0"/>
          <w:iCs w:val="0"/>
          <w:caps w:val="0"/>
          <w:color w:val="000000"/>
          <w:spacing w:val="0"/>
          <w:sz w:val="28"/>
          <w:szCs w:val="28"/>
          <w:shd w:val="clear" w:fill="FFFFFF"/>
          <w:lang w:val="en-US" w:eastAsia="zh-CN"/>
        </w:rPr>
        <w:t>（西夏墅中心小学关工委）</w:t>
      </w:r>
    </w:p>
    <w:p w14:paraId="025E0834">
      <w:pPr>
        <w:rPr>
          <w:rFonts w:hint="eastAsia" w:ascii="微软雅黑" w:hAnsi="微软雅黑" w:eastAsia="微软雅黑" w:cs="微软雅黑"/>
          <w:b/>
          <w:bCs/>
          <w:i w:val="0"/>
          <w:iCs w:val="0"/>
          <w:caps w:val="0"/>
          <w:color w:val="000000"/>
          <w:spacing w:val="0"/>
          <w:sz w:val="30"/>
          <w:szCs w:val="30"/>
          <w:shd w:val="clear" w:fill="FFFFFF"/>
        </w:rPr>
      </w:pPr>
    </w:p>
    <w:p w14:paraId="2551C317">
      <w:pPr>
        <w:ind w:firstLine="562" w:firstLineChars="200"/>
        <w:jc w:val="both"/>
        <w:rPr>
          <w:rFonts w:hint="eastAsia" w:ascii="仿宋" w:hAnsi="仿宋" w:eastAsia="仿宋" w:cs="仿宋"/>
          <w:b/>
          <w:bCs/>
          <w:i w:val="0"/>
          <w:iCs w:val="0"/>
          <w:caps w:val="0"/>
          <w:color w:val="000000"/>
          <w:spacing w:val="0"/>
          <w:sz w:val="28"/>
          <w:szCs w:val="28"/>
          <w:shd w:val="clear" w:fill="FFFFFF"/>
          <w:lang w:val="en-US" w:eastAsia="zh-CN"/>
        </w:rPr>
      </w:pPr>
    </w:p>
    <w:p w14:paraId="08B74364">
      <w:pPr>
        <w:ind w:firstLine="562" w:firstLineChars="200"/>
        <w:jc w:val="both"/>
        <w:rPr>
          <w:rFonts w:hint="eastAsia" w:ascii="仿宋" w:hAnsi="仿宋" w:eastAsia="仿宋" w:cs="仿宋"/>
          <w:b/>
          <w:bCs/>
          <w:i w:val="0"/>
          <w:iCs w:val="0"/>
          <w:caps w:val="0"/>
          <w:color w:val="000000"/>
          <w:spacing w:val="0"/>
          <w:sz w:val="28"/>
          <w:szCs w:val="28"/>
          <w:shd w:val="clear" w:fill="FFFFFF"/>
          <w:lang w:val="en-US" w:eastAsia="zh-CN"/>
        </w:rPr>
      </w:pPr>
    </w:p>
    <w:p w14:paraId="5F8107ED">
      <w:pPr>
        <w:ind w:firstLine="562" w:firstLineChars="200"/>
        <w:jc w:val="both"/>
        <w:rPr>
          <w:rFonts w:hint="eastAsia" w:ascii="微软雅黑" w:hAnsi="微软雅黑" w:eastAsia="微软雅黑" w:cs="微软雅黑"/>
          <w:b/>
          <w:bCs/>
          <w:i w:val="0"/>
          <w:iCs w:val="0"/>
          <w:caps w:val="0"/>
          <w:color w:val="000000"/>
          <w:spacing w:val="0"/>
          <w:sz w:val="30"/>
          <w:szCs w:val="30"/>
          <w:shd w:val="clear" w:fill="FFFFFF"/>
        </w:rPr>
      </w:pPr>
      <w:r>
        <w:rPr>
          <w:rFonts w:hint="eastAsia" w:ascii="仿宋" w:hAnsi="仿宋" w:eastAsia="仿宋" w:cs="仿宋"/>
          <w:b/>
          <w:bCs/>
          <w:i w:val="0"/>
          <w:iCs w:val="0"/>
          <w:caps w:val="0"/>
          <w:color w:val="000000"/>
          <w:spacing w:val="0"/>
          <w:sz w:val="28"/>
          <w:szCs w:val="28"/>
          <w:shd w:val="clear" w:fill="FFFFFF"/>
          <w:lang w:val="en-US" w:eastAsia="zh-CN"/>
        </w:rPr>
        <w:t>12.</w:t>
      </w:r>
      <w:r>
        <w:rPr>
          <w:rFonts w:hint="eastAsia" w:ascii="仿宋" w:hAnsi="仿宋" w:eastAsia="仿宋" w:cs="仿宋"/>
          <w:b/>
          <w:bCs/>
          <w:i w:val="0"/>
          <w:iCs w:val="0"/>
          <w:caps w:val="0"/>
          <w:color w:val="000000"/>
          <w:spacing w:val="0"/>
          <w:sz w:val="28"/>
          <w:szCs w:val="28"/>
          <w:shd w:val="clear" w:fill="FFFFFF"/>
        </w:rPr>
        <w:t>阅读红色经典 敬守红色信仰</w:t>
      </w:r>
    </w:p>
    <w:p w14:paraId="37F0E496">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tLeast"/>
        <w:ind w:left="0" w:right="0" w:firstLine="480"/>
        <w:jc w:val="left"/>
        <w:rPr>
          <w:rFonts w:hint="eastAsia" w:ascii="仿宋" w:hAnsi="仿宋" w:eastAsia="仿宋" w:cs="仿宋"/>
          <w:i w:val="0"/>
          <w:iCs w:val="0"/>
          <w:caps w:val="0"/>
          <w:color w:val="000000"/>
          <w:spacing w:val="0"/>
          <w:sz w:val="28"/>
          <w:szCs w:val="28"/>
        </w:rPr>
      </w:pPr>
      <w:r>
        <w:rPr>
          <w:rFonts w:hint="eastAsia" w:ascii="仿宋" w:hAnsi="仿宋" w:eastAsia="仿宋" w:cs="仿宋"/>
          <w:i w:val="0"/>
          <w:iCs w:val="0"/>
          <w:caps w:val="0"/>
          <w:color w:val="000000"/>
          <w:spacing w:val="0"/>
          <w:sz w:val="28"/>
          <w:szCs w:val="28"/>
          <w:shd w:val="clear" w:fill="FFFFFF"/>
        </w:rPr>
        <w:t>阅读红色书籍，重温峥嵘岁月。11月，西夏墅中心小学三年级开展了整班阅读红色经典活动。三年级各个中队以书为媒，共同追寻那些闪耀着革命精神和英雄主义光芒的红色经典。这些书籍不仅记录了历史的沧桑巨变，更激励着一代又一代人秉承红色精神，共同为国家的繁荣与发展贡献力量。我们不仅倡导孩子们多多阅读红色经典书籍，而且开展了好书推荐活动，大家用自己录制的视频来分享阅读的快乐。让我们来看看队员们为我们推荐的红色书籍吧。</w:t>
      </w:r>
    </w:p>
    <w:p w14:paraId="37F1458A">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tLeast"/>
        <w:ind w:left="0" w:right="0" w:firstLine="480"/>
        <w:jc w:val="left"/>
        <w:rPr>
          <w:rFonts w:hint="eastAsia" w:ascii="仿宋" w:hAnsi="仿宋" w:eastAsia="仿宋" w:cs="仿宋"/>
          <w:i w:val="0"/>
          <w:iCs w:val="0"/>
          <w:caps w:val="0"/>
          <w:color w:val="000000"/>
          <w:spacing w:val="0"/>
          <w:sz w:val="28"/>
          <w:szCs w:val="28"/>
        </w:rPr>
      </w:pPr>
      <w:r>
        <w:rPr>
          <w:rFonts w:hint="eastAsia" w:ascii="仿宋" w:hAnsi="仿宋" w:eastAsia="仿宋" w:cs="仿宋"/>
          <w:i w:val="0"/>
          <w:iCs w:val="0"/>
          <w:caps w:val="0"/>
          <w:color w:val="000000"/>
          <w:spacing w:val="0"/>
          <w:sz w:val="28"/>
          <w:szCs w:val="28"/>
          <w:shd w:val="clear" w:fill="FFFFFF"/>
        </w:rPr>
        <w:t>荐书人：三（1）中队  严逸晨</w:t>
      </w:r>
    </w:p>
    <w:p w14:paraId="77046402">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tLeast"/>
        <w:ind w:left="0" w:right="0" w:firstLine="480"/>
        <w:jc w:val="left"/>
        <w:rPr>
          <w:rFonts w:hint="eastAsia" w:ascii="仿宋" w:hAnsi="仿宋" w:eastAsia="仿宋" w:cs="仿宋"/>
          <w:i w:val="0"/>
          <w:iCs w:val="0"/>
          <w:caps w:val="0"/>
          <w:color w:val="000000"/>
          <w:spacing w:val="0"/>
          <w:sz w:val="28"/>
          <w:szCs w:val="28"/>
        </w:rPr>
      </w:pPr>
      <w:r>
        <w:rPr>
          <w:rFonts w:hint="eastAsia" w:ascii="仿宋" w:hAnsi="仿宋" w:eastAsia="仿宋" w:cs="仿宋"/>
          <w:i w:val="0"/>
          <w:iCs w:val="0"/>
          <w:caps w:val="0"/>
          <w:color w:val="000000"/>
          <w:spacing w:val="0"/>
          <w:sz w:val="28"/>
          <w:szCs w:val="28"/>
          <w:shd w:val="clear" w:fill="FFFFFF"/>
        </w:rPr>
        <w:t>推荐书目：《闪闪的红星》</w:t>
      </w:r>
    </w:p>
    <w:p w14:paraId="0CBCDD0D">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tLeast"/>
        <w:ind w:left="0" w:right="0" w:firstLine="480"/>
        <w:jc w:val="left"/>
        <w:rPr>
          <w:rFonts w:hint="eastAsia" w:ascii="仿宋" w:hAnsi="仿宋" w:eastAsia="仿宋" w:cs="仿宋"/>
          <w:i w:val="0"/>
          <w:iCs w:val="0"/>
          <w:caps w:val="0"/>
          <w:color w:val="000000"/>
          <w:spacing w:val="0"/>
          <w:sz w:val="28"/>
          <w:szCs w:val="28"/>
        </w:rPr>
      </w:pPr>
      <w:r>
        <w:rPr>
          <w:rFonts w:hint="eastAsia" w:ascii="仿宋" w:hAnsi="仿宋" w:eastAsia="仿宋" w:cs="仿宋"/>
          <w:i w:val="0"/>
          <w:iCs w:val="0"/>
          <w:caps w:val="0"/>
          <w:color w:val="000000"/>
          <w:spacing w:val="0"/>
          <w:sz w:val="28"/>
          <w:szCs w:val="28"/>
          <w:shd w:val="clear" w:fill="FFFFFF"/>
        </w:rPr>
        <w:t>推荐理由：《闪闪的红星》讲述了一个红军后代的孩子--潘东子，在党和革命前辈的指引帮助下，由一个普通的农家少年成长为坚定的革命者的故事。小主人公潘东子爱憎分明、豪爽、善良、智勇双全，是我们学习的榜样。通过这本书，我能深深地感受到在那个战火纷飞的年代，正是一个个像潘东子一样的革命英雄，用他们的鲜血才换来了如今我们的幸福生活。我们要像潘东子一样，热爱祖国、热爱学习，成为一个正直善良、勇敢坚强的新时代好少年。</w:t>
      </w:r>
    </w:p>
    <w:p w14:paraId="23B51F0E">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tLeast"/>
        <w:ind w:left="0" w:right="0" w:firstLine="480"/>
        <w:jc w:val="left"/>
        <w:rPr>
          <w:rFonts w:hint="eastAsia" w:ascii="仿宋" w:hAnsi="仿宋" w:eastAsia="仿宋" w:cs="仿宋"/>
          <w:i w:val="0"/>
          <w:iCs w:val="0"/>
          <w:caps w:val="0"/>
          <w:color w:val="000000"/>
          <w:spacing w:val="0"/>
          <w:sz w:val="28"/>
          <w:szCs w:val="28"/>
        </w:rPr>
      </w:pPr>
      <w:r>
        <w:rPr>
          <w:rFonts w:hint="eastAsia" w:ascii="仿宋" w:hAnsi="仿宋" w:eastAsia="仿宋" w:cs="仿宋"/>
          <w:i w:val="0"/>
          <w:iCs w:val="0"/>
          <w:caps w:val="0"/>
          <w:color w:val="000000"/>
          <w:spacing w:val="0"/>
          <w:sz w:val="28"/>
          <w:szCs w:val="28"/>
          <w:shd w:val="clear" w:fill="FFFFFF"/>
        </w:rPr>
        <w:t>荐书人：三（2）中队 杨子潇</w:t>
      </w:r>
    </w:p>
    <w:p w14:paraId="3D792A10">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tLeast"/>
        <w:ind w:left="0" w:right="0" w:firstLine="480"/>
        <w:jc w:val="left"/>
        <w:rPr>
          <w:rFonts w:hint="eastAsia" w:ascii="仿宋" w:hAnsi="仿宋" w:eastAsia="仿宋" w:cs="仿宋"/>
          <w:i w:val="0"/>
          <w:iCs w:val="0"/>
          <w:caps w:val="0"/>
          <w:color w:val="000000"/>
          <w:spacing w:val="0"/>
          <w:sz w:val="28"/>
          <w:szCs w:val="28"/>
        </w:rPr>
      </w:pPr>
      <w:r>
        <w:rPr>
          <w:rFonts w:hint="eastAsia" w:ascii="仿宋" w:hAnsi="仿宋" w:eastAsia="仿宋" w:cs="仿宋"/>
          <w:i w:val="0"/>
          <w:iCs w:val="0"/>
          <w:caps w:val="0"/>
          <w:color w:val="000000"/>
          <w:spacing w:val="0"/>
          <w:sz w:val="28"/>
          <w:szCs w:val="28"/>
          <w:shd w:val="clear" w:fill="FFFFFF"/>
        </w:rPr>
        <w:t>推荐书目：《抗日英雄王二小》</w:t>
      </w:r>
    </w:p>
    <w:p w14:paraId="7D1DFF60">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tLeast"/>
        <w:ind w:left="0" w:right="0" w:firstLine="480"/>
        <w:jc w:val="left"/>
        <w:rPr>
          <w:rFonts w:hint="eastAsia" w:ascii="仿宋" w:hAnsi="仿宋" w:eastAsia="仿宋" w:cs="仿宋"/>
          <w:i w:val="0"/>
          <w:iCs w:val="0"/>
          <w:caps w:val="0"/>
          <w:color w:val="000000"/>
          <w:spacing w:val="0"/>
          <w:sz w:val="28"/>
          <w:szCs w:val="28"/>
        </w:rPr>
      </w:pPr>
      <w:r>
        <w:rPr>
          <w:rFonts w:hint="eastAsia" w:ascii="仿宋" w:hAnsi="仿宋" w:eastAsia="仿宋" w:cs="仿宋"/>
          <w:i w:val="0"/>
          <w:iCs w:val="0"/>
          <w:caps w:val="0"/>
          <w:color w:val="000000"/>
          <w:spacing w:val="0"/>
          <w:sz w:val="28"/>
          <w:szCs w:val="28"/>
          <w:shd w:val="clear" w:fill="FFFFFF"/>
        </w:rPr>
        <w:t>推荐理由：我们现在美好的生活是革命先烈们抛头颅洒热血换来的。我们要好好珍惜现在的生活，更加勇敢面对困难。我们要学习王二小的这种不畏艰险的精神，在学习中遇到困难时，坚决不当“逃兵”，努力去面对困难。我们还要学习王二小的这种宁可牺牲自己也要保护乡亲们的精神，热爱我们的班集体，热爱我们的祖国，维护我们祖国的荣誉。 </w:t>
      </w:r>
    </w:p>
    <w:p w14:paraId="63F30B3E">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tLeast"/>
        <w:ind w:left="0" w:right="0" w:firstLine="480"/>
        <w:jc w:val="left"/>
        <w:rPr>
          <w:rFonts w:hint="eastAsia" w:ascii="仿宋" w:hAnsi="仿宋" w:eastAsia="仿宋" w:cs="仿宋"/>
          <w:i w:val="0"/>
          <w:iCs w:val="0"/>
          <w:caps w:val="0"/>
          <w:color w:val="000000"/>
          <w:spacing w:val="0"/>
          <w:sz w:val="28"/>
          <w:szCs w:val="28"/>
        </w:rPr>
      </w:pPr>
      <w:r>
        <w:rPr>
          <w:rFonts w:hint="eastAsia" w:ascii="仿宋" w:hAnsi="仿宋" w:eastAsia="仿宋" w:cs="仿宋"/>
          <w:i w:val="0"/>
          <w:iCs w:val="0"/>
          <w:caps w:val="0"/>
          <w:color w:val="000000"/>
          <w:spacing w:val="0"/>
          <w:sz w:val="28"/>
          <w:szCs w:val="28"/>
          <w:shd w:val="clear" w:fill="FFFFFF"/>
        </w:rPr>
        <w:t>荐书人：三（3）中队  陈思涵</w:t>
      </w:r>
    </w:p>
    <w:p w14:paraId="1808A4EF">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tLeast"/>
        <w:ind w:left="0" w:right="0" w:firstLine="480"/>
        <w:jc w:val="left"/>
        <w:rPr>
          <w:rFonts w:hint="eastAsia" w:ascii="仿宋" w:hAnsi="仿宋" w:eastAsia="仿宋" w:cs="仿宋"/>
          <w:i w:val="0"/>
          <w:iCs w:val="0"/>
          <w:caps w:val="0"/>
          <w:color w:val="000000"/>
          <w:spacing w:val="0"/>
          <w:sz w:val="28"/>
          <w:szCs w:val="28"/>
        </w:rPr>
      </w:pPr>
      <w:r>
        <w:rPr>
          <w:rFonts w:hint="eastAsia" w:ascii="仿宋" w:hAnsi="仿宋" w:eastAsia="仿宋" w:cs="仿宋"/>
          <w:i w:val="0"/>
          <w:iCs w:val="0"/>
          <w:caps w:val="0"/>
          <w:color w:val="000000"/>
          <w:spacing w:val="0"/>
          <w:sz w:val="28"/>
          <w:szCs w:val="28"/>
          <w:shd w:val="clear" w:fill="FFFFFF"/>
        </w:rPr>
        <w:t>推荐书目：《三毛流浪记》</w:t>
      </w:r>
    </w:p>
    <w:p w14:paraId="701B644D">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tLeast"/>
        <w:ind w:left="0" w:right="0" w:firstLine="480"/>
        <w:jc w:val="left"/>
        <w:rPr>
          <w:rFonts w:hint="eastAsia" w:ascii="仿宋" w:hAnsi="仿宋" w:eastAsia="仿宋" w:cs="仿宋"/>
          <w:i w:val="0"/>
          <w:iCs w:val="0"/>
          <w:caps w:val="0"/>
          <w:color w:val="000000"/>
          <w:spacing w:val="0"/>
          <w:sz w:val="28"/>
          <w:szCs w:val="28"/>
        </w:rPr>
      </w:pPr>
      <w:r>
        <w:rPr>
          <w:rFonts w:hint="eastAsia" w:ascii="仿宋" w:hAnsi="仿宋" w:eastAsia="仿宋" w:cs="仿宋"/>
          <w:i w:val="0"/>
          <w:iCs w:val="0"/>
          <w:caps w:val="0"/>
          <w:color w:val="000000"/>
          <w:spacing w:val="0"/>
          <w:sz w:val="28"/>
          <w:szCs w:val="28"/>
          <w:shd w:val="clear" w:fill="FFFFFF"/>
        </w:rPr>
        <w:t>推荐理由：我推荐的一本红色书籍是《三毛流浪记》这是漫画大师张乐平爷爷的惊世之作。当我读完《三毛流浪记》这本书，我深深地被三毛的勇敢和善良所感动。虽然他只是一个孤儿，没有父母的关爱，没有温暖的家，以天为被，以地为床，生活充满了无尽的苦难和辛酸。但他却拥有着一颗比任何人都更加温暖和坚强的心。他用自己的行动告诉我们：无论生活多么艰难，我们都不能放弃对正义的追求和对弱者的帮助。</w:t>
      </w:r>
    </w:p>
    <w:p w14:paraId="6095C84D">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tLeast"/>
        <w:ind w:left="0" w:right="0" w:firstLine="480"/>
        <w:jc w:val="left"/>
        <w:rPr>
          <w:rFonts w:hint="eastAsia" w:ascii="仿宋" w:hAnsi="仿宋" w:eastAsia="仿宋" w:cs="仿宋"/>
          <w:i w:val="0"/>
          <w:iCs w:val="0"/>
          <w:caps w:val="0"/>
          <w:color w:val="000000"/>
          <w:spacing w:val="0"/>
          <w:sz w:val="28"/>
          <w:szCs w:val="28"/>
        </w:rPr>
      </w:pPr>
      <w:r>
        <w:rPr>
          <w:rFonts w:hint="eastAsia" w:ascii="仿宋" w:hAnsi="仿宋" w:eastAsia="仿宋" w:cs="仿宋"/>
          <w:i w:val="0"/>
          <w:iCs w:val="0"/>
          <w:caps w:val="0"/>
          <w:color w:val="000000"/>
          <w:spacing w:val="0"/>
          <w:sz w:val="28"/>
          <w:szCs w:val="28"/>
          <w:shd w:val="clear" w:fill="FFFFFF"/>
        </w:rPr>
        <w:t>荐书人：三（4）中队 季若曦</w:t>
      </w:r>
    </w:p>
    <w:p w14:paraId="13BE0832">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tLeast"/>
        <w:ind w:left="0" w:right="0" w:firstLine="480"/>
        <w:jc w:val="left"/>
        <w:rPr>
          <w:rFonts w:hint="eastAsia" w:ascii="仿宋" w:hAnsi="仿宋" w:eastAsia="仿宋" w:cs="仿宋"/>
          <w:i w:val="0"/>
          <w:iCs w:val="0"/>
          <w:caps w:val="0"/>
          <w:color w:val="000000"/>
          <w:spacing w:val="0"/>
          <w:sz w:val="28"/>
          <w:szCs w:val="28"/>
        </w:rPr>
      </w:pPr>
      <w:r>
        <w:rPr>
          <w:rFonts w:hint="eastAsia" w:ascii="仿宋" w:hAnsi="仿宋" w:eastAsia="仿宋" w:cs="仿宋"/>
          <w:i w:val="0"/>
          <w:iCs w:val="0"/>
          <w:caps w:val="0"/>
          <w:color w:val="000000"/>
          <w:spacing w:val="0"/>
          <w:sz w:val="28"/>
          <w:szCs w:val="28"/>
          <w:shd w:val="clear" w:fill="FFFFFF"/>
        </w:rPr>
        <w:t>推荐书目：《草原英雄小姐妹》</w:t>
      </w:r>
    </w:p>
    <w:p w14:paraId="5BAC3B52">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tLeast"/>
        <w:ind w:left="0" w:right="0" w:firstLine="480"/>
        <w:jc w:val="left"/>
        <w:rPr>
          <w:rFonts w:hint="eastAsia" w:ascii="仿宋" w:hAnsi="仿宋" w:eastAsia="仿宋" w:cs="仿宋"/>
          <w:i w:val="0"/>
          <w:iCs w:val="0"/>
          <w:caps w:val="0"/>
          <w:color w:val="000000"/>
          <w:spacing w:val="0"/>
          <w:sz w:val="28"/>
          <w:szCs w:val="28"/>
        </w:rPr>
      </w:pPr>
      <w:r>
        <w:rPr>
          <w:rFonts w:hint="eastAsia" w:ascii="仿宋" w:hAnsi="仿宋" w:eastAsia="仿宋" w:cs="仿宋"/>
          <w:i w:val="0"/>
          <w:iCs w:val="0"/>
          <w:caps w:val="0"/>
          <w:color w:val="000000"/>
          <w:spacing w:val="0"/>
          <w:sz w:val="28"/>
          <w:szCs w:val="28"/>
          <w:shd w:val="clear" w:fill="FFFFFF"/>
        </w:rPr>
        <w:t>推荐理由：草原英雄小姐妹的故事讲述了1964年2月9日，两位‌蒙古族小姑娘——‌龙梅和‌玉荣在放牧时遭遇暴风雪，为了保护集体的羊群，她们与恶劣天气进行了长达20个小时的斗争，最终成功保护了羊群的故事。这个故事不仅是对这对小姐妹英勇行为的记录，更是对她们坚韧不拔的意志和集体主义精神的颂扬。她们的事迹展现了面对困难时不退缩、勇于担当的精神，这种精神激励着无数人，尤其是我们作为少先队员，要勇敢面对挑战，坚持自己的责任和使命。 </w:t>
      </w:r>
    </w:p>
    <w:p w14:paraId="7A65FC71">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tLeast"/>
        <w:ind w:left="0" w:right="0" w:firstLine="480"/>
        <w:jc w:val="left"/>
        <w:rPr>
          <w:rFonts w:hint="eastAsia" w:ascii="仿宋" w:hAnsi="仿宋" w:eastAsia="仿宋" w:cs="仿宋"/>
          <w:i w:val="0"/>
          <w:iCs w:val="0"/>
          <w:caps w:val="0"/>
          <w:color w:val="000000"/>
          <w:spacing w:val="0"/>
          <w:sz w:val="28"/>
          <w:szCs w:val="28"/>
        </w:rPr>
      </w:pPr>
      <w:r>
        <w:rPr>
          <w:rFonts w:hint="eastAsia" w:ascii="仿宋" w:hAnsi="仿宋" w:eastAsia="仿宋" w:cs="仿宋"/>
          <w:i w:val="0"/>
          <w:iCs w:val="0"/>
          <w:caps w:val="0"/>
          <w:color w:val="000000"/>
          <w:spacing w:val="0"/>
          <w:sz w:val="28"/>
          <w:szCs w:val="28"/>
          <w:shd w:val="clear" w:fill="FFFFFF"/>
        </w:rPr>
        <w:t>荐书人：三（5）中队 何笑</w:t>
      </w:r>
    </w:p>
    <w:p w14:paraId="06CBFB39">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tLeast"/>
        <w:ind w:left="0" w:right="0" w:firstLine="480"/>
        <w:jc w:val="left"/>
        <w:rPr>
          <w:rFonts w:hint="eastAsia" w:ascii="仿宋" w:hAnsi="仿宋" w:eastAsia="仿宋" w:cs="仿宋"/>
          <w:i w:val="0"/>
          <w:iCs w:val="0"/>
          <w:caps w:val="0"/>
          <w:color w:val="000000"/>
          <w:spacing w:val="0"/>
          <w:sz w:val="28"/>
          <w:szCs w:val="28"/>
        </w:rPr>
      </w:pPr>
      <w:r>
        <w:rPr>
          <w:rFonts w:hint="eastAsia" w:ascii="仿宋" w:hAnsi="仿宋" w:eastAsia="仿宋" w:cs="仿宋"/>
          <w:i w:val="0"/>
          <w:iCs w:val="0"/>
          <w:caps w:val="0"/>
          <w:color w:val="000000"/>
          <w:spacing w:val="0"/>
          <w:sz w:val="28"/>
          <w:szCs w:val="28"/>
          <w:shd w:val="clear" w:fill="FFFFFF"/>
        </w:rPr>
        <w:t>推荐书目：《倔强的小红军》</w:t>
      </w:r>
    </w:p>
    <w:p w14:paraId="3C62604C">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tLeast"/>
        <w:ind w:left="0" w:right="0" w:firstLine="480"/>
        <w:jc w:val="left"/>
        <w:rPr>
          <w:rFonts w:hint="eastAsia" w:ascii="仿宋" w:hAnsi="仿宋" w:eastAsia="仿宋" w:cs="仿宋"/>
          <w:i w:val="0"/>
          <w:iCs w:val="0"/>
          <w:caps w:val="0"/>
          <w:color w:val="000000"/>
          <w:spacing w:val="0"/>
          <w:sz w:val="28"/>
          <w:szCs w:val="28"/>
        </w:rPr>
      </w:pPr>
      <w:r>
        <w:rPr>
          <w:rFonts w:hint="eastAsia" w:ascii="仿宋" w:hAnsi="仿宋" w:eastAsia="仿宋" w:cs="仿宋"/>
          <w:i w:val="0"/>
          <w:iCs w:val="0"/>
          <w:caps w:val="0"/>
          <w:color w:val="000000"/>
          <w:spacing w:val="0"/>
          <w:sz w:val="28"/>
          <w:szCs w:val="28"/>
          <w:shd w:val="clear" w:fill="FFFFFF"/>
        </w:rPr>
        <w:t>推荐理由：这本书主要讲的是在二万五千里长征途中过草地时，一位小红军忍受饥饿和疲意，又不忍战友挨饿，不吃战友的救命粮，最后牺牲在草地上的故事。赞扬了小红军一心为他人着想，把苦难和危险留给自己的高尚品质。所以，我们在通到困雄时要以坚韧不拔的毅力去战胜它，要珍惜现在的美好生活，好好学习，天天向上！</w:t>
      </w:r>
    </w:p>
    <w:p w14:paraId="45A860B0">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tLeast"/>
        <w:ind w:left="0" w:right="0" w:firstLine="480"/>
        <w:jc w:val="left"/>
        <w:rPr>
          <w:rFonts w:hint="eastAsia" w:ascii="仿宋" w:hAnsi="仿宋" w:eastAsia="仿宋" w:cs="仿宋"/>
          <w:i w:val="0"/>
          <w:iCs w:val="0"/>
          <w:caps w:val="0"/>
          <w:color w:val="000000"/>
          <w:spacing w:val="0"/>
          <w:sz w:val="28"/>
          <w:szCs w:val="28"/>
        </w:rPr>
      </w:pPr>
      <w:r>
        <w:rPr>
          <w:rFonts w:hint="eastAsia" w:ascii="仿宋" w:hAnsi="仿宋" w:eastAsia="仿宋" w:cs="仿宋"/>
          <w:i w:val="0"/>
          <w:iCs w:val="0"/>
          <w:caps w:val="0"/>
          <w:color w:val="000000"/>
          <w:spacing w:val="0"/>
          <w:sz w:val="28"/>
          <w:szCs w:val="28"/>
          <w:shd w:val="clear" w:fill="FFFFFF"/>
        </w:rPr>
        <w:t>荐书人：三（6）中队 戴钰</w:t>
      </w:r>
    </w:p>
    <w:p w14:paraId="08CCA621">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tLeast"/>
        <w:ind w:left="0" w:right="0" w:firstLine="480"/>
        <w:jc w:val="left"/>
        <w:rPr>
          <w:rFonts w:hint="eastAsia" w:ascii="仿宋" w:hAnsi="仿宋" w:eastAsia="仿宋" w:cs="仿宋"/>
          <w:i w:val="0"/>
          <w:iCs w:val="0"/>
          <w:caps w:val="0"/>
          <w:color w:val="000000"/>
          <w:spacing w:val="0"/>
          <w:sz w:val="28"/>
          <w:szCs w:val="28"/>
        </w:rPr>
      </w:pPr>
      <w:r>
        <w:rPr>
          <w:rFonts w:hint="eastAsia" w:ascii="仿宋" w:hAnsi="仿宋" w:eastAsia="仿宋" w:cs="仿宋"/>
          <w:i w:val="0"/>
          <w:iCs w:val="0"/>
          <w:caps w:val="0"/>
          <w:color w:val="000000"/>
          <w:spacing w:val="0"/>
          <w:sz w:val="28"/>
          <w:szCs w:val="28"/>
          <w:shd w:val="clear" w:fill="FFFFFF"/>
        </w:rPr>
        <w:t>推荐书目：《少年英雄王二小》</w:t>
      </w:r>
    </w:p>
    <w:p w14:paraId="4CBBDB02">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tLeast"/>
        <w:ind w:left="0" w:right="0" w:firstLine="480"/>
        <w:jc w:val="left"/>
        <w:rPr>
          <w:rFonts w:hint="eastAsia" w:ascii="仿宋" w:hAnsi="仿宋" w:eastAsia="仿宋" w:cs="仿宋"/>
          <w:i w:val="0"/>
          <w:iCs w:val="0"/>
          <w:caps w:val="0"/>
          <w:color w:val="000000"/>
          <w:spacing w:val="0"/>
          <w:sz w:val="28"/>
          <w:szCs w:val="28"/>
        </w:rPr>
      </w:pPr>
      <w:r>
        <w:rPr>
          <w:rFonts w:hint="eastAsia" w:ascii="仿宋" w:hAnsi="仿宋" w:eastAsia="仿宋" w:cs="仿宋"/>
          <w:i w:val="0"/>
          <w:iCs w:val="0"/>
          <w:caps w:val="0"/>
          <w:color w:val="000000"/>
          <w:spacing w:val="0"/>
          <w:sz w:val="28"/>
          <w:szCs w:val="28"/>
          <w:shd w:val="clear" w:fill="FFFFFF"/>
        </w:rPr>
        <w:t>推荐理由：大家好，我是三6班的戴钰。今天，我想与大家分享一本令人动容的书籍——《少年英雄王二小》。王二小，一个在中国抗日战争史上留下深刻印记的名字。他生于一个普通的农家，自幼便展现出过人的勇敢与机智。在日寇侵华的黑暗时期，王二小不畏强敌，用稚嫩的双肩扛起了保家卫国的重任。《少年英雄王二小》一书，生动描绘了王二小的成长历程与英雄事迹。书中，我们不仅能看到王二小如何在艰苦的环境中成长，更能感受到他面对敌人时的无畏与坚定。王二小最广为人知的英雄事迹，莫过于他巧妙地将敌人引入八路军埋伏圈，最终壮烈牺牲。这一壮举，不仅展现了王二小的勇敢与智慧，更彰显了他深沉的爱国情怀。</w:t>
      </w:r>
      <w:r>
        <w:rPr>
          <w:rFonts w:hint="eastAsia" w:ascii="仿宋" w:hAnsi="仿宋" w:eastAsia="仿宋" w:cs="仿宋"/>
          <w:i w:val="0"/>
          <w:iCs w:val="0"/>
          <w:caps w:val="0"/>
          <w:color w:val="000000"/>
          <w:spacing w:val="0"/>
          <w:sz w:val="28"/>
          <w:szCs w:val="28"/>
          <w:shd w:val="clear" w:fill="FFFFFF"/>
        </w:rPr>
        <w:br w:type="textWrapping"/>
      </w:r>
      <w:r>
        <w:rPr>
          <w:rFonts w:hint="eastAsia" w:ascii="仿宋" w:hAnsi="仿宋" w:eastAsia="仿宋" w:cs="仿宋"/>
          <w:i w:val="0"/>
          <w:iCs w:val="0"/>
          <w:caps w:val="0"/>
          <w:color w:val="000000"/>
          <w:spacing w:val="0"/>
          <w:sz w:val="28"/>
          <w:szCs w:val="28"/>
          <w:shd w:val="clear" w:fill="FFFFFF"/>
        </w:rPr>
        <w:t>    我推荐这本书，是因为它让我们深刻认识到，每一个平凡的人，在关键时刻都能成为英雄。王二小的故事，是激励我们珍惜和平、奋发向上的宝贵财富。让我们铭记王二小的英雄事迹，传承他的爱国精神。愿我们都能像王二小一样，勇敢、坚定，为祖国的繁荣富强贡献自己的力量。</w:t>
      </w:r>
    </w:p>
    <w:p w14:paraId="757C0E9E">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tLeast"/>
        <w:ind w:left="0" w:right="0" w:firstLine="480"/>
        <w:jc w:val="left"/>
        <w:rPr>
          <w:rFonts w:hint="eastAsia" w:ascii="仿宋" w:hAnsi="仿宋" w:eastAsia="仿宋" w:cs="仿宋"/>
          <w:i w:val="0"/>
          <w:iCs w:val="0"/>
          <w:caps w:val="0"/>
          <w:color w:val="000000"/>
          <w:spacing w:val="0"/>
          <w:sz w:val="28"/>
          <w:szCs w:val="28"/>
          <w:shd w:val="clear" w:fill="FFFFFF"/>
        </w:rPr>
      </w:pPr>
      <w:r>
        <w:rPr>
          <w:rFonts w:hint="eastAsia" w:ascii="仿宋" w:hAnsi="仿宋" w:eastAsia="仿宋" w:cs="仿宋"/>
          <w:i w:val="0"/>
          <w:iCs w:val="0"/>
          <w:caps w:val="0"/>
          <w:color w:val="000000"/>
          <w:spacing w:val="0"/>
          <w:sz w:val="28"/>
          <w:szCs w:val="28"/>
          <w:shd w:val="clear" w:fill="FFFFFF"/>
        </w:rPr>
        <w:t>英雄的碧血洒向千秋，蔚然的浩气长存于天地。每一部红色经典，都是流淌在作品血脉中的革命精神和英雄主义的思想风貌。希望这些书籍，如灿烂骄阳般，让孩子们心灵得到润泽，智慧得到点亮，精神得到滋养，照耀着西小学子健康成长。</w:t>
      </w:r>
    </w:p>
    <w:p w14:paraId="60835052">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tLeast"/>
        <w:ind w:left="0" w:right="0" w:firstLine="480"/>
        <w:jc w:val="left"/>
        <w:rPr>
          <w:rFonts w:hint="eastAsia" w:ascii="宋体" w:hAnsi="宋体" w:eastAsia="宋体" w:cs="宋体"/>
          <w:i w:val="0"/>
          <w:iCs w:val="0"/>
          <w:caps w:val="0"/>
          <w:color w:val="000000"/>
          <w:spacing w:val="0"/>
          <w:sz w:val="24"/>
          <w:szCs w:val="24"/>
          <w:shd w:val="clear" w:fill="FFFFFF"/>
        </w:rPr>
      </w:pPr>
    </w:p>
    <w:p w14:paraId="745AAD99">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tLeast"/>
        <w:ind w:left="0" w:right="0" w:firstLine="480"/>
        <w:jc w:val="left"/>
        <w:rPr>
          <w:rFonts w:hint="default" w:ascii="宋体" w:hAnsi="宋体" w:eastAsia="宋体" w:cs="宋体"/>
          <w:i w:val="0"/>
          <w:iCs w:val="0"/>
          <w:caps w:val="0"/>
          <w:color w:val="000000"/>
          <w:spacing w:val="0"/>
          <w:sz w:val="24"/>
          <w:szCs w:val="24"/>
          <w:shd w:val="clear" w:fill="FFFFFF"/>
          <w:lang w:val="en-US" w:eastAsia="zh-CN"/>
        </w:rPr>
      </w:pPr>
      <w:r>
        <w:rPr>
          <w:rFonts w:hint="eastAsia" w:ascii="宋体" w:hAnsi="宋体" w:eastAsia="宋体" w:cs="宋体"/>
          <w:i w:val="0"/>
          <w:iCs w:val="0"/>
          <w:caps w:val="0"/>
          <w:color w:val="000000"/>
          <w:spacing w:val="0"/>
          <w:sz w:val="24"/>
          <w:szCs w:val="24"/>
          <w:shd w:val="clear" w:fill="FFFFFF"/>
          <w:lang w:val="en-US" w:eastAsia="zh-CN"/>
        </w:rPr>
        <w:t xml:space="preserve">                                   </w:t>
      </w:r>
      <w:r>
        <w:rPr>
          <w:rFonts w:hint="eastAsia" w:ascii="仿宋" w:hAnsi="仿宋" w:eastAsia="仿宋" w:cs="仿宋"/>
          <w:i w:val="0"/>
          <w:iCs w:val="0"/>
          <w:caps w:val="0"/>
          <w:color w:val="000000"/>
          <w:spacing w:val="0"/>
          <w:sz w:val="28"/>
          <w:szCs w:val="28"/>
          <w:shd w:val="clear" w:fill="FFFFFF"/>
          <w:lang w:val="en-US" w:eastAsia="zh-CN"/>
        </w:rPr>
        <w:t xml:space="preserve"> （西夏墅中心小学关工委）</w:t>
      </w:r>
    </w:p>
    <w:p w14:paraId="6B9906B8">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tLeast"/>
        <w:ind w:left="0" w:right="0" w:firstLine="480"/>
        <w:jc w:val="left"/>
        <w:rPr>
          <w:rFonts w:hint="eastAsia" w:ascii="宋体" w:hAnsi="宋体" w:eastAsia="宋体" w:cs="宋体"/>
          <w:i w:val="0"/>
          <w:iCs w:val="0"/>
          <w:caps w:val="0"/>
          <w:color w:val="000000"/>
          <w:spacing w:val="0"/>
          <w:sz w:val="24"/>
          <w:szCs w:val="24"/>
          <w:shd w:val="clear" w:fill="FFFFFF"/>
        </w:rPr>
      </w:pPr>
    </w:p>
    <w:p w14:paraId="2B05BE86">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750" w:lineRule="atLeast"/>
        <w:ind w:left="0" w:right="0" w:firstLine="562" w:firstLineChars="200"/>
        <w:jc w:val="both"/>
        <w:rPr>
          <w:rFonts w:hint="eastAsia" w:ascii="仿宋" w:hAnsi="仿宋" w:eastAsia="仿宋" w:cs="仿宋"/>
          <w:i w:val="0"/>
          <w:iCs w:val="0"/>
          <w:caps w:val="0"/>
          <w:color w:val="000000"/>
          <w:spacing w:val="0"/>
          <w:kern w:val="0"/>
          <w:sz w:val="28"/>
          <w:szCs w:val="28"/>
          <w:shd w:val="clear" w:fill="FFFFFF"/>
          <w:lang w:val="en-US" w:eastAsia="zh-CN" w:bidi="ar"/>
        </w:rPr>
      </w:pPr>
      <w:r>
        <w:rPr>
          <w:rFonts w:hint="eastAsia" w:ascii="仿宋" w:hAnsi="仿宋" w:eastAsia="仿宋" w:cs="仿宋"/>
          <w:b/>
          <w:bCs/>
          <w:i w:val="0"/>
          <w:iCs w:val="0"/>
          <w:caps w:val="0"/>
          <w:color w:val="000000"/>
          <w:spacing w:val="0"/>
          <w:kern w:val="0"/>
          <w:sz w:val="28"/>
          <w:szCs w:val="28"/>
          <w:shd w:val="clear" w:fill="FFFFFF"/>
          <w:lang w:val="en-US" w:eastAsia="zh-CN" w:bidi="ar"/>
        </w:rPr>
        <w:t>13.忆峥嵘岁月 唱盛世赞歌</w:t>
      </w:r>
      <w:r>
        <w:rPr>
          <w:rFonts w:hint="eastAsia" w:ascii="仿宋" w:hAnsi="仿宋" w:eastAsia="仿宋" w:cs="仿宋"/>
          <w:i w:val="0"/>
          <w:iCs w:val="0"/>
          <w:caps w:val="0"/>
          <w:color w:val="000000"/>
          <w:spacing w:val="0"/>
          <w:kern w:val="0"/>
          <w:sz w:val="28"/>
          <w:szCs w:val="28"/>
          <w:shd w:val="clear" w:fill="FFFFFF"/>
          <w:lang w:val="en-US" w:eastAsia="zh-CN" w:bidi="ar"/>
        </w:rPr>
        <w:t>——龙城初级中学八年级纪念12·9运动红歌合唱比赛</w:t>
      </w:r>
    </w:p>
    <w:p w14:paraId="0BE27446">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50" w:beforeAutospacing="0" w:after="150" w:afterAutospacing="0" w:line="390" w:lineRule="atLeast"/>
        <w:ind w:left="0" w:right="0" w:firstLine="0"/>
        <w:jc w:val="center"/>
        <w:rPr>
          <w:rFonts w:hint="eastAsia" w:ascii="微软雅黑" w:hAnsi="微软雅黑" w:eastAsia="微软雅黑" w:cs="微软雅黑"/>
          <w:i w:val="0"/>
          <w:iCs w:val="0"/>
          <w:caps w:val="0"/>
          <w:color w:val="auto"/>
          <w:spacing w:val="0"/>
          <w:sz w:val="21"/>
          <w:szCs w:val="21"/>
          <w:u w:val="none"/>
          <w:shd w:val="clear" w:fill="FFFFFF"/>
        </w:rPr>
      </w:pPr>
      <w:r>
        <w:rPr>
          <w:rFonts w:hint="eastAsia" w:ascii="微软雅黑" w:hAnsi="微软雅黑" w:eastAsia="微软雅黑" w:cs="微软雅黑"/>
          <w:i w:val="0"/>
          <w:iCs w:val="0"/>
          <w:caps w:val="0"/>
          <w:color w:val="auto"/>
          <w:spacing w:val="0"/>
          <w:sz w:val="21"/>
          <w:szCs w:val="21"/>
          <w:u w:val="none"/>
          <w:shd w:val="clear" w:fill="FFFFFF"/>
        </w:rPr>
        <w:drawing>
          <wp:inline distT="0" distB="0" distL="114300" distR="114300">
            <wp:extent cx="5039995" cy="2815590"/>
            <wp:effectExtent l="0" t="0" r="8255" b="3810"/>
            <wp:docPr id="86" name="图片 56" descr="图片1.png">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56" descr="图片1.png"/>
                    <pic:cNvPicPr>
                      <a:picLocks noChangeAspect="1"/>
                    </pic:cNvPicPr>
                  </pic:nvPicPr>
                  <pic:blipFill>
                    <a:blip r:embed="rId58"/>
                    <a:stretch>
                      <a:fillRect/>
                    </a:stretch>
                  </pic:blipFill>
                  <pic:spPr>
                    <a:xfrm>
                      <a:off x="0" y="0"/>
                      <a:ext cx="5039995" cy="2815590"/>
                    </a:xfrm>
                    <a:prstGeom prst="rect">
                      <a:avLst/>
                    </a:prstGeom>
                    <a:noFill/>
                    <a:ln w="9525">
                      <a:noFill/>
                    </a:ln>
                  </pic:spPr>
                </pic:pic>
              </a:graphicData>
            </a:graphic>
          </wp:inline>
        </w:drawing>
      </w:r>
    </w:p>
    <w:p w14:paraId="555CF871">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50" w:beforeAutospacing="0" w:after="150" w:afterAutospacing="0" w:line="390" w:lineRule="atLeast"/>
        <w:ind w:left="0" w:right="0" w:firstLine="0"/>
        <w:jc w:val="center"/>
        <w:rPr>
          <w:rFonts w:hint="eastAsia" w:ascii="微软雅黑" w:hAnsi="微软雅黑" w:eastAsia="微软雅黑" w:cs="微软雅黑"/>
          <w:i w:val="0"/>
          <w:iCs w:val="0"/>
          <w:caps w:val="0"/>
          <w:color w:val="auto"/>
          <w:spacing w:val="0"/>
          <w:sz w:val="21"/>
          <w:szCs w:val="21"/>
          <w:u w:val="none"/>
          <w:shd w:val="clear" w:fill="FFFFFF"/>
        </w:rPr>
      </w:pPr>
      <w:r>
        <w:rPr>
          <w:rFonts w:hint="eastAsia" w:ascii="微软雅黑" w:hAnsi="微软雅黑" w:eastAsia="微软雅黑" w:cs="微软雅黑"/>
          <w:i w:val="0"/>
          <w:iCs w:val="0"/>
          <w:caps w:val="0"/>
          <w:color w:val="auto"/>
          <w:spacing w:val="0"/>
          <w:sz w:val="21"/>
          <w:szCs w:val="21"/>
          <w:u w:val="none"/>
          <w:shd w:val="clear" w:fill="FFFFFF"/>
        </w:rPr>
        <w:drawing>
          <wp:inline distT="0" distB="0" distL="114300" distR="114300">
            <wp:extent cx="5039995" cy="3780155"/>
            <wp:effectExtent l="0" t="0" r="8255" b="10795"/>
            <wp:docPr id="80" name="图片 60" descr="3.PNG">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60" descr="3.PNG"/>
                    <pic:cNvPicPr>
                      <a:picLocks noChangeAspect="1"/>
                    </pic:cNvPicPr>
                  </pic:nvPicPr>
                  <pic:blipFill>
                    <a:blip r:embed="rId60"/>
                    <a:stretch>
                      <a:fillRect/>
                    </a:stretch>
                  </pic:blipFill>
                  <pic:spPr>
                    <a:xfrm>
                      <a:off x="0" y="0"/>
                      <a:ext cx="5039995" cy="3780155"/>
                    </a:xfrm>
                    <a:prstGeom prst="rect">
                      <a:avLst/>
                    </a:prstGeom>
                    <a:noFill/>
                    <a:ln w="9525">
                      <a:noFill/>
                    </a:ln>
                  </pic:spPr>
                </pic:pic>
              </a:graphicData>
            </a:graphic>
          </wp:inline>
        </w:drawing>
      </w:r>
    </w:p>
    <w:p w14:paraId="623718F9">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50" w:beforeAutospacing="0" w:after="150" w:afterAutospacing="0" w:line="390" w:lineRule="atLeast"/>
        <w:ind w:left="0" w:right="0" w:firstLine="0"/>
        <w:jc w:val="center"/>
        <w:rPr>
          <w:rFonts w:hint="eastAsia" w:ascii="微软雅黑" w:hAnsi="微软雅黑" w:eastAsia="微软雅黑" w:cs="微软雅黑"/>
          <w:i w:val="0"/>
          <w:iCs w:val="0"/>
          <w:caps w:val="0"/>
          <w:color w:val="auto"/>
          <w:spacing w:val="0"/>
          <w:sz w:val="21"/>
          <w:szCs w:val="21"/>
          <w:u w:val="none"/>
          <w:shd w:val="clear" w:fill="FFFFFF"/>
        </w:rPr>
      </w:pPr>
      <w:r>
        <w:rPr>
          <w:rFonts w:hint="eastAsia" w:ascii="微软雅黑" w:hAnsi="微软雅黑" w:eastAsia="微软雅黑" w:cs="微软雅黑"/>
          <w:i w:val="0"/>
          <w:iCs w:val="0"/>
          <w:caps w:val="0"/>
          <w:color w:val="auto"/>
          <w:spacing w:val="0"/>
          <w:sz w:val="21"/>
          <w:szCs w:val="21"/>
          <w:u w:val="none"/>
          <w:shd w:val="clear" w:fill="FFFFFF"/>
        </w:rPr>
        <w:drawing>
          <wp:inline distT="0" distB="0" distL="114300" distR="114300">
            <wp:extent cx="5039995" cy="3780155"/>
            <wp:effectExtent l="0" t="0" r="8255" b="10795"/>
            <wp:docPr id="73" name="图片 87" descr="特写8.PNG">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87" descr="特写8.PNG"/>
                    <pic:cNvPicPr>
                      <a:picLocks noChangeAspect="1"/>
                    </pic:cNvPicPr>
                  </pic:nvPicPr>
                  <pic:blipFill>
                    <a:blip r:embed="rId62"/>
                    <a:stretch>
                      <a:fillRect/>
                    </a:stretch>
                  </pic:blipFill>
                  <pic:spPr>
                    <a:xfrm>
                      <a:off x="0" y="0"/>
                      <a:ext cx="5039995" cy="3780155"/>
                    </a:xfrm>
                    <a:prstGeom prst="rect">
                      <a:avLst/>
                    </a:prstGeom>
                    <a:noFill/>
                    <a:ln w="9525">
                      <a:noFill/>
                    </a:ln>
                  </pic:spPr>
                </pic:pic>
              </a:graphicData>
            </a:graphic>
          </wp:inline>
        </w:drawing>
      </w:r>
    </w:p>
    <w:p w14:paraId="42E8A5EA">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50" w:beforeAutospacing="0" w:after="150" w:afterAutospacing="0" w:line="390" w:lineRule="atLeast"/>
        <w:ind w:left="0" w:right="0" w:firstLine="0"/>
        <w:jc w:val="center"/>
        <w:rPr>
          <w:rFonts w:hint="eastAsia" w:ascii="微软雅黑" w:hAnsi="微软雅黑" w:eastAsia="微软雅黑" w:cs="微软雅黑"/>
          <w:i w:val="0"/>
          <w:iCs w:val="0"/>
          <w:caps w:val="0"/>
          <w:color w:val="auto"/>
          <w:spacing w:val="0"/>
          <w:sz w:val="21"/>
          <w:szCs w:val="21"/>
          <w:u w:val="none"/>
          <w:shd w:val="clear" w:fill="FFFFFF"/>
          <w:lang w:val="en-US" w:eastAsia="zh-CN"/>
        </w:rPr>
      </w:pPr>
      <w:r>
        <w:rPr>
          <w:rFonts w:hint="eastAsia" w:ascii="微软雅黑" w:hAnsi="微软雅黑" w:eastAsia="微软雅黑" w:cs="微软雅黑"/>
          <w:i w:val="0"/>
          <w:iCs w:val="0"/>
          <w:caps w:val="0"/>
          <w:color w:val="auto"/>
          <w:spacing w:val="0"/>
          <w:sz w:val="21"/>
          <w:szCs w:val="21"/>
          <w:u w:val="none"/>
          <w:shd w:val="clear" w:fill="FFFFFF"/>
        </w:rPr>
        <w:drawing>
          <wp:inline distT="0" distB="0" distL="114300" distR="114300">
            <wp:extent cx="5039995" cy="3775075"/>
            <wp:effectExtent l="0" t="0" r="8255" b="15875"/>
            <wp:docPr id="75" name="图片 91" descr="特写10.PNG">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91" descr="特写10.PNG"/>
                    <pic:cNvPicPr>
                      <a:picLocks noChangeAspect="1"/>
                    </pic:cNvPicPr>
                  </pic:nvPicPr>
                  <pic:blipFill>
                    <a:blip r:embed="rId64"/>
                    <a:stretch>
                      <a:fillRect/>
                    </a:stretch>
                  </pic:blipFill>
                  <pic:spPr>
                    <a:xfrm>
                      <a:off x="0" y="0"/>
                      <a:ext cx="5039995" cy="3775075"/>
                    </a:xfrm>
                    <a:prstGeom prst="rect">
                      <a:avLst/>
                    </a:prstGeom>
                    <a:noFill/>
                    <a:ln w="9525">
                      <a:noFill/>
                    </a:ln>
                  </pic:spPr>
                </pic:pic>
              </a:graphicData>
            </a:graphic>
          </wp:inline>
        </w:drawing>
      </w:r>
    </w:p>
    <w:p w14:paraId="44DF6EA8">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left"/>
        <w:rPr>
          <w:rFonts w:hint="eastAsia" w:ascii="仿宋" w:hAnsi="仿宋" w:eastAsia="仿宋" w:cs="仿宋"/>
          <w:i w:val="0"/>
          <w:iCs w:val="0"/>
          <w:sz w:val="28"/>
          <w:szCs w:val="28"/>
        </w:rPr>
      </w:pPr>
      <w:r>
        <w:rPr>
          <w:rFonts w:hint="eastAsia" w:ascii="微软雅黑" w:hAnsi="微软雅黑" w:eastAsia="微软雅黑" w:cs="微软雅黑"/>
          <w:i w:val="0"/>
          <w:iCs w:val="0"/>
          <w:caps w:val="0"/>
          <w:color w:val="000000"/>
          <w:spacing w:val="0"/>
          <w:kern w:val="0"/>
          <w:sz w:val="24"/>
          <w:szCs w:val="24"/>
          <w:shd w:val="clear" w:fill="FFFFFF"/>
          <w:lang w:val="en-US" w:eastAsia="zh-CN" w:bidi="ar"/>
        </w:rPr>
        <w:t xml:space="preserve"> </w:t>
      </w:r>
      <w:r>
        <w:rPr>
          <w:rFonts w:hint="eastAsia" w:ascii="微软雅黑" w:hAnsi="微软雅黑" w:eastAsia="微软雅黑" w:cs="微软雅黑"/>
          <w:i w:val="0"/>
          <w:iCs w:val="0"/>
          <w:caps w:val="0"/>
          <w:color w:val="000000"/>
          <w:spacing w:val="0"/>
          <w:sz w:val="21"/>
          <w:szCs w:val="21"/>
          <w:shd w:val="clear" w:fill="FFFFFF"/>
        </w:rPr>
        <w:t>　　</w:t>
      </w:r>
      <w:r>
        <w:rPr>
          <w:rFonts w:hint="eastAsia" w:ascii="仿宋" w:hAnsi="仿宋" w:eastAsia="仿宋" w:cs="仿宋"/>
          <w:i w:val="0"/>
          <w:iCs w:val="0"/>
          <w:caps w:val="0"/>
          <w:color w:val="000000"/>
          <w:spacing w:val="0"/>
          <w:sz w:val="28"/>
          <w:szCs w:val="28"/>
          <w:shd w:val="clear" w:fill="FFFFFF"/>
        </w:rPr>
        <w:t>一首红歌，一段历史;一首红歌，一面旗帜。泱泱中华，唱不尽百年荣光;浩浩九州，颂不完千年历史。75年斗转星移，75年大江东去。飞扬的歌声，唱响难忘的岁月;熟悉的旋律，演绎时代的乐章。</w:t>
      </w:r>
    </w:p>
    <w:p w14:paraId="27837577">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560" w:firstLineChars="200"/>
        <w:jc w:val="left"/>
        <w:rPr>
          <w:rFonts w:hint="eastAsia" w:ascii="仿宋" w:hAnsi="仿宋" w:eastAsia="仿宋" w:cs="仿宋"/>
          <w:i w:val="0"/>
          <w:iCs w:val="0"/>
          <w:sz w:val="28"/>
          <w:szCs w:val="28"/>
        </w:rPr>
      </w:pPr>
      <w:r>
        <w:rPr>
          <w:rFonts w:hint="eastAsia" w:ascii="仿宋" w:hAnsi="仿宋" w:eastAsia="仿宋" w:cs="仿宋"/>
          <w:i w:val="0"/>
          <w:iCs w:val="0"/>
          <w:caps w:val="0"/>
          <w:color w:val="000000"/>
          <w:spacing w:val="0"/>
          <w:sz w:val="28"/>
          <w:szCs w:val="28"/>
          <w:shd w:val="clear" w:fill="FFFFFF"/>
        </w:rPr>
        <w:t>为庆祝新中国成立75周年，传承红色基因，弘扬爱国主义精神，丰富校园文化生活，激发学生爱国奉献、立志成才的热情，我校于12月6日下午在我校体育馆举办了“忆峥嵘岁月 唱盛世赞歌”为主题的纪念“12·9”运动红歌合唱比赛，全体八年级师生参加了此次活动。</w:t>
      </w:r>
    </w:p>
    <w:p w14:paraId="6AA27F9D">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560" w:firstLineChars="200"/>
        <w:jc w:val="left"/>
        <w:rPr>
          <w:rFonts w:hint="eastAsia" w:ascii="仿宋" w:hAnsi="仿宋" w:eastAsia="仿宋" w:cs="仿宋"/>
          <w:i w:val="0"/>
          <w:iCs w:val="0"/>
          <w:sz w:val="28"/>
          <w:szCs w:val="28"/>
        </w:rPr>
      </w:pPr>
      <w:r>
        <w:rPr>
          <w:rFonts w:hint="eastAsia" w:ascii="仿宋" w:hAnsi="仿宋" w:eastAsia="仿宋" w:cs="仿宋"/>
          <w:i w:val="0"/>
          <w:iCs w:val="0"/>
          <w:caps w:val="0"/>
          <w:color w:val="000000"/>
          <w:spacing w:val="0"/>
          <w:sz w:val="28"/>
          <w:szCs w:val="28"/>
          <w:shd w:val="clear" w:fill="FFFFFF"/>
        </w:rPr>
        <w:t>此次比赛共有八年级21个班级参赛，各班在音乐老师及班主任的悉心指导下，精心挑选歌曲，利用音乐课、活动课、班会课和晚辅导时间认真编排，精心打磨，最终呈现了一台精彩纷呈、各具特色的合唱盛宴。</w:t>
      </w:r>
    </w:p>
    <w:p w14:paraId="7F5C7A15">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right="0" w:firstLine="560" w:firstLineChars="200"/>
        <w:jc w:val="left"/>
        <w:rPr>
          <w:rFonts w:hint="eastAsia" w:ascii="仿宋" w:hAnsi="仿宋" w:eastAsia="仿宋" w:cs="仿宋"/>
          <w:i w:val="0"/>
          <w:iCs w:val="0"/>
          <w:sz w:val="28"/>
          <w:szCs w:val="28"/>
        </w:rPr>
      </w:pPr>
      <w:r>
        <w:rPr>
          <w:rFonts w:hint="eastAsia" w:ascii="仿宋" w:hAnsi="仿宋" w:eastAsia="仿宋" w:cs="仿宋"/>
          <w:i w:val="0"/>
          <w:iCs w:val="0"/>
          <w:caps w:val="0"/>
          <w:color w:val="000000"/>
          <w:spacing w:val="0"/>
          <w:sz w:val="28"/>
          <w:szCs w:val="28"/>
          <w:shd w:val="clear" w:fill="FFFFFF"/>
        </w:rPr>
        <w:t>在四位主持人恢弘大气的开幕词中，八(12)班的一首《雪龙吟》拉开了本次活动的序幕。同学们神采飞扬、歌声嘹亮，英姿勃发。他们用歌声诠释着中华民族五千年的厚德载物和七十五年的继往开来。</w:t>
      </w:r>
    </w:p>
    <w:p w14:paraId="351062D0">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560" w:firstLineChars="200"/>
        <w:jc w:val="left"/>
        <w:rPr>
          <w:rFonts w:hint="eastAsia" w:ascii="仿宋" w:hAnsi="仿宋" w:eastAsia="仿宋" w:cs="仿宋"/>
          <w:i w:val="0"/>
          <w:iCs w:val="0"/>
          <w:caps w:val="0"/>
          <w:color w:val="000000"/>
          <w:spacing w:val="0"/>
          <w:sz w:val="28"/>
          <w:szCs w:val="28"/>
          <w:shd w:val="clear" w:fill="FFFFFF"/>
        </w:rPr>
      </w:pPr>
      <w:r>
        <w:rPr>
          <w:rFonts w:hint="eastAsia" w:ascii="仿宋" w:hAnsi="仿宋" w:eastAsia="仿宋" w:cs="仿宋"/>
          <w:i w:val="0"/>
          <w:iCs w:val="0"/>
          <w:caps w:val="0"/>
          <w:color w:val="000000"/>
          <w:spacing w:val="0"/>
          <w:sz w:val="28"/>
          <w:szCs w:val="28"/>
          <w:shd w:val="clear" w:fill="FFFFFF"/>
        </w:rPr>
        <w:t>比赛中，经典曲目不绝于耳。有峥嵘岁月年代的《红星歌》、《弹起我心爱的土琵琶》、《保卫黄河》等经典剧目，也有盛世中国年代的《灯火里的中国》、《七子之歌》、《少年中国说》等优秀作品。一首首耳熟能详的经典红歌，与诗朗诵、情景剧、舞蹈、器乐合奏等多种艺术形式交相辉映，联袂呈现了一场视听盛宴。这些表演不仅唤醒了大家对往昔峥嵘岁月的深情回忆，更展现了龙城学子们的青春风采和时代担当，传递出他们对祖国深沉的热爱和对未来美好生活的无限憧憬，彰显了新时代青少年们为实现中华民族伟大复兴中国梦的坚定信念和不懈追求。</w:t>
      </w:r>
    </w:p>
    <w:p w14:paraId="6D834ADF">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560" w:firstLineChars="200"/>
        <w:jc w:val="left"/>
        <w:rPr>
          <w:rFonts w:hint="eastAsia" w:ascii="仿宋" w:hAnsi="仿宋" w:eastAsia="仿宋" w:cs="仿宋"/>
          <w:i w:val="0"/>
          <w:iCs w:val="0"/>
          <w:sz w:val="28"/>
          <w:szCs w:val="28"/>
        </w:rPr>
      </w:pPr>
      <w:r>
        <w:rPr>
          <w:rFonts w:hint="eastAsia" w:ascii="仿宋" w:hAnsi="仿宋" w:eastAsia="仿宋" w:cs="仿宋"/>
          <w:i w:val="0"/>
          <w:iCs w:val="0"/>
          <w:caps w:val="0"/>
          <w:color w:val="000000"/>
          <w:spacing w:val="0"/>
          <w:sz w:val="28"/>
          <w:szCs w:val="28"/>
          <w:shd w:val="clear" w:fill="FFFFFF"/>
        </w:rPr>
        <w:t>比赛的最后，八(20)班的一首《盛世赞歌·灯火里的中国》把比赛氛围推向了高潮。同学们目光追随着身姿笔挺,步伐铿锵的国旗护卫队,护送五星红旗迈向“荣誉之巅”，在班主任朱晓玲老师的指挥下，同学们歌声悠扬入耳，婉转动听，如画卷展开，如清泉流淌，让人仿佛置身于万家灯火、万盏彩灯的祖国盛世美景之中。歌曲的最后，四盏礼炮齐鸣，宛若盛世中国一般，让人情景交融、如痴如醉。</w:t>
      </w:r>
    </w:p>
    <w:p w14:paraId="6F4C1E88">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sz w:val="28"/>
          <w:szCs w:val="28"/>
        </w:rPr>
      </w:pPr>
      <w:r>
        <w:rPr>
          <w:rFonts w:hint="eastAsia" w:ascii="仿宋" w:hAnsi="仿宋" w:eastAsia="仿宋" w:cs="仿宋"/>
          <w:sz w:val="28"/>
          <w:szCs w:val="28"/>
        </w:rPr>
        <w:t>历史的长河波澜壮阔，一代又一代人接续奋斗，创造了今天的中国，回顾历史，我们心潮澎湃，“一二·九运动”的精神正激励着当代中华儿女，展望未来，我们热血沸腾!</w:t>
      </w:r>
    </w:p>
    <w:p w14:paraId="0C052238">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sz w:val="28"/>
          <w:szCs w:val="28"/>
        </w:rPr>
      </w:pPr>
      <w:r>
        <w:rPr>
          <w:rFonts w:hint="eastAsia" w:ascii="仿宋" w:hAnsi="仿宋" w:eastAsia="仿宋" w:cs="仿宋"/>
          <w:sz w:val="28"/>
          <w:szCs w:val="28"/>
        </w:rPr>
        <w:t>作为新时代的青少年，让我们以青春之歌唱响前进之曲，以崇高理想、创新思维、无畏勇气展现自己的智慧、风采和力量，肩负起“中国梦”的重任，不负芳华、同心筑梦、并肩追梦、携手圆梦!</w:t>
      </w:r>
    </w:p>
    <w:p w14:paraId="670F0CE7">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560" w:firstLineChars="200"/>
        <w:jc w:val="left"/>
        <w:rPr>
          <w:rFonts w:hint="default" w:ascii="仿宋" w:hAnsi="仿宋" w:eastAsia="仿宋" w:cs="仿宋"/>
          <w:i w:val="0"/>
          <w:iCs w:val="0"/>
          <w:caps w:val="0"/>
          <w:color w:val="000000"/>
          <w:spacing w:val="0"/>
          <w:sz w:val="28"/>
          <w:szCs w:val="28"/>
          <w:shd w:val="clear" w:fill="FFFFFF"/>
          <w:lang w:val="en-US" w:eastAsia="zh-CN"/>
        </w:rPr>
      </w:pPr>
      <w:r>
        <w:rPr>
          <w:rFonts w:hint="eastAsia" w:ascii="仿宋" w:hAnsi="仿宋" w:eastAsia="仿宋" w:cs="仿宋"/>
          <w:i w:val="0"/>
          <w:iCs w:val="0"/>
          <w:caps w:val="0"/>
          <w:color w:val="000000"/>
          <w:spacing w:val="0"/>
          <w:sz w:val="28"/>
          <w:szCs w:val="28"/>
          <w:shd w:val="clear" w:fill="FFFFFF"/>
          <w:lang w:val="en-US" w:eastAsia="zh-CN"/>
        </w:rPr>
        <w:t xml:space="preserve">                                 （龙城中学关工委）</w:t>
      </w:r>
    </w:p>
    <w:p w14:paraId="0356C107">
      <w:pPr>
        <w:widowControl w:val="0"/>
        <w:numPr>
          <w:ilvl w:val="0"/>
          <w:numId w:val="0"/>
        </w:numPr>
        <w:ind w:leftChars="0"/>
        <w:jc w:val="both"/>
        <w:rPr>
          <w:rFonts w:hint="default" w:ascii="仿宋" w:hAnsi="仿宋" w:eastAsia="仿宋"/>
          <w:b/>
          <w:bCs w:val="0"/>
          <w:kern w:val="0"/>
          <w:sz w:val="28"/>
          <w:szCs w:val="28"/>
          <w:lang w:val="en-US" w:eastAsia="zh-CN"/>
        </w:rPr>
      </w:pPr>
    </w:p>
    <w:sectPr>
      <w:foot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
    <w:panose1 w:val="02010609060101010101"/>
    <w:charset w:val="86"/>
    <w:family w:val="modern"/>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A0B8B0">
    <w:pPr>
      <w:pStyle w:val="4"/>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63" name="文本框 6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1345034"/>
                            <w:docPartObj>
                              <w:docPartGallery w:val="autotext"/>
                            </w:docPartObj>
                          </w:sdtPr>
                          <w:sdtContent>
                            <w:p w14:paraId="0DF5CE50">
                              <w:pPr>
                                <w:pStyle w:val="4"/>
                                <w:jc w:val="center"/>
                              </w:pPr>
                              <w:r>
                                <w:fldChar w:fldCharType="begin"/>
                              </w:r>
                              <w:r>
                                <w:instrText xml:space="preserve"> PAGE   \* MERGEFORMAT </w:instrText>
                              </w:r>
                              <w:r>
                                <w:fldChar w:fldCharType="separate"/>
                              </w:r>
                              <w:r>
                                <w:rPr>
                                  <w:lang w:val="zh-CN"/>
                                </w:rPr>
                                <w:t>13</w:t>
                              </w:r>
                              <w:r>
                                <w:rPr>
                                  <w:lang w:val="zh-CN"/>
                                </w:rPr>
                                <w:fldChar w:fldCharType="end"/>
                              </w:r>
                            </w:p>
                          </w:sdtContent>
                        </w:sdt>
                        <w:p w14:paraId="6D121973"/>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BfNAA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DAXzQAMQIAAGMEAAAOAAAAAAAAAAEAIAAAAB8BAABkcnMvZTJvRG9jLnhtbFBLBQYA&#10;AAAABgAGAFkBAADCBQAAAAA=&#10;">
              <v:fill on="f" focussize="0,0"/>
              <v:stroke on="f" weight="0.5pt"/>
              <v:imagedata o:title=""/>
              <o:lock v:ext="edit" aspectratio="f"/>
              <v:textbox inset="0mm,0mm,0mm,0mm" style="mso-fit-shape-to-text:t;">
                <w:txbxContent>
                  <w:sdt>
                    <w:sdtPr>
                      <w:id w:val="11345034"/>
                      <w:docPartObj>
                        <w:docPartGallery w:val="autotext"/>
                      </w:docPartObj>
                    </w:sdtPr>
                    <w:sdtContent>
                      <w:p w14:paraId="0DF5CE50">
                        <w:pPr>
                          <w:pStyle w:val="4"/>
                          <w:jc w:val="center"/>
                        </w:pPr>
                        <w:r>
                          <w:fldChar w:fldCharType="begin"/>
                        </w:r>
                        <w:r>
                          <w:instrText xml:space="preserve"> PAGE   \* MERGEFORMAT </w:instrText>
                        </w:r>
                        <w:r>
                          <w:fldChar w:fldCharType="separate"/>
                        </w:r>
                        <w:r>
                          <w:rPr>
                            <w:lang w:val="zh-CN"/>
                          </w:rPr>
                          <w:t>13</w:t>
                        </w:r>
                        <w:r>
                          <w:rPr>
                            <w:lang w:val="zh-CN"/>
                          </w:rPr>
                          <w:fldChar w:fldCharType="end"/>
                        </w:r>
                      </w:p>
                    </w:sdtContent>
                  </w:sdt>
                  <w:p w14:paraId="6D121973"/>
                </w:txbxContent>
              </v:textbox>
            </v:shape>
          </w:pict>
        </mc:Fallback>
      </mc:AlternateContent>
    </w:r>
  </w:p>
  <w:p w14:paraId="47B9D21E">
    <w:pPr>
      <w:pStyle w:val="4"/>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9835F65"/>
    <w:multiLevelType w:val="multilevel"/>
    <w:tmpl w:val="19835F65"/>
    <w:lvl w:ilvl="0" w:tentative="0">
      <w:start w:val="1"/>
      <w:numFmt w:val="japaneseCounting"/>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Y1NTM1YTQ4YzRmZDBmNzJjOGE0MjM5YjY2ZmI0NzAifQ=="/>
  </w:docVars>
  <w:rsids>
    <w:rsidRoot w:val="00EB63EE"/>
    <w:rsid w:val="00020BAD"/>
    <w:rsid w:val="000F77A4"/>
    <w:rsid w:val="00107D4C"/>
    <w:rsid w:val="00117343"/>
    <w:rsid w:val="00150EFD"/>
    <w:rsid w:val="001550E4"/>
    <w:rsid w:val="001728ED"/>
    <w:rsid w:val="001F2F19"/>
    <w:rsid w:val="00201EA4"/>
    <w:rsid w:val="00210635"/>
    <w:rsid w:val="002241B6"/>
    <w:rsid w:val="00245E46"/>
    <w:rsid w:val="00283468"/>
    <w:rsid w:val="002E70B2"/>
    <w:rsid w:val="00315ED4"/>
    <w:rsid w:val="00381789"/>
    <w:rsid w:val="003877A1"/>
    <w:rsid w:val="00414D3B"/>
    <w:rsid w:val="00485576"/>
    <w:rsid w:val="004B19C5"/>
    <w:rsid w:val="004C2A92"/>
    <w:rsid w:val="004D5729"/>
    <w:rsid w:val="00517C20"/>
    <w:rsid w:val="00553622"/>
    <w:rsid w:val="005710BB"/>
    <w:rsid w:val="005E20D4"/>
    <w:rsid w:val="005E4C01"/>
    <w:rsid w:val="006062E0"/>
    <w:rsid w:val="006227F1"/>
    <w:rsid w:val="006341FC"/>
    <w:rsid w:val="00693EB3"/>
    <w:rsid w:val="006B58A1"/>
    <w:rsid w:val="006E0CCB"/>
    <w:rsid w:val="006E6C7D"/>
    <w:rsid w:val="007043F7"/>
    <w:rsid w:val="007058E6"/>
    <w:rsid w:val="00722392"/>
    <w:rsid w:val="00733129"/>
    <w:rsid w:val="00746144"/>
    <w:rsid w:val="007608A8"/>
    <w:rsid w:val="00773A38"/>
    <w:rsid w:val="007B2687"/>
    <w:rsid w:val="007C61A1"/>
    <w:rsid w:val="007D22E2"/>
    <w:rsid w:val="007D37C2"/>
    <w:rsid w:val="00863193"/>
    <w:rsid w:val="008A7AF0"/>
    <w:rsid w:val="008B41B8"/>
    <w:rsid w:val="008F4FDD"/>
    <w:rsid w:val="009114E0"/>
    <w:rsid w:val="009120D9"/>
    <w:rsid w:val="009C0110"/>
    <w:rsid w:val="009D20EC"/>
    <w:rsid w:val="009E010C"/>
    <w:rsid w:val="009F5EF4"/>
    <w:rsid w:val="00A17387"/>
    <w:rsid w:val="00A3632E"/>
    <w:rsid w:val="00A8425A"/>
    <w:rsid w:val="00AC42E8"/>
    <w:rsid w:val="00AC64BD"/>
    <w:rsid w:val="00B012FD"/>
    <w:rsid w:val="00B0278A"/>
    <w:rsid w:val="00B05F10"/>
    <w:rsid w:val="00B64D4E"/>
    <w:rsid w:val="00B716D0"/>
    <w:rsid w:val="00B918DF"/>
    <w:rsid w:val="00BA7933"/>
    <w:rsid w:val="00BE6EDD"/>
    <w:rsid w:val="00BF652A"/>
    <w:rsid w:val="00C478A5"/>
    <w:rsid w:val="00C77A8C"/>
    <w:rsid w:val="00D04279"/>
    <w:rsid w:val="00DC462A"/>
    <w:rsid w:val="00DD27B7"/>
    <w:rsid w:val="00DE3055"/>
    <w:rsid w:val="00E16975"/>
    <w:rsid w:val="00E66C66"/>
    <w:rsid w:val="00E72F94"/>
    <w:rsid w:val="00EB3607"/>
    <w:rsid w:val="00EB63EE"/>
    <w:rsid w:val="00ED4BA3"/>
    <w:rsid w:val="00EE0B51"/>
    <w:rsid w:val="00EE7025"/>
    <w:rsid w:val="00F1265B"/>
    <w:rsid w:val="00F5599D"/>
    <w:rsid w:val="00F5783E"/>
    <w:rsid w:val="00F63052"/>
    <w:rsid w:val="00F64808"/>
    <w:rsid w:val="00F7441D"/>
    <w:rsid w:val="00FD74FB"/>
    <w:rsid w:val="00FE0AF0"/>
    <w:rsid w:val="022E3C4B"/>
    <w:rsid w:val="045B522D"/>
    <w:rsid w:val="059058AA"/>
    <w:rsid w:val="078D148A"/>
    <w:rsid w:val="079F2424"/>
    <w:rsid w:val="097C0AB4"/>
    <w:rsid w:val="0B5D7038"/>
    <w:rsid w:val="0BEA71F2"/>
    <w:rsid w:val="0DF450C4"/>
    <w:rsid w:val="0EC57542"/>
    <w:rsid w:val="10464AB0"/>
    <w:rsid w:val="107F2971"/>
    <w:rsid w:val="117378DF"/>
    <w:rsid w:val="18A02B9C"/>
    <w:rsid w:val="198E220F"/>
    <w:rsid w:val="1A5E0745"/>
    <w:rsid w:val="1C806659"/>
    <w:rsid w:val="1D671D96"/>
    <w:rsid w:val="1D830FA6"/>
    <w:rsid w:val="1ED25889"/>
    <w:rsid w:val="1EF47E7C"/>
    <w:rsid w:val="25A8279D"/>
    <w:rsid w:val="272A2BE1"/>
    <w:rsid w:val="29E2787C"/>
    <w:rsid w:val="2AD641FD"/>
    <w:rsid w:val="2FB64F00"/>
    <w:rsid w:val="30326537"/>
    <w:rsid w:val="321C2770"/>
    <w:rsid w:val="33854CDC"/>
    <w:rsid w:val="344F230F"/>
    <w:rsid w:val="34C77889"/>
    <w:rsid w:val="350C2190"/>
    <w:rsid w:val="36273825"/>
    <w:rsid w:val="36F30DC7"/>
    <w:rsid w:val="3876277B"/>
    <w:rsid w:val="3A945797"/>
    <w:rsid w:val="3F621341"/>
    <w:rsid w:val="40A12D49"/>
    <w:rsid w:val="40E80E4B"/>
    <w:rsid w:val="41594397"/>
    <w:rsid w:val="47DE2118"/>
    <w:rsid w:val="48023A0B"/>
    <w:rsid w:val="4A9C6FFE"/>
    <w:rsid w:val="4ACC3E2B"/>
    <w:rsid w:val="4BF4406F"/>
    <w:rsid w:val="4EC84466"/>
    <w:rsid w:val="522072CC"/>
    <w:rsid w:val="560B4708"/>
    <w:rsid w:val="57005B16"/>
    <w:rsid w:val="5A606C3E"/>
    <w:rsid w:val="5A71053D"/>
    <w:rsid w:val="5C6A0D00"/>
    <w:rsid w:val="5D0B1C29"/>
    <w:rsid w:val="5D2A6B55"/>
    <w:rsid w:val="5EDD2939"/>
    <w:rsid w:val="5F1D2359"/>
    <w:rsid w:val="5F935253"/>
    <w:rsid w:val="60B53280"/>
    <w:rsid w:val="652D2EDB"/>
    <w:rsid w:val="65C41412"/>
    <w:rsid w:val="66B63FA5"/>
    <w:rsid w:val="67B8555F"/>
    <w:rsid w:val="68432CB9"/>
    <w:rsid w:val="68AE235F"/>
    <w:rsid w:val="6C07486C"/>
    <w:rsid w:val="6C6E1D46"/>
    <w:rsid w:val="73D15F7A"/>
    <w:rsid w:val="7649301B"/>
    <w:rsid w:val="77235750"/>
    <w:rsid w:val="77A15B74"/>
    <w:rsid w:val="7BFC48BF"/>
    <w:rsid w:val="7E0E7B25"/>
    <w:rsid w:val="7F617F1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autoRedefine/>
    <w:qFormat/>
    <w:uiPriority w:val="0"/>
    <w:pPr>
      <w:spacing w:before="0" w:beforeAutospacing="1" w:after="0" w:afterAutospacing="1"/>
      <w:jc w:val="left"/>
    </w:pPr>
    <w:rPr>
      <w:rFonts w:hint="eastAsia" w:ascii="宋体" w:hAnsi="宋体" w:eastAsia="宋体" w:cs="宋体"/>
      <w:b/>
      <w:bCs/>
      <w:kern w:val="44"/>
      <w:sz w:val="48"/>
      <w:szCs w:val="48"/>
      <w:lang w:val="en-US" w:eastAsia="zh-CN" w:bidi="ar"/>
    </w:rPr>
  </w:style>
  <w:style w:type="character" w:default="1" w:styleId="8">
    <w:name w:val="Default Paragraph Font"/>
    <w:autoRedefine/>
    <w:semiHidden/>
    <w:unhideWhenUsed/>
    <w:qFormat/>
    <w:uiPriority w:val="1"/>
  </w:style>
  <w:style w:type="table" w:default="1" w:styleId="7">
    <w:name w:val="Normal Table"/>
    <w:autoRedefine/>
    <w:semiHidden/>
    <w:unhideWhenUsed/>
    <w:qFormat/>
    <w:uiPriority w:val="99"/>
    <w:tblPr>
      <w:tblCellMar>
        <w:top w:w="0" w:type="dxa"/>
        <w:left w:w="108" w:type="dxa"/>
        <w:bottom w:w="0" w:type="dxa"/>
        <w:right w:w="108" w:type="dxa"/>
      </w:tblCellMar>
    </w:tblPr>
  </w:style>
  <w:style w:type="paragraph" w:styleId="3">
    <w:name w:val="Balloon Text"/>
    <w:basedOn w:val="1"/>
    <w:link w:val="10"/>
    <w:autoRedefine/>
    <w:semiHidden/>
    <w:unhideWhenUsed/>
    <w:qFormat/>
    <w:uiPriority w:val="99"/>
    <w:rPr>
      <w:sz w:val="18"/>
      <w:szCs w:val="18"/>
    </w:rPr>
  </w:style>
  <w:style w:type="paragraph" w:styleId="4">
    <w:name w:val="footer"/>
    <w:basedOn w:val="1"/>
    <w:link w:val="14"/>
    <w:autoRedefine/>
    <w:unhideWhenUsed/>
    <w:qFormat/>
    <w:uiPriority w:val="99"/>
    <w:pPr>
      <w:tabs>
        <w:tab w:val="center" w:pos="4153"/>
        <w:tab w:val="right" w:pos="8306"/>
      </w:tabs>
      <w:snapToGrid w:val="0"/>
      <w:jc w:val="left"/>
    </w:pPr>
    <w:rPr>
      <w:sz w:val="18"/>
      <w:szCs w:val="18"/>
    </w:rPr>
  </w:style>
  <w:style w:type="paragraph" w:styleId="5">
    <w:name w:val="header"/>
    <w:basedOn w:val="1"/>
    <w:link w:val="13"/>
    <w:autoRedefine/>
    <w:semiHidden/>
    <w:unhideWhenUsed/>
    <w:qFormat/>
    <w:uiPriority w:val="99"/>
    <w:pPr>
      <w:pBdr>
        <w:bottom w:val="single" w:color="auto" w:sz="6" w:space="1"/>
      </w:pBdr>
      <w:tabs>
        <w:tab w:val="center" w:pos="4153"/>
        <w:tab w:val="right" w:pos="8306"/>
      </w:tabs>
      <w:snapToGrid w:val="0"/>
      <w:jc w:val="center"/>
    </w:pPr>
    <w:rPr>
      <w:sz w:val="18"/>
      <w:szCs w:val="18"/>
    </w:rPr>
  </w:style>
  <w:style w:type="paragraph" w:styleId="6">
    <w:name w:val="Normal (Web)"/>
    <w:basedOn w:val="1"/>
    <w:autoRedefine/>
    <w:unhideWhenUsed/>
    <w:qFormat/>
    <w:uiPriority w:val="99"/>
    <w:pPr>
      <w:widowControl/>
      <w:spacing w:before="100" w:beforeAutospacing="1" w:after="100" w:afterAutospacing="1"/>
      <w:jc w:val="left"/>
    </w:pPr>
    <w:rPr>
      <w:rFonts w:ascii="宋体" w:hAnsi="宋体" w:eastAsia="宋体" w:cs="宋体"/>
      <w:kern w:val="0"/>
      <w:sz w:val="24"/>
      <w:szCs w:val="24"/>
    </w:rPr>
  </w:style>
  <w:style w:type="character" w:styleId="9">
    <w:name w:val="Strong"/>
    <w:basedOn w:val="8"/>
    <w:autoRedefine/>
    <w:qFormat/>
    <w:uiPriority w:val="22"/>
    <w:rPr>
      <w:b/>
      <w:bCs/>
    </w:rPr>
  </w:style>
  <w:style w:type="character" w:customStyle="1" w:styleId="10">
    <w:name w:val="批注框文本 Char"/>
    <w:basedOn w:val="8"/>
    <w:link w:val="3"/>
    <w:autoRedefine/>
    <w:semiHidden/>
    <w:qFormat/>
    <w:uiPriority w:val="99"/>
    <w:rPr>
      <w:sz w:val="18"/>
      <w:szCs w:val="18"/>
    </w:rPr>
  </w:style>
  <w:style w:type="paragraph" w:customStyle="1" w:styleId="11">
    <w:name w:val="title_1"/>
    <w:basedOn w:val="1"/>
    <w:autoRedefine/>
    <w:qFormat/>
    <w:uiPriority w:val="0"/>
    <w:pPr>
      <w:widowControl/>
      <w:jc w:val="center"/>
    </w:pPr>
    <w:rPr>
      <w:rFonts w:ascii="宋体" w:hAnsi="宋体" w:eastAsia="宋体" w:cs="宋体"/>
      <w:b/>
      <w:bCs/>
      <w:color w:val="3D3D33"/>
      <w:kern w:val="0"/>
      <w:sz w:val="36"/>
      <w:szCs w:val="36"/>
    </w:rPr>
  </w:style>
  <w:style w:type="paragraph" w:customStyle="1" w:styleId="12">
    <w:name w:val="title_2"/>
    <w:basedOn w:val="1"/>
    <w:autoRedefine/>
    <w:qFormat/>
    <w:uiPriority w:val="0"/>
    <w:pPr>
      <w:widowControl/>
      <w:spacing w:before="390"/>
      <w:jc w:val="center"/>
    </w:pPr>
    <w:rPr>
      <w:rFonts w:ascii="宋体" w:hAnsi="宋体" w:eastAsia="宋体" w:cs="宋体"/>
      <w:color w:val="868686"/>
      <w:kern w:val="0"/>
      <w:sz w:val="20"/>
      <w:szCs w:val="20"/>
    </w:rPr>
  </w:style>
  <w:style w:type="character" w:customStyle="1" w:styleId="13">
    <w:name w:val="页眉 Char"/>
    <w:basedOn w:val="8"/>
    <w:link w:val="5"/>
    <w:autoRedefine/>
    <w:semiHidden/>
    <w:qFormat/>
    <w:uiPriority w:val="99"/>
    <w:rPr>
      <w:sz w:val="18"/>
      <w:szCs w:val="18"/>
    </w:rPr>
  </w:style>
  <w:style w:type="character" w:customStyle="1" w:styleId="14">
    <w:name w:val="页脚 Char"/>
    <w:basedOn w:val="8"/>
    <w:link w:val="4"/>
    <w:autoRedefine/>
    <w:qFormat/>
    <w:uiPriority w:val="99"/>
    <w:rPr>
      <w:sz w:val="18"/>
      <w:szCs w:val="18"/>
    </w:rPr>
  </w:style>
  <w:style w:type="paragraph" w:styleId="15">
    <w:name w:val="List Paragraph"/>
    <w:basedOn w:val="1"/>
    <w:autoRedefine/>
    <w:qFormat/>
    <w:uiPriority w:val="34"/>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7" Type="http://schemas.openxmlformats.org/officeDocument/2006/relationships/fontTable" Target="fontTable.xml"/><Relationship Id="rId66" Type="http://schemas.openxmlformats.org/officeDocument/2006/relationships/numbering" Target="numbering.xml"/><Relationship Id="rId65" Type="http://schemas.openxmlformats.org/officeDocument/2006/relationships/customXml" Target="../customXml/item1.xml"/><Relationship Id="rId64" Type="http://schemas.openxmlformats.org/officeDocument/2006/relationships/image" Target="media/image44.png"/><Relationship Id="rId63" Type="http://schemas.openxmlformats.org/officeDocument/2006/relationships/hyperlink" Target="https://oss.simiyun.cn/upload/20241210/a44d5ab1b9d24f9ea77bda17298f9f30.png" TargetMode="External"/><Relationship Id="rId62" Type="http://schemas.openxmlformats.org/officeDocument/2006/relationships/image" Target="media/image43.png"/><Relationship Id="rId61" Type="http://schemas.openxmlformats.org/officeDocument/2006/relationships/hyperlink" Target="https://oss.simiyun.cn/upload/20241210/8cd25c3efbbc4b5bafa67deca1c5e21a.png" TargetMode="External"/><Relationship Id="rId60" Type="http://schemas.openxmlformats.org/officeDocument/2006/relationships/image" Target="media/image42.png"/><Relationship Id="rId6" Type="http://schemas.openxmlformats.org/officeDocument/2006/relationships/image" Target="media/image2.jpeg"/><Relationship Id="rId59" Type="http://schemas.openxmlformats.org/officeDocument/2006/relationships/hyperlink" Target="https://oss.simiyun.cn/upload/20241210/c60cef8cbb5b4648a7e69c3aa4423991.png" TargetMode="External"/><Relationship Id="rId58" Type="http://schemas.openxmlformats.org/officeDocument/2006/relationships/image" Target="media/image41.png"/><Relationship Id="rId57" Type="http://schemas.openxmlformats.org/officeDocument/2006/relationships/hyperlink" Target="https://oss.simiyun.cn/upload/20241210/0edfaf96586a44508e28b5136568bdd1.png" TargetMode="External"/><Relationship Id="rId56" Type="http://schemas.openxmlformats.org/officeDocument/2006/relationships/image" Target="media/image40.jpeg"/><Relationship Id="rId55" Type="http://schemas.openxmlformats.org/officeDocument/2006/relationships/hyperlink" Target="https://oss.simiyun.cn/upload/20241126/0846db4606d245b1962db05ece2c8593.jpg" TargetMode="External"/><Relationship Id="rId54" Type="http://schemas.openxmlformats.org/officeDocument/2006/relationships/image" Target="media/image39.jpeg"/><Relationship Id="rId53" Type="http://schemas.openxmlformats.org/officeDocument/2006/relationships/hyperlink" Target="https://oss.simiyun.cn/upload/20241126/8c04f7aab967497a9c000a2325c7b33b.jpg" TargetMode="External"/><Relationship Id="rId52" Type="http://schemas.openxmlformats.org/officeDocument/2006/relationships/image" Target="media/image38.jpeg"/><Relationship Id="rId51" Type="http://schemas.openxmlformats.org/officeDocument/2006/relationships/hyperlink" Target="https://oss.simiyun.cn/upload/20241126/e54357a4c476412eb39f328f6f89bb7f.jpg" TargetMode="External"/><Relationship Id="rId50" Type="http://schemas.openxmlformats.org/officeDocument/2006/relationships/image" Target="media/image37.jpeg"/><Relationship Id="rId5" Type="http://schemas.openxmlformats.org/officeDocument/2006/relationships/image" Target="media/image1.jpeg"/><Relationship Id="rId49" Type="http://schemas.openxmlformats.org/officeDocument/2006/relationships/image" Target="media/image36.jpeg"/><Relationship Id="rId48" Type="http://schemas.openxmlformats.org/officeDocument/2006/relationships/image" Target="media/image35.jpeg"/><Relationship Id="rId47" Type="http://schemas.openxmlformats.org/officeDocument/2006/relationships/image" Target="media/image34.jpeg"/><Relationship Id="rId46" Type="http://schemas.openxmlformats.org/officeDocument/2006/relationships/image" Target="media/image33.jpeg"/><Relationship Id="rId45" Type="http://schemas.openxmlformats.org/officeDocument/2006/relationships/image" Target="media/image32.jpeg"/><Relationship Id="rId44" Type="http://schemas.openxmlformats.org/officeDocument/2006/relationships/image" Target="media/image31.png"/><Relationship Id="rId43" Type="http://schemas.openxmlformats.org/officeDocument/2006/relationships/hyperlink" Target="https://oss.simiyun.cn/upload/20241030/9b754b42c31b450c95bc6dec58d08708.png" TargetMode="External"/><Relationship Id="rId42" Type="http://schemas.openxmlformats.org/officeDocument/2006/relationships/image" Target="media/image30.png"/><Relationship Id="rId41" Type="http://schemas.openxmlformats.org/officeDocument/2006/relationships/hyperlink" Target="https://oss.simiyun.cn/upload/20241030/8b992a5608614844a5b34b5c7f7a19a3.png" TargetMode="External"/><Relationship Id="rId40" Type="http://schemas.openxmlformats.org/officeDocument/2006/relationships/image" Target="media/image29.png"/><Relationship Id="rId4" Type="http://schemas.openxmlformats.org/officeDocument/2006/relationships/theme" Target="theme/theme1.xml"/><Relationship Id="rId39" Type="http://schemas.openxmlformats.org/officeDocument/2006/relationships/hyperlink" Target="https://oss.simiyun.cn/upload/20241030/85de55426eca4b88bf337a04ba6863bf.png" TargetMode="External"/><Relationship Id="rId38" Type="http://schemas.openxmlformats.org/officeDocument/2006/relationships/image" Target="media/image28.png"/><Relationship Id="rId37" Type="http://schemas.openxmlformats.org/officeDocument/2006/relationships/hyperlink" Target="https://oss.simiyun.cn/upload/20241030/2ddff42dae3149d388fa40f36f438f7a.png" TargetMode="External"/><Relationship Id="rId36" Type="http://schemas.openxmlformats.org/officeDocument/2006/relationships/image" Target="media/image27.png"/><Relationship Id="rId35" Type="http://schemas.openxmlformats.org/officeDocument/2006/relationships/hyperlink" Target="https://oss.simiyun.cn/upload/20241030/2003a5323a5f49118ee31353c12212a1.png" TargetMode="External"/><Relationship Id="rId34" Type="http://schemas.openxmlformats.org/officeDocument/2006/relationships/image" Target="media/image26.jpeg"/><Relationship Id="rId33" Type="http://schemas.openxmlformats.org/officeDocument/2006/relationships/image" Target="media/image25.jpeg"/><Relationship Id="rId32" Type="http://schemas.openxmlformats.org/officeDocument/2006/relationships/image" Target="media/image24.jpeg"/><Relationship Id="rId31" Type="http://schemas.openxmlformats.org/officeDocument/2006/relationships/image" Target="media/image23.jpeg"/><Relationship Id="rId30" Type="http://schemas.openxmlformats.org/officeDocument/2006/relationships/image" Target="media/image22.jpeg"/><Relationship Id="rId3" Type="http://schemas.openxmlformats.org/officeDocument/2006/relationships/footer" Target="footer1.xml"/><Relationship Id="rId29" Type="http://schemas.openxmlformats.org/officeDocument/2006/relationships/hyperlink" Target="https://oss.simiyun.cn/upload/20241022/6aa25a7345c04368991b64d3fabfb572.jpg" TargetMode="External"/><Relationship Id="rId28" Type="http://schemas.openxmlformats.org/officeDocument/2006/relationships/image" Target="media/image21.jpeg"/><Relationship Id="rId27" Type="http://schemas.openxmlformats.org/officeDocument/2006/relationships/hyperlink" Target="https://oss.simiyun.cn/upload/20241022/00a63864496c42f78304b8f185625a52.jpg" TargetMode="External"/><Relationship Id="rId26" Type="http://schemas.openxmlformats.org/officeDocument/2006/relationships/image" Target="media/image20.jpeg"/><Relationship Id="rId25" Type="http://schemas.openxmlformats.org/officeDocument/2006/relationships/hyperlink" Target="https://oss.simiyun.cn/upload/20241022/2b501878b9d340bcbcf11c5d137d51d9.jpg" TargetMode="External"/><Relationship Id="rId24" Type="http://schemas.openxmlformats.org/officeDocument/2006/relationships/image" Target="media/image19.jpeg"/><Relationship Id="rId23" Type="http://schemas.openxmlformats.org/officeDocument/2006/relationships/hyperlink" Target="https://oss.simiyun.cn/upload/20241022/5c64ed59c4f045f7a042f545ce9c31bb.jpg" TargetMode="External"/><Relationship Id="rId22" Type="http://schemas.openxmlformats.org/officeDocument/2006/relationships/image" Target="media/image18.jpeg"/><Relationship Id="rId21" Type="http://schemas.openxmlformats.org/officeDocument/2006/relationships/image" Target="media/image17.jpeg"/><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jpeg"/><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pn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46</Pages>
  <Words>1570</Words>
  <Characters>1622</Characters>
  <Lines>86</Lines>
  <Paragraphs>24</Paragraphs>
  <TotalTime>13</TotalTime>
  <ScaleCrop>false</ScaleCrop>
  <LinksUpToDate>false</LinksUpToDate>
  <CharactersWithSpaces>1686</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2022-12-13T01:34:00Z</dcterms:created>
  <dc:creator>Administrator</dc:creator>
  <cp:lastModifiedBy>xch560</cp:lastModifiedBy>
  <dcterms:modified xsi:type="dcterms:W3CDTF">2024-12-30T06:30:09Z</dcterms:modified>
  <cp:revision>22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638117F9B30D42B3A9DE4CD4FA4A87BA_13</vt:lpwstr>
  </property>
  <property fmtid="{D5CDD505-2E9C-101B-9397-08002B2CF9AE}" pid="4" name="KSOTemplateDocerSaveRecord">
    <vt:lpwstr>eyJoZGlkIjoiMTA2MWNmZDc1ZWQ4MmI4YzRlMzkyYzljZmFjOTJkZWEiLCJ1c2VySWQiOiIyNDUzNTM1MyJ9</vt:lpwstr>
  </property>
</Properties>
</file>