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43F99AE" w14:textId="7D6D1CBE" w:rsidR="00F51496" w:rsidRPr="001322F6" w:rsidRDefault="001322F6" w:rsidP="00525C5B">
      <w:pPr>
        <w:jc w:val="center"/>
        <w:rPr>
          <w:rFonts w:hint="eastAsia"/>
        </w:rPr>
      </w:pPr>
      <w:r w:rsidRPr="001322F6">
        <w:rPr>
          <w:rFonts w:hint="eastAsia"/>
        </w:rPr>
        <w:t>聚焦整本书阅读 拓展教学新思路</w:t>
      </w:r>
    </w:p>
    <w:p w14:paraId="37410F48" w14:textId="237F2DA3" w:rsidR="001322F6" w:rsidRDefault="001322F6" w:rsidP="001322F6">
      <w:pPr>
        <w:jc w:val="right"/>
        <w:rPr>
          <w:rFonts w:hint="eastAsia"/>
        </w:rPr>
      </w:pPr>
      <w:r>
        <w:rPr>
          <w:rFonts w:hint="eastAsia"/>
        </w:rPr>
        <w:t>——新北区初中英语</w:t>
      </w:r>
      <w:proofErr w:type="gramStart"/>
      <w:r>
        <w:rPr>
          <w:rFonts w:hint="eastAsia"/>
        </w:rPr>
        <w:t>颜淑情优秀</w:t>
      </w:r>
      <w:proofErr w:type="gramEnd"/>
      <w:r>
        <w:rPr>
          <w:rFonts w:hint="eastAsia"/>
        </w:rPr>
        <w:t>教师培育室第2</w:t>
      </w:r>
      <w:r>
        <w:rPr>
          <w:rFonts w:hint="eastAsia"/>
        </w:rPr>
        <w:t>9</w:t>
      </w:r>
      <w:r>
        <w:rPr>
          <w:rFonts w:hint="eastAsia"/>
        </w:rPr>
        <w:t>次活动</w:t>
      </w:r>
    </w:p>
    <w:p w14:paraId="7CBE5D52" w14:textId="0AC9747A" w:rsidR="00525C5B" w:rsidRPr="00C217E3" w:rsidRDefault="00C217E3" w:rsidP="00C217E3">
      <w:pPr>
        <w:ind w:firstLineChars="200" w:firstLine="360"/>
        <w:rPr>
          <w:rFonts w:hint="eastAsia"/>
          <w:sz w:val="18"/>
          <w:szCs w:val="18"/>
        </w:rPr>
      </w:pPr>
      <w:r w:rsidRPr="00C217E3">
        <w:rPr>
          <w:rFonts w:hint="eastAsia"/>
          <w:noProof/>
          <w:sz w:val="18"/>
          <w:szCs w:val="18"/>
        </w:rPr>
        <w:drawing>
          <wp:anchor distT="0" distB="0" distL="114300" distR="114300" simplePos="0" relativeHeight="251663360" behindDoc="1" locked="0" layoutInCell="1" allowOverlap="1" wp14:anchorId="5AA36C61" wp14:editId="182A8623">
            <wp:simplePos x="0" y="0"/>
            <wp:positionH relativeFrom="column">
              <wp:posOffset>2595880</wp:posOffset>
            </wp:positionH>
            <wp:positionV relativeFrom="paragraph">
              <wp:posOffset>1219200</wp:posOffset>
            </wp:positionV>
            <wp:extent cx="2652395" cy="1887220"/>
            <wp:effectExtent l="0" t="0" r="0" b="0"/>
            <wp:wrapThrough wrapText="bothSides">
              <wp:wrapPolygon edited="0">
                <wp:start x="621" y="0"/>
                <wp:lineTo x="0" y="436"/>
                <wp:lineTo x="0" y="20931"/>
                <wp:lineTo x="465" y="21367"/>
                <wp:lineTo x="621" y="21367"/>
                <wp:lineTo x="20788" y="21367"/>
                <wp:lineTo x="20943" y="21367"/>
                <wp:lineTo x="21409" y="20931"/>
                <wp:lineTo x="21409" y="436"/>
                <wp:lineTo x="20788" y="0"/>
                <wp:lineTo x="621" y="0"/>
              </wp:wrapPolygon>
            </wp:wrapThrough>
            <wp:docPr id="243061188"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3061188" name="图片 243061188"/>
                    <pic:cNvPicPr/>
                  </pic:nvPicPr>
                  <pic:blipFill>
                    <a:blip r:embed="rId5" cstate="print">
                      <a:extLst>
                        <a:ext uri="{28A0092B-C50C-407E-A947-70E740481C1C}">
                          <a14:useLocalDpi xmlns:a14="http://schemas.microsoft.com/office/drawing/2010/main" val="0"/>
                        </a:ext>
                      </a:extLst>
                    </a:blip>
                    <a:stretch>
                      <a:fillRect/>
                    </a:stretch>
                  </pic:blipFill>
                  <pic:spPr>
                    <a:xfrm>
                      <a:off x="0" y="0"/>
                      <a:ext cx="2652395" cy="188722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Pr="00C217E3">
        <w:rPr>
          <w:noProof/>
          <w:sz w:val="18"/>
          <w:szCs w:val="18"/>
        </w:rPr>
        <w:drawing>
          <wp:anchor distT="0" distB="0" distL="114300" distR="114300" simplePos="0" relativeHeight="251654144" behindDoc="0" locked="0" layoutInCell="1" allowOverlap="1" wp14:anchorId="15DA839E" wp14:editId="1176DDE0">
            <wp:simplePos x="0" y="0"/>
            <wp:positionH relativeFrom="column">
              <wp:posOffset>1905</wp:posOffset>
            </wp:positionH>
            <wp:positionV relativeFrom="paragraph">
              <wp:posOffset>1192530</wp:posOffset>
            </wp:positionV>
            <wp:extent cx="2625090" cy="1869440"/>
            <wp:effectExtent l="0" t="0" r="0" b="0"/>
            <wp:wrapSquare wrapText="bothSides"/>
            <wp:docPr id="1749146638"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9146638" name="图片 1749146638"/>
                    <pic:cNvPicPr/>
                  </pic:nvPicPr>
                  <pic:blipFill>
                    <a:blip r:embed="rId6" cstate="print">
                      <a:extLst>
                        <a:ext uri="{28A0092B-C50C-407E-A947-70E740481C1C}">
                          <a14:useLocalDpi xmlns:a14="http://schemas.microsoft.com/office/drawing/2010/main" val="0"/>
                        </a:ext>
                      </a:extLst>
                    </a:blip>
                    <a:stretch>
                      <a:fillRect/>
                    </a:stretch>
                  </pic:blipFill>
                  <pic:spPr>
                    <a:xfrm>
                      <a:off x="0" y="0"/>
                      <a:ext cx="2625090" cy="186944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proofErr w:type="gramStart"/>
      <w:r w:rsidR="00525C5B" w:rsidRPr="00C217E3">
        <w:rPr>
          <w:rFonts w:hint="eastAsia"/>
          <w:sz w:val="18"/>
          <w:szCs w:val="18"/>
        </w:rPr>
        <w:t>撷</w:t>
      </w:r>
      <w:proofErr w:type="gramEnd"/>
      <w:r w:rsidR="00525C5B" w:rsidRPr="00C217E3">
        <w:rPr>
          <w:rFonts w:hint="eastAsia"/>
          <w:sz w:val="18"/>
          <w:szCs w:val="18"/>
        </w:rPr>
        <w:t>一缕书香</w:t>
      </w:r>
      <w:r w:rsidR="00525C5B" w:rsidRPr="00C217E3">
        <w:rPr>
          <w:rFonts w:hint="eastAsia"/>
          <w:sz w:val="18"/>
          <w:szCs w:val="18"/>
        </w:rPr>
        <w:t>，</w:t>
      </w:r>
      <w:r w:rsidR="00525C5B" w:rsidRPr="00C217E3">
        <w:rPr>
          <w:rFonts w:hint="eastAsia"/>
          <w:sz w:val="18"/>
          <w:szCs w:val="18"/>
        </w:rPr>
        <w:t>享阅读之美。为进一步聚焦英语核心素养，探索和优化整本书阅读的有效策略，推动整本书阅读的课程化实施，促进教师对整本书阅读教学深度的研究</w:t>
      </w:r>
      <w:r w:rsidR="00525C5B" w:rsidRPr="00C217E3">
        <w:rPr>
          <w:rFonts w:hint="eastAsia"/>
          <w:sz w:val="18"/>
          <w:szCs w:val="18"/>
        </w:rPr>
        <w:t xml:space="preserve">。 </w:t>
      </w:r>
      <w:r w:rsidR="00525C5B" w:rsidRPr="00C217E3">
        <w:rPr>
          <w:rFonts w:hint="eastAsia"/>
          <w:sz w:val="18"/>
          <w:szCs w:val="18"/>
        </w:rPr>
        <w:t>12月10日，新北区初中英语</w:t>
      </w:r>
      <w:proofErr w:type="gramStart"/>
      <w:r w:rsidR="00525C5B" w:rsidRPr="00C217E3">
        <w:rPr>
          <w:rFonts w:hint="eastAsia"/>
          <w:sz w:val="18"/>
          <w:szCs w:val="18"/>
        </w:rPr>
        <w:t>颜淑情</w:t>
      </w:r>
      <w:r w:rsidR="00525C5B" w:rsidRPr="00C217E3">
        <w:rPr>
          <w:rFonts w:hint="eastAsia"/>
          <w:sz w:val="18"/>
          <w:szCs w:val="18"/>
        </w:rPr>
        <w:t>优秀</w:t>
      </w:r>
      <w:proofErr w:type="gramEnd"/>
      <w:r w:rsidR="00525C5B" w:rsidRPr="00C217E3">
        <w:rPr>
          <w:rFonts w:hint="eastAsia"/>
          <w:sz w:val="18"/>
          <w:szCs w:val="18"/>
        </w:rPr>
        <w:t>教师培育室第29次活动在常州外国语附属双语学校小剧场隆重举行。本次活动聚焦于STEAM阅读教学策略的探索与实践，旨在通过深入研讨整本书阅读教学策略，推动整本书阅读有序、有效、扎实地开展，提升教师们的专业素养和教学质量，进一步推动学生阅读能力的提升和全面发展。</w:t>
      </w:r>
    </w:p>
    <w:p w14:paraId="13D12697" w14:textId="17DCF050" w:rsidR="00525C5B" w:rsidRPr="00C217E3" w:rsidRDefault="00525C5B" w:rsidP="00C217E3">
      <w:pPr>
        <w:ind w:firstLineChars="200" w:firstLine="360"/>
        <w:rPr>
          <w:rFonts w:hint="eastAsia"/>
          <w:sz w:val="18"/>
          <w:szCs w:val="18"/>
        </w:rPr>
      </w:pPr>
      <w:r w:rsidRPr="00C217E3">
        <w:rPr>
          <w:rFonts w:hint="eastAsia"/>
          <w:sz w:val="18"/>
          <w:szCs w:val="18"/>
        </w:rPr>
        <w:t>活动中，</w:t>
      </w:r>
      <w:proofErr w:type="gramStart"/>
      <w:r w:rsidRPr="00C217E3">
        <w:rPr>
          <w:rFonts w:hint="eastAsia"/>
          <w:sz w:val="18"/>
          <w:szCs w:val="18"/>
        </w:rPr>
        <w:t>常外附属</w:t>
      </w:r>
      <w:proofErr w:type="gramEnd"/>
      <w:r w:rsidRPr="00C217E3">
        <w:rPr>
          <w:rFonts w:hint="eastAsia"/>
          <w:sz w:val="18"/>
          <w:szCs w:val="18"/>
        </w:rPr>
        <w:t>双语学校的高梦雪老师和湖塘实验中学的庄志凯老师分别执教了两堂精彩的STEAM阅读课。高老师的课堂以“Creating Habitat”为主题，探讨了人与自然的关系，通过跨学科的方式，引导学生深入理解生态保护的重要性。她的教学设计巧妙地融合了牛津译林版八年级上册的“</w:t>
      </w:r>
      <w:proofErr w:type="spellStart"/>
      <w:r w:rsidRPr="00C217E3">
        <w:rPr>
          <w:rFonts w:hint="eastAsia"/>
          <w:sz w:val="18"/>
          <w:szCs w:val="18"/>
        </w:rPr>
        <w:t>Zhalong</w:t>
      </w:r>
      <w:proofErr w:type="spellEnd"/>
      <w:r w:rsidRPr="00C217E3">
        <w:rPr>
          <w:rFonts w:hint="eastAsia"/>
          <w:sz w:val="18"/>
          <w:szCs w:val="18"/>
        </w:rPr>
        <w:t xml:space="preserve"> Nature Reserve”和“Yancheng Nature Reserve”，使学生能够在阅读中回顾旧知，同时拓展新知。</w:t>
      </w:r>
    </w:p>
    <w:p w14:paraId="59755ED3" w14:textId="06C39A73" w:rsidR="00C217E3" w:rsidRPr="00C217E3" w:rsidRDefault="00525C5B" w:rsidP="00C217E3">
      <w:pPr>
        <w:ind w:firstLineChars="200" w:firstLine="360"/>
        <w:rPr>
          <w:rFonts w:hint="eastAsia"/>
          <w:sz w:val="18"/>
          <w:szCs w:val="18"/>
        </w:rPr>
      </w:pPr>
      <w:r w:rsidRPr="00C217E3">
        <w:rPr>
          <w:rFonts w:hint="eastAsia"/>
          <w:sz w:val="18"/>
          <w:szCs w:val="18"/>
        </w:rPr>
        <w:t>庄老师的课堂则围绕“Safety Cycling”展开，讨论了如何在城市环境中安全骑行的问题。他的教学从问题的提出到解决方案的生成，层层递进，最终引导学生</w:t>
      </w:r>
      <w:r w:rsidRPr="00C217E3">
        <w:rPr>
          <w:rFonts w:hint="eastAsia"/>
          <w:sz w:val="18"/>
          <w:szCs w:val="18"/>
        </w:rPr>
        <w:t>归纳</w:t>
      </w:r>
      <w:r w:rsidRPr="00C217E3">
        <w:rPr>
          <w:rFonts w:hint="eastAsia"/>
          <w:sz w:val="18"/>
          <w:szCs w:val="18"/>
        </w:rPr>
        <w:t>三个切实可行的安全骑行方案，并以此为基础制作海报，展现了跨学科的实践能力。</w:t>
      </w:r>
      <w:r w:rsidR="00C217E3" w:rsidRPr="00C217E3">
        <w:rPr>
          <w:rFonts w:hint="eastAsia"/>
          <w:sz w:val="18"/>
          <w:szCs w:val="18"/>
        </w:rPr>
        <w:t xml:space="preserve"> </w:t>
      </w:r>
    </w:p>
    <w:p w14:paraId="614EE397" w14:textId="30F863F7" w:rsidR="00525C5B" w:rsidRPr="00C217E3" w:rsidRDefault="00525C5B" w:rsidP="00C217E3">
      <w:pPr>
        <w:ind w:firstLineChars="200" w:firstLine="360"/>
        <w:rPr>
          <w:sz w:val="18"/>
          <w:szCs w:val="18"/>
        </w:rPr>
      </w:pPr>
      <w:r w:rsidRPr="00C217E3">
        <w:rPr>
          <w:rFonts w:hint="eastAsia"/>
          <w:sz w:val="18"/>
          <w:szCs w:val="18"/>
        </w:rPr>
        <w:t>两位老师在教学中都运用了思维导图</w:t>
      </w:r>
      <w:r w:rsidRPr="00C217E3">
        <w:rPr>
          <w:rFonts w:hint="eastAsia"/>
          <w:sz w:val="18"/>
          <w:szCs w:val="18"/>
        </w:rPr>
        <w:t>、</w:t>
      </w:r>
      <w:r w:rsidRPr="00C217E3">
        <w:rPr>
          <w:rFonts w:hint="eastAsia"/>
          <w:sz w:val="18"/>
          <w:szCs w:val="18"/>
        </w:rPr>
        <w:t>关系图</w:t>
      </w:r>
      <w:r w:rsidRPr="00C217E3">
        <w:rPr>
          <w:rFonts w:hint="eastAsia"/>
          <w:sz w:val="18"/>
          <w:szCs w:val="18"/>
        </w:rPr>
        <w:t>等</w:t>
      </w:r>
      <w:r w:rsidRPr="00C217E3">
        <w:rPr>
          <w:rFonts w:hint="eastAsia"/>
          <w:sz w:val="18"/>
          <w:szCs w:val="18"/>
        </w:rPr>
        <w:t>进行文本分析，帮助学生从整体上把握文章内容，从而更好地理解和吸收知识。他们的课堂不仅注重知识的输入，更强调输出，鼓励学生从“learn to read”向“read to learn”转变。</w:t>
      </w:r>
    </w:p>
    <w:p w14:paraId="145F87CC" w14:textId="441FBD6B" w:rsidR="00525C5B" w:rsidRPr="00C217E3" w:rsidRDefault="00C217E3" w:rsidP="00C217E3">
      <w:pPr>
        <w:ind w:firstLineChars="200" w:firstLine="360"/>
        <w:rPr>
          <w:sz w:val="18"/>
          <w:szCs w:val="18"/>
        </w:rPr>
      </w:pPr>
      <w:r w:rsidRPr="00C217E3">
        <w:rPr>
          <w:noProof/>
          <w:sz w:val="18"/>
          <w:szCs w:val="18"/>
        </w:rPr>
        <w:drawing>
          <wp:anchor distT="0" distB="0" distL="114300" distR="114300" simplePos="0" relativeHeight="251668480" behindDoc="1" locked="0" layoutInCell="1" allowOverlap="1" wp14:anchorId="59C16C79" wp14:editId="4EF46942">
            <wp:simplePos x="0" y="0"/>
            <wp:positionH relativeFrom="column">
              <wp:posOffset>2381250</wp:posOffset>
            </wp:positionH>
            <wp:positionV relativeFrom="paragraph">
              <wp:posOffset>22860</wp:posOffset>
            </wp:positionV>
            <wp:extent cx="2879090" cy="2159000"/>
            <wp:effectExtent l="0" t="0" r="0" b="0"/>
            <wp:wrapSquare wrapText="bothSides"/>
            <wp:docPr id="789456501" name="图片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9456501" name="图片 78945650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879090" cy="2159000"/>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r w:rsidR="00525C5B" w:rsidRPr="00C217E3">
        <w:rPr>
          <w:rFonts w:hint="eastAsia"/>
          <w:sz w:val="18"/>
          <w:szCs w:val="18"/>
        </w:rPr>
        <w:t>在活动的最后，无锡市</w:t>
      </w:r>
      <w:proofErr w:type="gramStart"/>
      <w:r w:rsidR="00525C5B" w:rsidRPr="00C217E3">
        <w:rPr>
          <w:rFonts w:hint="eastAsia"/>
          <w:sz w:val="18"/>
          <w:szCs w:val="18"/>
        </w:rPr>
        <w:t>新吴区教师</w:t>
      </w:r>
      <w:proofErr w:type="gramEnd"/>
      <w:r w:rsidR="00525C5B" w:rsidRPr="00C217E3">
        <w:rPr>
          <w:rFonts w:hint="eastAsia"/>
          <w:sz w:val="18"/>
          <w:szCs w:val="18"/>
        </w:rPr>
        <w:t>发展中心的谢烨老师进行了专题讲座，深入探讨了核心素养下的初中英语整本书阅读教学策略。谢老师首先解释了什么是核心素养下的整本书阅读，接着阐述了开展整本书阅读教学的原因，包括满足2022版新课标的要求、纠正教学误区以及弥补教材内容的不足。她提出了整本书阅读教学的具体实施方法，包括</w:t>
      </w:r>
      <w:proofErr w:type="gramStart"/>
      <w:r w:rsidR="00525C5B" w:rsidRPr="00C217E3">
        <w:rPr>
          <w:rFonts w:hint="eastAsia"/>
          <w:sz w:val="18"/>
          <w:szCs w:val="18"/>
        </w:rPr>
        <w:t>读整体</w:t>
      </w:r>
      <w:proofErr w:type="gramEnd"/>
      <w:r w:rsidR="00525C5B" w:rsidRPr="00C217E3">
        <w:rPr>
          <w:rFonts w:hint="eastAsia"/>
          <w:sz w:val="18"/>
          <w:szCs w:val="18"/>
        </w:rPr>
        <w:t>而非片段、课程实现形式、课型设置等，并通过无锡市的一些公开课范例，展示了STEAM阅读的重要性和实践效果。</w:t>
      </w:r>
    </w:p>
    <w:p w14:paraId="267A4882" w14:textId="2773D734" w:rsidR="00525C5B" w:rsidRPr="00C217E3" w:rsidRDefault="00525C5B" w:rsidP="00C217E3">
      <w:pPr>
        <w:ind w:firstLineChars="200" w:firstLine="360"/>
        <w:rPr>
          <w:sz w:val="18"/>
          <w:szCs w:val="18"/>
        </w:rPr>
      </w:pPr>
      <w:r w:rsidRPr="00C217E3">
        <w:rPr>
          <w:rFonts w:hint="eastAsia"/>
          <w:sz w:val="18"/>
          <w:szCs w:val="18"/>
        </w:rPr>
        <w:t>思想有声，行动留痕，在时光里赶路，在研讨里收获。通过此次活动</w:t>
      </w:r>
      <w:r w:rsidRPr="00C217E3">
        <w:rPr>
          <w:rFonts w:hint="eastAsia"/>
          <w:sz w:val="18"/>
          <w:szCs w:val="18"/>
        </w:rPr>
        <w:t>，</w:t>
      </w:r>
      <w:r w:rsidRPr="00C217E3">
        <w:rPr>
          <w:rFonts w:hint="eastAsia"/>
          <w:sz w:val="18"/>
          <w:szCs w:val="18"/>
        </w:rPr>
        <w:t>老师们明晰了整本书阅读教学的新思路，对整本书阅读教学有了新的认识和思考，这必将推动</w:t>
      </w:r>
      <w:r w:rsidRPr="00C217E3">
        <w:rPr>
          <w:rFonts w:hint="eastAsia"/>
          <w:sz w:val="18"/>
          <w:szCs w:val="18"/>
        </w:rPr>
        <w:t>全体成员</w:t>
      </w:r>
      <w:r w:rsidRPr="00C217E3">
        <w:rPr>
          <w:rFonts w:hint="eastAsia"/>
          <w:sz w:val="18"/>
          <w:szCs w:val="18"/>
        </w:rPr>
        <w:t>对“整本书阅读”教学的探索与</w:t>
      </w:r>
      <w:proofErr w:type="gramStart"/>
      <w:r w:rsidRPr="00C217E3">
        <w:rPr>
          <w:rFonts w:hint="eastAsia"/>
          <w:sz w:val="18"/>
          <w:szCs w:val="18"/>
        </w:rPr>
        <w:t>践行</w:t>
      </w:r>
      <w:proofErr w:type="gramEnd"/>
      <w:r w:rsidRPr="00C217E3">
        <w:rPr>
          <w:rFonts w:hint="eastAsia"/>
          <w:sz w:val="18"/>
          <w:szCs w:val="18"/>
        </w:rPr>
        <w:t>，让书香浸润校园，让阅读丰盈学生的生命体验。</w:t>
      </w:r>
    </w:p>
    <w:p w14:paraId="21580111" w14:textId="77777777" w:rsidR="00C217E3" w:rsidRPr="00C217E3" w:rsidRDefault="00C217E3" w:rsidP="00C217E3">
      <w:pPr>
        <w:ind w:firstLineChars="200" w:firstLine="360"/>
        <w:rPr>
          <w:rFonts w:hint="eastAsia"/>
          <w:sz w:val="18"/>
          <w:szCs w:val="18"/>
        </w:rPr>
      </w:pPr>
      <w:r w:rsidRPr="00C217E3">
        <w:rPr>
          <w:rFonts w:hint="eastAsia"/>
          <w:sz w:val="18"/>
          <w:szCs w:val="18"/>
        </w:rPr>
        <w:t>撰稿：莫佳莉</w:t>
      </w:r>
    </w:p>
    <w:p w14:paraId="482DA1D2" w14:textId="77777777" w:rsidR="00C217E3" w:rsidRPr="00C217E3" w:rsidRDefault="00C217E3" w:rsidP="00C217E3">
      <w:pPr>
        <w:ind w:firstLineChars="200" w:firstLine="360"/>
        <w:rPr>
          <w:rFonts w:hint="eastAsia"/>
          <w:sz w:val="18"/>
          <w:szCs w:val="18"/>
        </w:rPr>
      </w:pPr>
      <w:r w:rsidRPr="00C217E3">
        <w:rPr>
          <w:rFonts w:hint="eastAsia"/>
          <w:sz w:val="18"/>
          <w:szCs w:val="18"/>
        </w:rPr>
        <w:t>初审：</w:t>
      </w:r>
      <w:proofErr w:type="gramStart"/>
      <w:r w:rsidRPr="00C217E3">
        <w:rPr>
          <w:rFonts w:hint="eastAsia"/>
          <w:sz w:val="18"/>
          <w:szCs w:val="18"/>
        </w:rPr>
        <w:t>褚</w:t>
      </w:r>
      <w:proofErr w:type="gramEnd"/>
      <w:r w:rsidRPr="00C217E3">
        <w:rPr>
          <w:rFonts w:hint="eastAsia"/>
          <w:sz w:val="18"/>
          <w:szCs w:val="18"/>
        </w:rPr>
        <w:t xml:space="preserve">  捷</w:t>
      </w:r>
    </w:p>
    <w:p w14:paraId="67737AC6" w14:textId="3982188B" w:rsidR="00C217E3" w:rsidRPr="00C217E3" w:rsidRDefault="00C217E3" w:rsidP="00C217E3">
      <w:pPr>
        <w:ind w:firstLineChars="200" w:firstLine="360"/>
        <w:rPr>
          <w:rFonts w:hint="eastAsia"/>
          <w:sz w:val="18"/>
          <w:szCs w:val="18"/>
        </w:rPr>
      </w:pPr>
      <w:r w:rsidRPr="00C217E3">
        <w:rPr>
          <w:rFonts w:hint="eastAsia"/>
          <w:sz w:val="18"/>
          <w:szCs w:val="18"/>
        </w:rPr>
        <w:t>终审：</w:t>
      </w:r>
      <w:proofErr w:type="gramStart"/>
      <w:r w:rsidRPr="00C217E3">
        <w:rPr>
          <w:rFonts w:hint="eastAsia"/>
          <w:sz w:val="18"/>
          <w:szCs w:val="18"/>
        </w:rPr>
        <w:t>颜淑情</w:t>
      </w:r>
      <w:proofErr w:type="gramEnd"/>
    </w:p>
    <w:sectPr w:rsidR="00C217E3" w:rsidRPr="00C217E3">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0"/>
  <w:bordersDoNotSurroundHeader/>
  <w:bordersDoNotSurroundFooter/>
  <w:proofState w:spelling="clean" w:grammar="clean"/>
  <w:defaultTabStop w:val="4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322F6"/>
    <w:rsid w:val="001322F6"/>
    <w:rsid w:val="00167AAF"/>
    <w:rsid w:val="00312ABF"/>
    <w:rsid w:val="00525C5B"/>
    <w:rsid w:val="006845AD"/>
    <w:rsid w:val="00BE0731"/>
    <w:rsid w:val="00C217E3"/>
    <w:rsid w:val="00F514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A2F75"/>
  <w15:chartTrackingRefBased/>
  <w15:docId w15:val="{6C1A1B75-0025-402C-BDBA-BC52E8024B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1"/>
        <w:szCs w:val="22"/>
        <w:lang w:val="en-US" w:eastAsia="zh-CN"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322F6"/>
    <w:pPr>
      <w:widowControl w:val="0"/>
      <w:jc w:val="both"/>
    </w:p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9738208">
      <w:bodyDiv w:val="1"/>
      <w:marLeft w:val="0"/>
      <w:marRight w:val="0"/>
      <w:marTop w:val="0"/>
      <w:marBottom w:val="0"/>
      <w:divBdr>
        <w:top w:val="none" w:sz="0" w:space="0" w:color="auto"/>
        <w:left w:val="none" w:sz="0" w:space="0" w:color="auto"/>
        <w:bottom w:val="none" w:sz="0" w:space="0" w:color="auto"/>
        <w:right w:val="none" w:sz="0" w:space="0" w:color="auto"/>
      </w:divBdr>
    </w:div>
    <w:div w:id="15615972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B5955C2-2984-46DD-A89C-BA59D17CE3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TotalTime>
  <Pages>1</Pages>
  <Words>158</Words>
  <Characters>904</Characters>
  <Application>Microsoft Office Word</Application>
  <DocSecurity>0</DocSecurity>
  <Lines>7</Lines>
  <Paragraphs>2</Paragraphs>
  <ScaleCrop>false</ScaleCrop>
  <Company/>
  <LinksUpToDate>false</LinksUpToDate>
  <CharactersWithSpaces>1060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佳莉 莫</dc:creator>
  <cp:keywords/>
  <dc:description/>
  <cp:lastModifiedBy>佳莉 莫</cp:lastModifiedBy>
  <cp:revision>1</cp:revision>
  <dcterms:created xsi:type="dcterms:W3CDTF">2024-12-10T14:09:00Z</dcterms:created>
  <dcterms:modified xsi:type="dcterms:W3CDTF">2024-12-10T14:39:00Z</dcterms:modified>
</cp:coreProperties>
</file>