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B3EDE46">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6350" b="381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5E17B958">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大二</w:t>
      </w:r>
      <w:r>
        <w:rPr>
          <w:rFonts w:hint="eastAsia" w:asciiTheme="minorEastAsia" w:hAnsiTheme="minorEastAsia" w:cstheme="minorEastAsia"/>
          <w:b/>
          <w:bCs/>
          <w:color w:val="443C29" w:themeColor="background2" w:themeShade="40"/>
          <w:spacing w:val="150"/>
          <w:sz w:val="52"/>
          <w:szCs w:val="54"/>
        </w:rPr>
        <w:t>·心语</w:t>
      </w:r>
    </w:p>
    <w:p w14:paraId="2DF90D66">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0483A4AF">
      <w:pPr>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508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2484B195">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2D651EE4">
      <w:pPr>
        <w:jc w:val="center"/>
        <w:rPr>
          <w:rFonts w:hint="eastAsia"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4</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11</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6</w:t>
      </w:r>
    </w:p>
    <w:p w14:paraId="1C72704A">
      <w:pPr>
        <w:jc w:val="center"/>
        <w:rPr>
          <w:color w:val="C19859" w:themeColor="accent6"/>
          <w:sz w:val="52"/>
          <w14:textFill>
            <w14:solidFill>
              <w14:schemeClr w14:val="accent6"/>
            </w14:solidFill>
          </w14:textFill>
        </w:rPr>
      </w:pPr>
      <w:r>
        <w:rPr>
          <w:rFonts w:hint="eastAsia"/>
          <w:spacing w:val="45"/>
          <w:sz w:val="24"/>
          <w:szCs w:val="24"/>
        </w:rPr>
        <w:t>我们的主题——</w:t>
      </w:r>
      <w:r>
        <w:rPr>
          <w:rFonts w:hint="eastAsia"/>
          <w:spacing w:val="45"/>
          <w:sz w:val="24"/>
          <w:szCs w:val="24"/>
          <w:lang w:eastAsia="zh-CN"/>
        </w:rPr>
        <w:t>《</w:t>
      </w:r>
      <w:r>
        <w:rPr>
          <w:rFonts w:hint="eastAsia"/>
          <w:spacing w:val="45"/>
          <w:sz w:val="24"/>
          <w:szCs w:val="24"/>
          <w:lang w:val="en-US" w:eastAsia="zh-CN"/>
        </w:rPr>
        <w:t>金色的秋天</w:t>
      </w:r>
      <w:r>
        <w:rPr>
          <w:spacing w:val="45"/>
          <w:sz w:val="24"/>
          <w:szCs w:val="24"/>
        </w:rPr>
        <w:t>》</w:t>
      </w:r>
      <w:r>
        <w:rPr>
          <w:rFonts w:hint="eastAsia" w:ascii="宋体" w:hAnsi="宋体" w:eastAsia="宋体" w:cs="宋体"/>
          <w:sz w:val="24"/>
          <w:szCs w:val="24"/>
        </w:rPr>
        <w:t xml:space="preserve">     </w:t>
      </w:r>
      <w:r>
        <w:rPr>
          <w:rFonts w:hint="eastAsia" w:ascii="宋体" w:hAnsi="宋体" w:eastAsia="宋体" w:cs="宋体"/>
        </w:rPr>
        <w:t xml:space="preserve">                          </w:t>
      </w:r>
    </w:p>
    <w:p w14:paraId="4FE859D6">
      <w:pPr>
        <w:pStyle w:val="40"/>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8"/>
                    <a:stretch>
                      <a:fillRect/>
                    </a:stretch>
                  </pic:blipFill>
                  <pic:spPr>
                    <a:xfrm>
                      <a:off x="0" y="0"/>
                      <a:ext cx="295275" cy="295275"/>
                    </a:xfrm>
                    <a:prstGeom prst="rect">
                      <a:avLst/>
                    </a:prstGeom>
                  </pic:spPr>
                </pic:pic>
              </a:graphicData>
            </a:graphic>
          </wp:inline>
        </w:drawing>
      </w:r>
    </w:p>
    <w:p w14:paraId="6C1DDDB4">
      <w:pPr>
        <w:autoSpaceDE w:val="0"/>
        <w:autoSpaceDN w:val="0"/>
        <w:adjustRightInd w:val="0"/>
        <w:jc w:val="center"/>
        <w:rPr>
          <w:rFonts w:hint="default" w:ascii="宋体" w:hAnsi="宋体" w:eastAsia="宋体" w:cs="宋体"/>
          <w:sz w:val="21"/>
          <w:szCs w:val="21"/>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5715" b="1905"/>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5715"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34DB49BB">
      <w:pPr>
        <w:keepNext w:val="0"/>
        <w:keepLines w:val="0"/>
        <w:pageBreakBefore w:val="0"/>
        <w:widowControl/>
        <w:tabs>
          <w:tab w:val="left" w:pos="315"/>
        </w:tabs>
        <w:kinsoku/>
        <w:wordWrap/>
        <w:overflowPunct/>
        <w:topLinePunct w:val="0"/>
        <w:autoSpaceDE/>
        <w:autoSpaceDN/>
        <w:bidi w:val="0"/>
        <w:adjustRightInd/>
        <w:snapToGrid/>
        <w:spacing w:line="360" w:lineRule="exact"/>
        <w:ind w:left="418" w:leftChars="174" w:firstLine="0" w:firstLineChars="0"/>
        <w:jc w:val="lef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zh-CN"/>
        </w:rPr>
        <w:t>来园人数</w:t>
      </w:r>
      <w:r>
        <w:rPr>
          <w:rFonts w:hint="eastAsia" w:ascii="宋体" w:hAnsi="宋体" w:eastAsia="宋体" w:cs="宋体"/>
          <w:sz w:val="24"/>
          <w:szCs w:val="24"/>
          <w:lang w:val="zh-CN"/>
        </w:rPr>
        <w:t>：今日来园幼儿</w:t>
      </w:r>
      <w:r>
        <w:rPr>
          <w:rFonts w:hint="eastAsia" w:ascii="宋体" w:hAnsi="宋体" w:eastAsia="宋体" w:cs="宋体"/>
          <w:sz w:val="24"/>
          <w:szCs w:val="24"/>
          <w:lang w:val="en-US" w:eastAsia="zh-CN"/>
        </w:rPr>
        <w:t>29</w:t>
      </w:r>
      <w:r>
        <w:rPr>
          <w:rFonts w:hint="eastAsia" w:ascii="宋体" w:hAnsi="宋体" w:eastAsia="宋体" w:cs="宋体"/>
          <w:sz w:val="24"/>
          <w:szCs w:val="24"/>
          <w:lang w:val="zh-CN"/>
        </w:rPr>
        <w:t>人，</w:t>
      </w:r>
      <w:r>
        <w:rPr>
          <w:rFonts w:hint="eastAsia" w:ascii="宋体" w:hAnsi="宋体" w:eastAsia="宋体" w:cs="宋体"/>
          <w:sz w:val="24"/>
          <w:szCs w:val="24"/>
          <w:lang w:val="en-US" w:eastAsia="zh-CN"/>
        </w:rPr>
        <w:t>沈沐晨、李沐冉、钱进3人请假。</w:t>
      </w:r>
    </w:p>
    <w:p w14:paraId="56A36193">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color w:val="0000FF"/>
          <w:sz w:val="24"/>
          <w:szCs w:val="24"/>
          <w:lang w:val="en-US" w:eastAsia="zh-CN"/>
        </w:rPr>
      </w:pPr>
      <w:r>
        <w:rPr>
          <w:rFonts w:hint="eastAsia" w:ascii="宋体" w:hAnsi="宋体" w:eastAsia="宋体" w:cs="宋体"/>
          <w:sz w:val="24"/>
          <w:szCs w:val="24"/>
          <w:lang w:val="zh-CN"/>
        </w:rPr>
        <w:t>2.</w:t>
      </w:r>
      <w:r>
        <w:rPr>
          <w:rFonts w:hint="eastAsia" w:ascii="宋体" w:hAnsi="宋体" w:eastAsia="宋体" w:cs="宋体"/>
          <w:b/>
          <w:bCs/>
          <w:sz w:val="24"/>
          <w:szCs w:val="24"/>
          <w:lang w:val="en-US" w:eastAsia="zh-CN"/>
        </w:rPr>
        <w:t>来园情况：</w:t>
      </w:r>
      <w:r>
        <w:rPr>
          <w:rFonts w:hint="eastAsia" w:ascii="宋体" w:hAnsi="宋体" w:eastAsia="宋体" w:cs="宋体"/>
          <w:sz w:val="24"/>
          <w:szCs w:val="24"/>
          <w:lang w:val="en-US" w:eastAsia="zh-CN"/>
        </w:rPr>
        <w:t>今天我们班所有小朋友都准时来园了，</w:t>
      </w:r>
      <w:r>
        <w:rPr>
          <w:rFonts w:hint="eastAsia" w:ascii="宋体" w:hAnsi="宋体" w:eastAsia="宋体" w:cs="宋体"/>
          <w:b/>
          <w:bCs/>
          <w:kern w:val="0"/>
          <w:sz w:val="24"/>
          <w:szCs w:val="24"/>
          <w:u w:val="single"/>
          <w:lang w:val="en-US" w:eastAsia="zh-CN"/>
        </w:rPr>
        <w:t>高宇辰</w:t>
      </w:r>
      <w:r>
        <w:rPr>
          <w:rFonts w:hint="eastAsia" w:ascii="宋体" w:hAnsi="宋体" w:eastAsia="宋体" w:cs="宋体"/>
          <w:sz w:val="24"/>
          <w:szCs w:val="24"/>
          <w:lang w:val="en-US" w:eastAsia="zh-CN"/>
        </w:rPr>
        <w:t>要尽快养成准时来园的好习惯哦！大部分幼儿都能够主动晨间签到，所有的小朋友能够独立书写自己的姓名！所有幼儿都能够在签到后自主选择区域游戏后有序进行晨间一系列活动。非常棒！</w:t>
      </w:r>
    </w:p>
    <w:p w14:paraId="19C682C2">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zh-CN"/>
        </w:rPr>
      </w:pPr>
      <w:r>
        <w:rPr>
          <w:rFonts w:hint="eastAsia" w:ascii="宋体" w:hAnsi="宋体" w:eastAsia="宋体" w:cs="宋体"/>
          <w:b w:val="0"/>
          <w:bCs w:val="0"/>
          <w:sz w:val="24"/>
          <w:szCs w:val="24"/>
          <w:lang w:val="en-US" w:eastAsia="zh-CN"/>
        </w:rPr>
        <w:t>3.</w:t>
      </w:r>
      <w:r>
        <w:rPr>
          <w:rFonts w:hint="eastAsia" w:ascii="宋体" w:hAnsi="宋体" w:eastAsia="宋体" w:cs="宋体"/>
          <w:b/>
          <w:bCs/>
          <w:sz w:val="24"/>
          <w:szCs w:val="24"/>
          <w:lang w:val="en-US" w:eastAsia="zh-CN"/>
        </w:rPr>
        <w:t>早点内容</w:t>
      </w:r>
      <w:r>
        <w:rPr>
          <w:rFonts w:hint="eastAsia" w:ascii="宋体" w:hAnsi="宋体" w:eastAsia="宋体" w:cs="宋体"/>
          <w:sz w:val="24"/>
          <w:szCs w:val="24"/>
          <w:lang w:val="zh-CN"/>
        </w:rPr>
        <w:t>：今天吃的点心是</w:t>
      </w:r>
      <w:r>
        <w:rPr>
          <w:rFonts w:hint="eastAsia" w:ascii="宋体" w:hAnsi="宋体" w:eastAsia="宋体" w:cs="宋体"/>
          <w:sz w:val="24"/>
          <w:szCs w:val="24"/>
          <w:lang w:val="en-US" w:eastAsia="zh-CN"/>
        </w:rPr>
        <w:t>鲜牛奶、多样饼干、碧根果</w:t>
      </w:r>
      <w:r>
        <w:rPr>
          <w:rFonts w:hint="eastAsia" w:ascii="宋体" w:hAnsi="宋体" w:eastAsia="宋体" w:cs="宋体"/>
          <w:sz w:val="24"/>
          <w:szCs w:val="24"/>
          <w:lang w:val="zh-CN"/>
        </w:rPr>
        <w:t>。孩子们能够自主倒牛奶，并做好点心后的自我服务。</w:t>
      </w:r>
    </w:p>
    <w:p w14:paraId="62B6096D">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zh-CN"/>
        </w:rPr>
      </w:pPr>
    </w:p>
    <w:p w14:paraId="4DF34E75">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zh-CN"/>
        </w:rPr>
      </w:pPr>
    </w:p>
    <w:p w14:paraId="44C32EDC">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p>
    <w:tbl>
      <w:tblPr>
        <w:tblStyle w:val="29"/>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9"/>
      </w:tblGrid>
      <w:tr w14:paraId="7A20B9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0" w:hRule="atLeast"/>
        </w:trPr>
        <w:tc>
          <w:tcPr>
            <w:tcW w:w="9959" w:type="dxa"/>
          </w:tcPr>
          <w:p w14:paraId="6C5CAABC">
            <w:pPr>
              <w:autoSpaceDE w:val="0"/>
              <w:autoSpaceDN w:val="0"/>
              <w:adjustRightInd w:val="0"/>
              <w:jc w:val="center"/>
              <w:rPr>
                <w:rFonts w:hint="default" w:ascii="宋体" w:hAnsi="宋体" w:eastAsia="宋体" w:cs="宋体"/>
                <w:sz w:val="21"/>
                <w:szCs w:val="21"/>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社会活动：远足中的安全</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66E5101C">
            <w:pPr>
              <w:tabs>
                <w:tab w:val="center" w:pos="1748"/>
                <w:tab w:val="left" w:pos="2468"/>
              </w:tabs>
              <w:autoSpaceDE w:val="0"/>
              <w:autoSpaceDN w:val="0"/>
              <w:adjustRightInd w:val="0"/>
              <w:ind w:firstLine="480" w:firstLineChars="200"/>
              <w:jc w:val="left"/>
              <w:rPr>
                <w:rFonts w:hint="eastAsia" w:eastAsia="宋体" w:cs="Times New Roman"/>
                <w:kern w:val="2"/>
                <w:sz w:val="24"/>
                <w:szCs w:val="24"/>
                <w:lang w:val="en-US" w:eastAsia="zh-CN" w:bidi="ar"/>
              </w:rPr>
            </w:pPr>
            <w:r>
              <w:rPr>
                <w:rFonts w:hint="eastAsia" w:eastAsia="宋体" w:cs="Times New Roman"/>
                <w:kern w:val="2"/>
                <w:sz w:val="24"/>
                <w:szCs w:val="24"/>
                <w:lang w:val="en-US" w:eastAsia="zh-CN" w:bidi="ar"/>
              </w:rPr>
              <w:t>远足是幼儿独立步行的社会实践活动，它能锻炼幼儿的体能、耐力，增强克服困难的勇气，挑战毅力等。但远足中的安全是活动的重中之重，如过马路走斑马线，马路上不能追逐嬉戏等，尤其此次远足中的目的地是秋白图书馆，路程较长，需经过多条马路。引导孩子在长距离的马路上通行的安全常识是重点。</w:t>
            </w:r>
          </w:p>
          <w:p w14:paraId="54559915">
            <w:pPr>
              <w:tabs>
                <w:tab w:val="center" w:pos="1748"/>
                <w:tab w:val="left" w:pos="2468"/>
              </w:tabs>
              <w:autoSpaceDE w:val="0"/>
              <w:autoSpaceDN w:val="0"/>
              <w:adjustRightInd w:val="0"/>
              <w:ind w:firstLine="480" w:firstLineChars="200"/>
              <w:jc w:val="left"/>
              <w:rPr>
                <w:rFonts w:hint="eastAsia" w:eastAsia="宋体" w:cs="Times New Roman"/>
                <w:kern w:val="2"/>
                <w:sz w:val="24"/>
                <w:szCs w:val="24"/>
                <w:lang w:val="en-US" w:eastAsia="zh-CN" w:bidi="ar"/>
              </w:rPr>
            </w:pPr>
            <w:r>
              <w:rPr>
                <w:rFonts w:hint="eastAsia" w:eastAsia="宋体" w:cs="Times New Roman"/>
                <w:kern w:val="2"/>
                <w:sz w:val="24"/>
                <w:szCs w:val="24"/>
                <w:lang w:val="en-US" w:eastAsia="zh-CN" w:bidi="ar"/>
              </w:rPr>
              <w:t>大班孩子们已经有了几次远足的经验，知道远足中要注意的一些安全因素，由于此次目的地是秋白图书馆，远足路程比较远，夹杂了多条交通安全枢纽。因此，对孩子进行一些安全教育是很有必要的，引导幼儿树立起自我保护的意识。</w:t>
            </w:r>
          </w:p>
          <w:p w14:paraId="3DF2C12D">
            <w:pPr>
              <w:ind w:firstLine="480" w:firstLineChars="200"/>
              <w:jc w:val="left"/>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活动中</w:t>
            </w: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宋旭峰、梁铭轩</w:t>
            </w:r>
            <w:r>
              <w:rPr>
                <w:rFonts w:hint="eastAsia" w:ascii="宋体" w:hAnsi="宋体" w:eastAsia="宋体" w:cs="宋体"/>
                <w:b w:val="0"/>
                <w:bCs w:val="0"/>
                <w:color w:val="auto"/>
                <w:sz w:val="24"/>
                <w:szCs w:val="24"/>
                <w:lang w:val="en-US" w:eastAsia="zh-CN"/>
              </w:rPr>
              <w:t>能了解一些简单的交通及自我保护知识,有一定的安全意识。</w:t>
            </w:r>
          </w:p>
          <w:p w14:paraId="7DAF2E7D">
            <w:pPr>
              <w:ind w:firstLine="480" w:firstLineChars="200"/>
              <w:jc w:val="left"/>
              <w:rPr>
                <w:rFonts w:hint="default" w:eastAsia="宋体" w:cs="Times New Roman"/>
                <w:kern w:val="2"/>
                <w:sz w:val="24"/>
                <w:szCs w:val="24"/>
                <w:lang w:val="en-US" w:eastAsia="zh-CN" w:bidi="ar"/>
              </w:rPr>
            </w:pP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宋旭峰、梁铭轩</w:t>
            </w:r>
            <w:r>
              <w:rPr>
                <w:rFonts w:hint="eastAsia" w:ascii="宋体" w:hAnsi="宋体" w:eastAsia="宋体" w:cs="宋体"/>
                <w:b w:val="0"/>
                <w:bCs w:val="0"/>
                <w:color w:val="auto"/>
                <w:sz w:val="24"/>
                <w:szCs w:val="24"/>
                <w:lang w:val="en-US" w:eastAsia="zh-CN"/>
              </w:rPr>
              <w:t>能</w:t>
            </w:r>
            <w:r>
              <w:rPr>
                <w:rFonts w:hint="eastAsia" w:ascii="宋体" w:hAnsi="宋体" w:eastAsia="宋体" w:cs="宋体"/>
                <w:b w:val="0"/>
                <w:bCs w:val="0"/>
                <w:color w:val="auto"/>
                <w:sz w:val="24"/>
                <w:szCs w:val="24"/>
                <w:lang w:val="en-US" w:eastAsia="zh-CN"/>
              </w:rPr>
              <w:t>知道并能遵守集体规则，懂得同伴间要互相关心，互相帮助。</w:t>
            </w:r>
          </w:p>
        </w:tc>
      </w:tr>
    </w:tbl>
    <w:p w14:paraId="35780D8A">
      <w:pPr>
        <w:keepNext w:val="0"/>
        <w:keepLines w:val="0"/>
        <w:pageBreakBefore w:val="0"/>
        <w:numPr>
          <w:ilvl w:val="0"/>
          <w:numId w:val="0"/>
        </w:numPr>
        <w:kinsoku/>
        <w:wordWrap/>
        <w:overflowPunct/>
        <w:topLinePunct w:val="0"/>
        <w:autoSpaceDE/>
        <w:autoSpaceDN/>
        <w:bidi w:val="0"/>
        <w:adjustRightInd/>
        <w:snapToGrid/>
        <w:spacing w:line="400" w:lineRule="exact"/>
        <w:textAlignment w:val="auto"/>
        <w:rPr>
          <w:rStyle w:val="31"/>
          <w:rFonts w:hint="default"/>
          <w:color w:val="9F2936" w:themeColor="accent2"/>
          <w:sz w:val="28"/>
          <w:szCs w:val="33"/>
          <w:lang w:val="en-US" w:eastAsia="zh-CN"/>
          <w14:textFill>
            <w14:solidFill>
              <w14:schemeClr w14:val="accent2"/>
            </w14:solidFill>
          </w14:textFill>
        </w:rPr>
      </w:pPr>
    </w:p>
    <w:p w14:paraId="42537D3C">
      <w:pPr>
        <w:pStyle w:val="40"/>
        <w:jc w:val="center"/>
        <w:rPr>
          <w:rFonts w:hint="eastAsia" w:asciiTheme="minorEastAsia" w:hAnsiTheme="minorEastAsia" w:cstheme="minorEastAsia"/>
          <w:color w:val="333333"/>
          <w:spacing w:val="8"/>
          <w:sz w:val="21"/>
          <w:szCs w:val="21"/>
        </w:rPr>
      </w:pPr>
    </w:p>
    <w:p w14:paraId="49B6ED73">
      <w:pPr>
        <w:pStyle w:val="40"/>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2" name="图片 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0</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3区域</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活动</w:t>
      </w: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4" name="图片 4"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561"/>
        <w:gridCol w:w="3561"/>
        <w:gridCol w:w="3561"/>
      </w:tblGrid>
      <w:tr w14:paraId="50A7C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561" w:type="dxa"/>
          </w:tcPr>
          <w:p w14:paraId="0B364D5B">
            <w:pPr>
              <w:pStyle w:val="40"/>
              <w:jc w:val="center"/>
              <w:rPr>
                <w:rFonts w:hint="eastAsia" w:asciiTheme="minorEastAsia" w:hAnsiTheme="minorEastAsia" w:eastAsiaTheme="minorEastAsia" w:cstheme="minorEastAsia"/>
                <w:color w:val="333333"/>
                <w:spacing w:val="8"/>
                <w:sz w:val="24"/>
                <w:szCs w:val="24"/>
                <w:vertAlign w:val="baseline"/>
                <w:lang w:eastAsia="zh-CN"/>
              </w:rPr>
            </w:pPr>
            <w:r>
              <w:rPr>
                <w:rFonts w:hint="eastAsia" w:asciiTheme="minorEastAsia" w:hAnsiTheme="minorEastAsia" w:eastAsiaTheme="minorEastAsia" w:cstheme="minorEastAsia"/>
                <w:color w:val="333333"/>
                <w:spacing w:val="8"/>
                <w:sz w:val="24"/>
                <w:szCs w:val="24"/>
                <w:vertAlign w:val="baseline"/>
                <w:lang w:eastAsia="zh-CN"/>
              </w:rPr>
              <w:drawing>
                <wp:inline distT="0" distB="0" distL="114300" distR="114300">
                  <wp:extent cx="2099310" cy="1574800"/>
                  <wp:effectExtent l="0" t="0" r="8890" b="0"/>
                  <wp:docPr id="11" name="图片 11" descr="IMG_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7723"/>
                          <pic:cNvPicPr>
                            <a:picLocks noChangeAspect="1"/>
                          </pic:cNvPicPr>
                        </pic:nvPicPr>
                        <pic:blipFill>
                          <a:blip r:embed="rId12"/>
                          <a:stretch>
                            <a:fillRect/>
                          </a:stretch>
                        </pic:blipFill>
                        <pic:spPr>
                          <a:xfrm>
                            <a:off x="0" y="0"/>
                            <a:ext cx="2099310" cy="1574800"/>
                          </a:xfrm>
                          <a:prstGeom prst="rect">
                            <a:avLst/>
                          </a:prstGeom>
                        </pic:spPr>
                      </pic:pic>
                    </a:graphicData>
                  </a:graphic>
                </wp:inline>
              </w:drawing>
            </w:r>
          </w:p>
        </w:tc>
        <w:tc>
          <w:tcPr>
            <w:tcW w:w="3561" w:type="dxa"/>
          </w:tcPr>
          <w:p w14:paraId="096C9897">
            <w:pPr>
              <w:pStyle w:val="40"/>
              <w:jc w:val="center"/>
              <w:rPr>
                <w:rFonts w:hint="eastAsia" w:asciiTheme="minorEastAsia" w:hAnsiTheme="minorEastAsia" w:cstheme="minorEastAsia"/>
                <w:color w:val="333333"/>
                <w:spacing w:val="8"/>
                <w:sz w:val="24"/>
                <w:szCs w:val="24"/>
                <w:vertAlign w:val="baseline"/>
              </w:rPr>
            </w:pPr>
            <w:r>
              <w:rPr>
                <w:rFonts w:hint="eastAsia" w:asciiTheme="minorEastAsia" w:hAnsiTheme="minorEastAsia" w:eastAsiaTheme="minorEastAsia" w:cstheme="minorEastAsia"/>
                <w:color w:val="333333"/>
                <w:spacing w:val="8"/>
                <w:sz w:val="24"/>
                <w:szCs w:val="24"/>
                <w:vertAlign w:val="baseline"/>
                <w:lang w:eastAsia="zh-CN"/>
              </w:rPr>
              <w:drawing>
                <wp:inline distT="0" distB="0" distL="114300" distR="114300">
                  <wp:extent cx="2099310" cy="1574800"/>
                  <wp:effectExtent l="0" t="0" r="8890" b="0"/>
                  <wp:docPr id="6" name="图片 6" descr="IMG_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7726"/>
                          <pic:cNvPicPr>
                            <a:picLocks noChangeAspect="1"/>
                          </pic:cNvPicPr>
                        </pic:nvPicPr>
                        <pic:blipFill>
                          <a:blip r:embed="rId13"/>
                          <a:stretch>
                            <a:fillRect/>
                          </a:stretch>
                        </pic:blipFill>
                        <pic:spPr>
                          <a:xfrm>
                            <a:off x="0" y="0"/>
                            <a:ext cx="2099310" cy="1574800"/>
                          </a:xfrm>
                          <a:prstGeom prst="rect">
                            <a:avLst/>
                          </a:prstGeom>
                        </pic:spPr>
                      </pic:pic>
                    </a:graphicData>
                  </a:graphic>
                </wp:inline>
              </w:drawing>
            </w:r>
          </w:p>
        </w:tc>
        <w:tc>
          <w:tcPr>
            <w:tcW w:w="3561" w:type="dxa"/>
          </w:tcPr>
          <w:p w14:paraId="21CB9F88">
            <w:pPr>
              <w:pStyle w:val="40"/>
              <w:jc w:val="center"/>
              <w:rPr>
                <w:rFonts w:hint="eastAsia" w:asciiTheme="minorEastAsia" w:hAnsiTheme="minorEastAsia" w:cstheme="minorEastAsia"/>
                <w:color w:val="333333"/>
                <w:spacing w:val="8"/>
                <w:sz w:val="24"/>
                <w:szCs w:val="24"/>
                <w:vertAlign w:val="baseline"/>
              </w:rPr>
            </w:pPr>
            <w:r>
              <w:rPr>
                <w:rFonts w:hint="eastAsia" w:asciiTheme="minorEastAsia" w:hAnsiTheme="minorEastAsia" w:eastAsiaTheme="minorEastAsia" w:cstheme="minorEastAsia"/>
                <w:color w:val="333333"/>
                <w:spacing w:val="8"/>
                <w:sz w:val="24"/>
                <w:szCs w:val="24"/>
                <w:vertAlign w:val="baseline"/>
                <w:lang w:eastAsia="zh-CN"/>
              </w:rPr>
              <w:drawing>
                <wp:inline distT="0" distB="0" distL="114300" distR="114300">
                  <wp:extent cx="2099310" cy="1574800"/>
                  <wp:effectExtent l="0" t="0" r="8890" b="0"/>
                  <wp:docPr id="7" name="图片 7" descr="IMG_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7725"/>
                          <pic:cNvPicPr>
                            <a:picLocks noChangeAspect="1"/>
                          </pic:cNvPicPr>
                        </pic:nvPicPr>
                        <pic:blipFill>
                          <a:blip r:embed="rId14"/>
                          <a:stretch>
                            <a:fillRect/>
                          </a:stretch>
                        </pic:blipFill>
                        <pic:spPr>
                          <a:xfrm>
                            <a:off x="0" y="0"/>
                            <a:ext cx="2099310" cy="1574800"/>
                          </a:xfrm>
                          <a:prstGeom prst="rect">
                            <a:avLst/>
                          </a:prstGeom>
                        </pic:spPr>
                      </pic:pic>
                    </a:graphicData>
                  </a:graphic>
                </wp:inline>
              </w:drawing>
            </w:r>
          </w:p>
        </w:tc>
      </w:tr>
      <w:tr w14:paraId="1BC14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561" w:type="dxa"/>
          </w:tcPr>
          <w:p w14:paraId="61624A2D">
            <w:pPr>
              <w:pStyle w:val="40"/>
              <w:jc w:val="both"/>
              <w:rPr>
                <w:rFonts w:hint="default" w:asciiTheme="minorEastAsia" w:hAnsiTheme="minorEastAsia" w:eastAsiaTheme="minorEastAsia" w:cstheme="minorEastAsia"/>
                <w:color w:val="333333"/>
                <w:spacing w:val="8"/>
                <w:sz w:val="24"/>
                <w:szCs w:val="24"/>
                <w:vertAlign w:val="baseline"/>
                <w:lang w:val="en-US" w:eastAsia="zh-CN"/>
              </w:rPr>
            </w:pPr>
            <w:r>
              <w:rPr>
                <w:rFonts w:hint="eastAsia" w:asciiTheme="minorEastAsia" w:hAnsiTheme="minorEastAsia" w:cstheme="minorEastAsia"/>
                <w:color w:val="333333"/>
                <w:spacing w:val="8"/>
                <w:sz w:val="24"/>
                <w:szCs w:val="24"/>
                <w:vertAlign w:val="baseline"/>
                <w:lang w:val="en-US" w:eastAsia="zh-CN"/>
              </w:rPr>
              <w:t>益智区：王艺瑾、可可在益智区挑战对对碰等游戏。</w:t>
            </w:r>
          </w:p>
        </w:tc>
        <w:tc>
          <w:tcPr>
            <w:tcW w:w="3561" w:type="dxa"/>
          </w:tcPr>
          <w:p w14:paraId="7A0D91AC">
            <w:pPr>
              <w:pStyle w:val="40"/>
              <w:jc w:val="left"/>
              <w:rPr>
                <w:rFonts w:hint="default" w:asciiTheme="minorEastAsia" w:hAnsiTheme="minorEastAsia" w:eastAsiaTheme="minorEastAsia" w:cstheme="minorEastAsia"/>
                <w:color w:val="333333"/>
                <w:spacing w:val="8"/>
                <w:sz w:val="24"/>
                <w:szCs w:val="24"/>
                <w:vertAlign w:val="baseline"/>
                <w:lang w:val="en-US" w:eastAsia="zh-CN"/>
              </w:rPr>
            </w:pPr>
            <w:r>
              <w:rPr>
                <w:rFonts w:hint="eastAsia" w:asciiTheme="minorEastAsia" w:hAnsiTheme="minorEastAsia" w:cstheme="minorEastAsia"/>
                <w:color w:val="333333"/>
                <w:spacing w:val="8"/>
                <w:sz w:val="24"/>
                <w:szCs w:val="24"/>
                <w:vertAlign w:val="baseline"/>
                <w:lang w:val="en-US" w:eastAsia="zh-CN"/>
              </w:rPr>
              <w:t>音乐区：高宇辰、汤舒谣两个小朋友合作表演。</w:t>
            </w:r>
          </w:p>
        </w:tc>
        <w:tc>
          <w:tcPr>
            <w:tcW w:w="3561" w:type="dxa"/>
          </w:tcPr>
          <w:p w14:paraId="59B1D527">
            <w:pPr>
              <w:pStyle w:val="40"/>
              <w:jc w:val="left"/>
              <w:rPr>
                <w:rFonts w:hint="default" w:asciiTheme="minorEastAsia" w:hAnsiTheme="minorEastAsia" w:eastAsiaTheme="minorEastAsia" w:cstheme="minorEastAsia"/>
                <w:color w:val="333333"/>
                <w:spacing w:val="8"/>
                <w:sz w:val="24"/>
                <w:szCs w:val="24"/>
                <w:vertAlign w:val="baseline"/>
                <w:lang w:val="en-US" w:eastAsia="zh-CN"/>
              </w:rPr>
            </w:pPr>
            <w:r>
              <w:rPr>
                <w:rFonts w:hint="eastAsia" w:asciiTheme="minorEastAsia" w:hAnsiTheme="minorEastAsia" w:cstheme="minorEastAsia"/>
                <w:color w:val="333333"/>
                <w:spacing w:val="8"/>
                <w:sz w:val="24"/>
                <w:szCs w:val="24"/>
                <w:vertAlign w:val="baseline"/>
                <w:lang w:val="en-US" w:eastAsia="zh-CN"/>
              </w:rPr>
              <w:t>科探区：李闻淼、梁铭轩两人在科探区合作挑战轨道小球。</w:t>
            </w:r>
          </w:p>
        </w:tc>
      </w:tr>
      <w:tr w14:paraId="41FFA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561" w:type="dxa"/>
          </w:tcPr>
          <w:p w14:paraId="7400CC4B">
            <w:pPr>
              <w:pStyle w:val="40"/>
              <w:jc w:val="center"/>
              <w:rPr>
                <w:rFonts w:hint="eastAsia" w:asciiTheme="minorEastAsia" w:hAnsiTheme="minorEastAsia" w:cstheme="minorEastAsia"/>
                <w:color w:val="333333"/>
                <w:spacing w:val="8"/>
                <w:sz w:val="24"/>
                <w:szCs w:val="24"/>
                <w:vertAlign w:val="baseline"/>
              </w:rPr>
            </w:pPr>
            <w:r>
              <w:rPr>
                <w:rFonts w:hint="eastAsia" w:asciiTheme="minorEastAsia" w:hAnsiTheme="minorEastAsia" w:eastAsiaTheme="minorEastAsia" w:cstheme="minorEastAsia"/>
                <w:color w:val="333333"/>
                <w:spacing w:val="8"/>
                <w:sz w:val="24"/>
                <w:szCs w:val="24"/>
                <w:vertAlign w:val="baseline"/>
                <w:lang w:eastAsia="zh-CN"/>
              </w:rPr>
              <w:drawing>
                <wp:inline distT="0" distB="0" distL="114300" distR="114300">
                  <wp:extent cx="2099310" cy="1574800"/>
                  <wp:effectExtent l="0" t="0" r="8890" b="0"/>
                  <wp:docPr id="14" name="图片 14" descr="IMG_7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7719"/>
                          <pic:cNvPicPr>
                            <a:picLocks noChangeAspect="1"/>
                          </pic:cNvPicPr>
                        </pic:nvPicPr>
                        <pic:blipFill>
                          <a:blip r:embed="rId15"/>
                          <a:stretch>
                            <a:fillRect/>
                          </a:stretch>
                        </pic:blipFill>
                        <pic:spPr>
                          <a:xfrm>
                            <a:off x="0" y="0"/>
                            <a:ext cx="2099310" cy="1574800"/>
                          </a:xfrm>
                          <a:prstGeom prst="rect">
                            <a:avLst/>
                          </a:prstGeom>
                        </pic:spPr>
                      </pic:pic>
                    </a:graphicData>
                  </a:graphic>
                </wp:inline>
              </w:drawing>
            </w:r>
          </w:p>
        </w:tc>
        <w:tc>
          <w:tcPr>
            <w:tcW w:w="3561" w:type="dxa"/>
          </w:tcPr>
          <w:p w14:paraId="04F06BB5">
            <w:pPr>
              <w:pStyle w:val="40"/>
              <w:jc w:val="center"/>
              <w:rPr>
                <w:rFonts w:hint="eastAsia" w:asciiTheme="minorEastAsia" w:hAnsiTheme="minorEastAsia" w:cstheme="minorEastAsia"/>
                <w:color w:val="333333"/>
                <w:spacing w:val="8"/>
                <w:sz w:val="24"/>
                <w:szCs w:val="24"/>
                <w:vertAlign w:val="baseline"/>
              </w:rPr>
            </w:pPr>
            <w:r>
              <w:rPr>
                <w:rFonts w:hint="eastAsia" w:asciiTheme="minorEastAsia" w:hAnsiTheme="minorEastAsia" w:eastAsiaTheme="minorEastAsia" w:cstheme="minorEastAsia"/>
                <w:color w:val="333333"/>
                <w:spacing w:val="8"/>
                <w:sz w:val="24"/>
                <w:szCs w:val="24"/>
                <w:vertAlign w:val="baseline"/>
                <w:lang w:eastAsia="zh-CN"/>
              </w:rPr>
              <w:drawing>
                <wp:inline distT="0" distB="0" distL="114300" distR="114300">
                  <wp:extent cx="2099310" cy="1574800"/>
                  <wp:effectExtent l="0" t="0" r="8890" b="0"/>
                  <wp:docPr id="13" name="图片 13" descr="IMG_7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7722"/>
                          <pic:cNvPicPr>
                            <a:picLocks noChangeAspect="1"/>
                          </pic:cNvPicPr>
                        </pic:nvPicPr>
                        <pic:blipFill>
                          <a:blip r:embed="rId16"/>
                          <a:stretch>
                            <a:fillRect/>
                          </a:stretch>
                        </pic:blipFill>
                        <pic:spPr>
                          <a:xfrm>
                            <a:off x="0" y="0"/>
                            <a:ext cx="2099310" cy="1574800"/>
                          </a:xfrm>
                          <a:prstGeom prst="rect">
                            <a:avLst/>
                          </a:prstGeom>
                        </pic:spPr>
                      </pic:pic>
                    </a:graphicData>
                  </a:graphic>
                </wp:inline>
              </w:drawing>
            </w:r>
          </w:p>
        </w:tc>
        <w:tc>
          <w:tcPr>
            <w:tcW w:w="3561" w:type="dxa"/>
          </w:tcPr>
          <w:p w14:paraId="67700E63">
            <w:pPr>
              <w:pStyle w:val="40"/>
              <w:jc w:val="center"/>
              <w:rPr>
                <w:rFonts w:hint="eastAsia" w:asciiTheme="minorEastAsia" w:hAnsiTheme="minorEastAsia" w:cstheme="minorEastAsia"/>
                <w:color w:val="333333"/>
                <w:spacing w:val="8"/>
                <w:sz w:val="24"/>
                <w:szCs w:val="24"/>
                <w:vertAlign w:val="baseline"/>
              </w:rPr>
            </w:pPr>
            <w:r>
              <w:rPr>
                <w:rFonts w:hint="eastAsia" w:asciiTheme="minorEastAsia" w:hAnsiTheme="minorEastAsia" w:eastAsiaTheme="minorEastAsia" w:cstheme="minorEastAsia"/>
                <w:color w:val="333333"/>
                <w:spacing w:val="8"/>
                <w:sz w:val="24"/>
                <w:szCs w:val="24"/>
                <w:vertAlign w:val="baseline"/>
                <w:lang w:eastAsia="zh-CN"/>
              </w:rPr>
              <w:drawing>
                <wp:inline distT="0" distB="0" distL="114300" distR="114300">
                  <wp:extent cx="2099310" cy="1574800"/>
                  <wp:effectExtent l="0" t="0" r="8890" b="0"/>
                  <wp:docPr id="5" name="图片 5" descr="IMG_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7724"/>
                          <pic:cNvPicPr>
                            <a:picLocks noChangeAspect="1"/>
                          </pic:cNvPicPr>
                        </pic:nvPicPr>
                        <pic:blipFill>
                          <a:blip r:embed="rId17"/>
                          <a:stretch>
                            <a:fillRect/>
                          </a:stretch>
                        </pic:blipFill>
                        <pic:spPr>
                          <a:xfrm>
                            <a:off x="0" y="0"/>
                            <a:ext cx="2099310" cy="1574800"/>
                          </a:xfrm>
                          <a:prstGeom prst="rect">
                            <a:avLst/>
                          </a:prstGeom>
                        </pic:spPr>
                      </pic:pic>
                    </a:graphicData>
                  </a:graphic>
                </wp:inline>
              </w:drawing>
            </w:r>
          </w:p>
        </w:tc>
      </w:tr>
      <w:tr w14:paraId="596FF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561" w:type="dxa"/>
          </w:tcPr>
          <w:p w14:paraId="41B15F6A">
            <w:pPr>
              <w:pStyle w:val="40"/>
              <w:jc w:val="center"/>
              <w:rPr>
                <w:rFonts w:hint="default" w:asciiTheme="minorEastAsia" w:hAnsiTheme="minorEastAsia" w:eastAsiaTheme="minorEastAsia" w:cstheme="minorEastAsia"/>
                <w:color w:val="333333"/>
                <w:spacing w:val="8"/>
                <w:sz w:val="24"/>
                <w:szCs w:val="24"/>
                <w:vertAlign w:val="baseline"/>
                <w:lang w:val="en-US" w:eastAsia="zh-CN"/>
              </w:rPr>
            </w:pPr>
            <w:r>
              <w:rPr>
                <w:rFonts w:hint="eastAsia" w:asciiTheme="minorEastAsia" w:hAnsiTheme="minorEastAsia" w:cstheme="minorEastAsia"/>
                <w:color w:val="333333"/>
                <w:spacing w:val="8"/>
                <w:sz w:val="24"/>
                <w:szCs w:val="24"/>
                <w:vertAlign w:val="baseline"/>
                <w:lang w:val="en-US" w:eastAsia="zh-CN"/>
              </w:rPr>
              <w:t>建构区：曹铭轩、邓淼在地面建构区利用类、架空、围合等建构技巧合作建构双子星大楼。</w:t>
            </w:r>
          </w:p>
        </w:tc>
        <w:tc>
          <w:tcPr>
            <w:tcW w:w="3561" w:type="dxa"/>
          </w:tcPr>
          <w:p w14:paraId="236A165A">
            <w:pPr>
              <w:pStyle w:val="40"/>
              <w:jc w:val="both"/>
              <w:rPr>
                <w:rFonts w:hint="default" w:asciiTheme="minorEastAsia" w:hAnsiTheme="minorEastAsia" w:eastAsiaTheme="minorEastAsia" w:cstheme="minorEastAsia"/>
                <w:color w:val="333333"/>
                <w:spacing w:val="8"/>
                <w:sz w:val="24"/>
                <w:szCs w:val="24"/>
                <w:vertAlign w:val="baseline"/>
                <w:lang w:val="en-US" w:eastAsia="zh-CN"/>
              </w:rPr>
            </w:pPr>
            <w:r>
              <w:rPr>
                <w:rFonts w:hint="eastAsia" w:asciiTheme="minorEastAsia" w:hAnsiTheme="minorEastAsia" w:cstheme="minorEastAsia"/>
                <w:color w:val="333333"/>
                <w:spacing w:val="8"/>
                <w:sz w:val="24"/>
                <w:szCs w:val="24"/>
                <w:vertAlign w:val="baseline"/>
                <w:lang w:val="en-US" w:eastAsia="zh-CN"/>
              </w:rPr>
              <w:t>万能工匠：杨祥瑞、徐梓皓梓万能工匠区利用红管、万能点、万能轴、齿轮等材料制作喜爱的旋转木马。</w:t>
            </w:r>
          </w:p>
        </w:tc>
        <w:tc>
          <w:tcPr>
            <w:tcW w:w="3561" w:type="dxa"/>
          </w:tcPr>
          <w:p w14:paraId="1AF2BA7F">
            <w:pPr>
              <w:pStyle w:val="40"/>
              <w:jc w:val="both"/>
              <w:rPr>
                <w:rFonts w:hint="default" w:asciiTheme="minorEastAsia" w:hAnsiTheme="minorEastAsia" w:cstheme="minorEastAsia"/>
                <w:color w:val="333333"/>
                <w:spacing w:val="8"/>
                <w:sz w:val="24"/>
                <w:szCs w:val="24"/>
                <w:vertAlign w:val="baseline"/>
                <w:lang w:val="en-US" w:eastAsia="zh-CN"/>
              </w:rPr>
            </w:pPr>
            <w:r>
              <w:rPr>
                <w:rFonts w:hint="eastAsia" w:asciiTheme="minorEastAsia" w:hAnsiTheme="minorEastAsia" w:cstheme="minorEastAsia"/>
                <w:color w:val="333333"/>
                <w:spacing w:val="8"/>
                <w:sz w:val="24"/>
                <w:szCs w:val="24"/>
                <w:vertAlign w:val="baseline"/>
                <w:lang w:val="en-US" w:eastAsia="zh-CN"/>
              </w:rPr>
              <w:t>图书区：丁沐晞、陶栀夏、鞠雨恒在图书区一起分享好书。</w:t>
            </w:r>
          </w:p>
        </w:tc>
      </w:tr>
    </w:tbl>
    <w:p w14:paraId="38A98155">
      <w:pPr>
        <w:pStyle w:val="40"/>
        <w:jc w:val="center"/>
        <w:rPr>
          <w:rFonts w:hint="eastAsia" w:asciiTheme="minorEastAsia" w:hAnsiTheme="minorEastAsia" w:cstheme="minorEastAsia"/>
          <w:color w:val="333333"/>
          <w:spacing w:val="8"/>
          <w:sz w:val="24"/>
          <w:szCs w:val="24"/>
        </w:rPr>
      </w:pPr>
    </w:p>
    <w:p w14:paraId="4E0B2A6F">
      <w:pPr>
        <w:pStyle w:val="40"/>
        <w:jc w:val="center"/>
        <w:rPr>
          <w:rFonts w:hint="eastAsia" w:asciiTheme="minorEastAsia" w:hAnsiTheme="minorEastAsia" w:cstheme="minorEastAsia"/>
          <w:color w:val="333333"/>
          <w:spacing w:val="8"/>
          <w:sz w:val="21"/>
          <w:szCs w:val="21"/>
        </w:rPr>
      </w:pPr>
    </w:p>
    <w:p w14:paraId="1B795E30">
      <w:pPr>
        <w:pStyle w:val="40"/>
        <w:jc w:val="center"/>
        <w:rPr>
          <w:rFonts w:hint="eastAsia" w:asciiTheme="minorEastAsia" w:hAnsiTheme="minorEastAsia" w:cstheme="minorEastAsia"/>
          <w:color w:val="333333"/>
          <w:spacing w:val="8"/>
          <w:sz w:val="21"/>
          <w:szCs w:val="21"/>
        </w:rPr>
      </w:pPr>
    </w:p>
    <w:p w14:paraId="01AF61B1">
      <w:pPr>
        <w:pStyle w:val="40"/>
        <w:jc w:val="center"/>
        <w:rPr>
          <w:rFonts w:hint="eastAsia" w:asciiTheme="minorEastAsia" w:hAnsiTheme="minorEastAsia" w:cstheme="minorEastAsia"/>
          <w:color w:val="333333"/>
          <w:spacing w:val="8"/>
          <w:sz w:val="21"/>
          <w:szCs w:val="21"/>
        </w:rPr>
      </w:pPr>
    </w:p>
    <w:p w14:paraId="4170F35A">
      <w:pPr>
        <w:pStyle w:val="40"/>
        <w:jc w:val="center"/>
        <w:rPr>
          <w:rFonts w:hint="eastAsia" w:asciiTheme="minorEastAsia" w:hAnsiTheme="minorEastAsia" w:cstheme="minorEastAsia"/>
          <w:color w:val="333333"/>
          <w:spacing w:val="8"/>
          <w:sz w:val="21"/>
          <w:szCs w:val="21"/>
        </w:rPr>
      </w:pPr>
    </w:p>
    <w:p w14:paraId="2F59AAA2">
      <w:pPr>
        <w:pStyle w:val="40"/>
        <w:jc w:val="center"/>
        <w:rPr>
          <w:rFonts w:hint="eastAsia" w:asciiTheme="minorEastAsia" w:hAnsiTheme="minorEastAsia" w:cstheme="minorEastAsia"/>
          <w:color w:val="333333"/>
          <w:spacing w:val="8"/>
          <w:sz w:val="21"/>
          <w:szCs w:val="21"/>
        </w:rPr>
      </w:pPr>
    </w:p>
    <w:p w14:paraId="54BF543D">
      <w:pPr>
        <w:pStyle w:val="40"/>
        <w:jc w:val="center"/>
        <w:rPr>
          <w:rFonts w:hint="eastAsia" w:asciiTheme="minorEastAsia" w:hAnsiTheme="minorEastAsia" w:cstheme="minorEastAsia"/>
          <w:color w:val="333333"/>
          <w:spacing w:val="8"/>
          <w:sz w:val="21"/>
          <w:szCs w:val="21"/>
        </w:rPr>
      </w:pPr>
    </w:p>
    <w:p w14:paraId="4A12ECA5">
      <w:pPr>
        <w:pStyle w:val="40"/>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0</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3</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生活活动</w:t>
      </w: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40D49656">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jc w:val="left"/>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吃饭</w:t>
      </w:r>
      <w:r>
        <w:rPr>
          <w:rFonts w:hint="eastAsia" w:ascii="宋体" w:hAnsi="宋体" w:eastAsia="宋体" w:cs="宋体"/>
          <w:b/>
          <w:bCs/>
          <w:sz w:val="24"/>
          <w:szCs w:val="24"/>
        </w:rPr>
        <w:t>情况</w:t>
      </w:r>
      <w:r>
        <w:rPr>
          <w:rFonts w:hint="eastAsia" w:ascii="宋体" w:hAnsi="宋体" w:eastAsia="宋体" w:cs="宋体"/>
          <w:b/>
          <w:bCs/>
          <w:sz w:val="24"/>
          <w:szCs w:val="24"/>
          <w:lang w:eastAsia="zh-CN"/>
        </w:rPr>
        <w:t>：</w:t>
      </w:r>
    </w:p>
    <w:p w14:paraId="200113E0">
      <w:pPr>
        <w:numPr>
          <w:ilvl w:val="0"/>
          <w:numId w:val="3"/>
        </w:numPr>
        <w:spacing w:line="400" w:lineRule="exact"/>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午餐情况</w:t>
      </w:r>
    </w:p>
    <w:p w14:paraId="3836DAD4">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午餐</w:t>
      </w:r>
      <w:r>
        <w:rPr>
          <w:rFonts w:hint="eastAsia" w:ascii="宋体" w:hAnsi="宋体" w:eastAsia="宋体" w:cs="宋体"/>
          <w:sz w:val="24"/>
          <w:szCs w:val="24"/>
          <w:lang w:val="en-US" w:eastAsia="zh-CN"/>
        </w:rPr>
        <w:t>时星期三的小值日生们能在餐前提前做好准备工作，各司其职</w:t>
      </w:r>
      <w:r>
        <w:rPr>
          <w:rFonts w:hint="default" w:ascii="宋体" w:hAnsi="宋体" w:eastAsia="宋体" w:cs="宋体"/>
          <w:sz w:val="24"/>
          <w:szCs w:val="24"/>
          <w:lang w:val="en-US" w:eastAsia="zh-CN"/>
        </w:rPr>
        <w:t>，</w:t>
      </w:r>
      <w:r>
        <w:rPr>
          <w:rFonts w:hint="eastAsia" w:ascii="宋体" w:hAnsi="宋体" w:eastAsia="宋体" w:cs="宋体"/>
          <w:sz w:val="24"/>
          <w:szCs w:val="24"/>
          <w:lang w:val="en-US" w:eastAsia="zh-CN"/>
        </w:rPr>
        <w:t>幼儿能够</w:t>
      </w:r>
      <w:r>
        <w:rPr>
          <w:rFonts w:hint="default" w:ascii="宋体" w:hAnsi="宋体" w:eastAsia="宋体" w:cs="宋体"/>
          <w:sz w:val="24"/>
          <w:szCs w:val="24"/>
          <w:lang w:val="en-US" w:eastAsia="zh-CN"/>
        </w:rPr>
        <w:t>根据自己的饭量自主盛饭、盛菜。进餐时</w:t>
      </w:r>
      <w:r>
        <w:rPr>
          <w:rFonts w:hint="eastAsia" w:ascii="宋体" w:hAnsi="宋体" w:eastAsia="宋体" w:cs="宋体"/>
          <w:sz w:val="24"/>
          <w:szCs w:val="24"/>
          <w:lang w:val="en-US" w:eastAsia="zh-CN"/>
        </w:rPr>
        <w:t>绝大多数幼儿能够做到不挑食，</w:t>
      </w:r>
      <w:r>
        <w:rPr>
          <w:rFonts w:hint="default" w:ascii="宋体" w:hAnsi="宋体" w:eastAsia="宋体" w:cs="宋体"/>
          <w:sz w:val="24"/>
          <w:szCs w:val="24"/>
          <w:lang w:val="en-US" w:eastAsia="zh-CN"/>
        </w:rPr>
        <w:t>并保持桌面干净；餐后，孩子们能自主送碗和筷子，并做好餐后清洁。</w:t>
      </w:r>
    </w:p>
    <w:p w14:paraId="025FEFFA">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bCs/>
          <w:kern w:val="0"/>
          <w:sz w:val="24"/>
          <w:szCs w:val="24"/>
          <w:u w:val="single"/>
          <w:lang w:val="en-US" w:eastAsia="zh-CN"/>
        </w:rPr>
      </w:pPr>
      <w:r>
        <w:rPr>
          <w:rFonts w:hint="eastAsia" w:ascii="宋体" w:hAnsi="宋体" w:eastAsia="宋体" w:cs="宋体"/>
          <w:sz w:val="24"/>
          <w:szCs w:val="24"/>
          <w:lang w:val="en-US" w:eastAsia="zh-CN"/>
        </w:rPr>
        <w:t xml:space="preserve">今日的美食播报员是： </w:t>
      </w:r>
      <w:r>
        <w:rPr>
          <w:rFonts w:hint="eastAsia" w:ascii="宋体" w:hAnsi="宋体" w:eastAsia="宋体" w:cs="宋体"/>
          <w:b/>
          <w:bCs/>
          <w:kern w:val="0"/>
          <w:sz w:val="24"/>
          <w:szCs w:val="24"/>
          <w:u w:val="single"/>
          <w:lang w:val="en-US" w:eastAsia="zh-CN"/>
        </w:rPr>
        <w:t xml:space="preserve"> 徐梓皓，</w:t>
      </w:r>
      <w:r>
        <w:rPr>
          <w:rFonts w:hint="eastAsia" w:ascii="宋体" w:hAnsi="宋体" w:eastAsia="宋体" w:cs="宋体"/>
          <w:kern w:val="0"/>
          <w:sz w:val="24"/>
          <w:szCs w:val="24"/>
        </w:rPr>
        <w:t>今天午饭吃的</w:t>
      </w:r>
      <w:r>
        <w:rPr>
          <w:rFonts w:hint="eastAsia" w:ascii="宋体" w:hAnsi="宋体" w:eastAsia="宋体" w:cs="宋体"/>
          <w:sz w:val="24"/>
          <w:szCs w:val="24"/>
          <w:lang w:val="en-US" w:eastAsia="zh-CN"/>
        </w:rPr>
        <w:t>是</w:t>
      </w:r>
      <w:r>
        <w:rPr>
          <w:rFonts w:hint="eastAsia" w:ascii="宋体" w:hAnsi="宋体" w:eastAsia="宋体" w:cs="宋体"/>
          <w:b/>
          <w:bCs/>
          <w:sz w:val="24"/>
          <w:szCs w:val="24"/>
          <w:lang w:val="en-US" w:eastAsia="zh-CN"/>
        </w:rPr>
        <w:t>扬州炒饭、鸽子汤</w:t>
      </w:r>
      <w:r>
        <w:rPr>
          <w:rFonts w:hint="eastAsia" w:ascii="宋体" w:hAnsi="宋体" w:eastAsia="宋体" w:cs="宋体"/>
          <w:b/>
          <w:bCs/>
          <w:kern w:val="0"/>
          <w:sz w:val="24"/>
          <w:szCs w:val="24"/>
          <w:lang w:eastAsia="zh-CN"/>
        </w:rPr>
        <w:t>。</w:t>
      </w:r>
    </w:p>
    <w:p w14:paraId="251C0207">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jc w:val="left"/>
        <w:textAlignment w:val="auto"/>
        <w:rPr>
          <w:rFonts w:hint="default" w:ascii="宋体" w:hAnsi="宋体" w:eastAsia="宋体" w:cs="宋体"/>
          <w:sz w:val="24"/>
          <w:szCs w:val="24"/>
          <w:lang w:val="en-US" w:eastAsia="zh-CN"/>
        </w:rPr>
      </w:pPr>
      <w:r>
        <w:rPr>
          <w:rFonts w:hint="eastAsia" w:ascii="宋体" w:hAnsi="宋体" w:eastAsia="宋体" w:cs="宋体"/>
          <w:kern w:val="0"/>
          <w:sz w:val="24"/>
          <w:szCs w:val="24"/>
          <w:lang w:val="en-US" w:eastAsia="zh-CN"/>
        </w:rPr>
        <w:t>今天的午饭中</w:t>
      </w: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宋旭峰、梁铭轩</w:t>
      </w:r>
      <w:r>
        <w:rPr>
          <w:rFonts w:hint="eastAsia" w:ascii="宋体" w:hAnsi="宋体" w:eastAsia="宋体" w:cs="宋体"/>
          <w:kern w:val="0"/>
          <w:sz w:val="24"/>
          <w:szCs w:val="24"/>
          <w:lang w:val="en-US" w:eastAsia="zh-CN"/>
        </w:rPr>
        <w:t>饭菜全部吃完了。</w:t>
      </w:r>
    </w:p>
    <w:p w14:paraId="246499A0">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b/>
          <w:bCs/>
          <w:kern w:val="0"/>
          <w:sz w:val="24"/>
          <w:szCs w:val="24"/>
          <w:u w:val="single"/>
          <w:lang w:val="en-US" w:eastAsia="zh-CN"/>
        </w:rPr>
      </w:pPr>
      <w:r>
        <w:rPr>
          <w:rFonts w:hint="eastAsia" w:ascii="宋体" w:hAnsi="宋体" w:eastAsia="宋体" w:cs="宋体"/>
          <w:b/>
          <w:bCs/>
          <w:sz w:val="24"/>
          <w:szCs w:val="24"/>
          <w:lang w:val="en-US" w:eastAsia="zh-CN"/>
        </w:rPr>
        <w:t>添饭菜：</w:t>
      </w:r>
      <w:r>
        <w:rPr>
          <w:rFonts w:hint="eastAsia" w:ascii="宋体" w:hAnsi="宋体" w:eastAsia="宋体" w:cs="宋体"/>
          <w:b/>
          <w:bCs/>
          <w:kern w:val="0"/>
          <w:sz w:val="24"/>
          <w:szCs w:val="24"/>
          <w:u w:val="single"/>
          <w:lang w:val="en-US" w:eastAsia="zh-CN"/>
        </w:rPr>
        <w:t>梁铭轩、刘伊佳、高翌涵 、陶栀夏、沈奕恺、吴弈鸣、</w:t>
      </w:r>
      <w:r>
        <w:rPr>
          <w:rFonts w:hint="eastAsia" w:ascii="宋体" w:hAnsi="宋体" w:eastAsia="宋体" w:cs="宋体"/>
          <w:b/>
          <w:bCs/>
          <w:kern w:val="0"/>
          <w:sz w:val="24"/>
          <w:szCs w:val="24"/>
          <w:u w:val="single"/>
          <w:lang w:val="en-US" w:eastAsia="zh-CN"/>
        </w:rPr>
        <w:t>刘宸瑀</w:t>
      </w:r>
      <w:r>
        <w:rPr>
          <w:rFonts w:hint="eastAsia" w:ascii="宋体" w:hAnsi="宋体" w:eastAsia="宋体" w:cs="宋体"/>
          <w:b/>
          <w:bCs/>
          <w:kern w:val="0"/>
          <w:sz w:val="24"/>
          <w:szCs w:val="24"/>
          <w:u w:val="single"/>
          <w:lang w:val="en-US" w:eastAsia="zh-CN"/>
        </w:rPr>
        <w:t>、</w:t>
      </w:r>
      <w:r>
        <w:rPr>
          <w:rFonts w:hint="eastAsia" w:ascii="宋体" w:hAnsi="宋体" w:eastAsia="宋体" w:cs="宋体"/>
          <w:b/>
          <w:bCs/>
          <w:kern w:val="0"/>
          <w:sz w:val="24"/>
          <w:szCs w:val="24"/>
          <w:u w:val="single"/>
          <w:lang w:val="en-US" w:eastAsia="zh-CN"/>
        </w:rPr>
        <w:t>汤舒谣</w:t>
      </w:r>
      <w:r>
        <w:rPr>
          <w:rFonts w:hint="eastAsia" w:ascii="宋体" w:hAnsi="宋体" w:eastAsia="宋体" w:cs="宋体"/>
          <w:b/>
          <w:bCs/>
          <w:kern w:val="0"/>
          <w:sz w:val="24"/>
          <w:szCs w:val="24"/>
          <w:u w:val="single"/>
          <w:lang w:val="en-US" w:eastAsia="zh-CN"/>
        </w:rPr>
        <w:t>、</w:t>
      </w:r>
      <w:r>
        <w:rPr>
          <w:rFonts w:hint="eastAsia" w:ascii="宋体" w:hAnsi="宋体" w:eastAsia="宋体" w:cs="宋体"/>
          <w:b/>
          <w:bCs/>
          <w:kern w:val="0"/>
          <w:sz w:val="24"/>
          <w:szCs w:val="24"/>
          <w:u w:val="single"/>
          <w:lang w:val="en-US" w:eastAsia="zh-CN"/>
        </w:rPr>
        <w:t>万煜铂。</w:t>
      </w:r>
    </w:p>
    <w:p w14:paraId="614E7A7C">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下午：</w:t>
      </w:r>
      <w:r>
        <w:rPr>
          <w:rFonts w:hint="default" w:ascii="宋体" w:hAnsi="宋体" w:eastAsia="宋体" w:cs="宋体"/>
          <w:b/>
          <w:bCs/>
          <w:sz w:val="24"/>
          <w:szCs w:val="24"/>
          <w:lang w:val="en-US" w:eastAsia="zh-CN"/>
        </w:rPr>
        <w:t>午点是</w:t>
      </w:r>
      <w:r>
        <w:rPr>
          <w:rFonts w:hint="eastAsia" w:ascii="宋体" w:hAnsi="宋体" w:eastAsia="宋体" w:cs="宋体"/>
          <w:b/>
          <w:bCs/>
          <w:sz w:val="24"/>
          <w:szCs w:val="24"/>
          <w:lang w:val="en-US" w:eastAsia="zh-CN"/>
        </w:rPr>
        <w:t>芋头南瓜汤、哈密瓜、蓝莓</w:t>
      </w:r>
      <w:r>
        <w:rPr>
          <w:rFonts w:hint="default" w:ascii="宋体" w:hAnsi="宋体" w:eastAsia="宋体" w:cs="宋体"/>
          <w:b/>
          <w:bCs/>
          <w:sz w:val="24"/>
          <w:szCs w:val="24"/>
          <w:lang w:val="en-US" w:eastAsia="zh-CN"/>
        </w:rPr>
        <w:t>。</w:t>
      </w:r>
    </w:p>
    <w:p w14:paraId="11A72AE1">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2.午睡情况 </w:t>
      </w:r>
    </w:p>
    <w:p w14:paraId="7170794C">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未睡：</w:t>
      </w:r>
      <w:r>
        <w:rPr>
          <w:rFonts w:hint="eastAsia" w:ascii="宋体" w:hAnsi="宋体" w:eastAsia="宋体" w:cs="宋体"/>
          <w:b/>
          <w:bCs/>
          <w:kern w:val="0"/>
          <w:sz w:val="24"/>
          <w:szCs w:val="24"/>
          <w:u w:val="single"/>
          <w:lang w:val="en-US" w:eastAsia="zh-CN"/>
        </w:rPr>
        <w:t>高宇辰</w:t>
      </w:r>
    </w:p>
    <w:p w14:paraId="587C4C7C">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0FBECFE5">
      <w:pPr>
        <w:keepNext w:val="0"/>
        <w:keepLines w:val="0"/>
        <w:pageBreakBefore w:val="0"/>
        <w:widowControl/>
        <w:kinsoku/>
        <w:wordWrap/>
        <w:overflowPunct/>
        <w:topLinePunct w:val="0"/>
        <w:autoSpaceDE w:val="0"/>
        <w:autoSpaceDN w:val="0"/>
        <w:bidi w:val="0"/>
        <w:adjustRightInd w:val="0"/>
        <w:snapToGrid/>
        <w:spacing w:line="360" w:lineRule="exact"/>
        <w:ind w:firstLine="960" w:firstLineChars="400"/>
        <w:textAlignment w:val="auto"/>
        <w:rPr>
          <w:rFonts w:hint="eastAsia" w:ascii="宋体" w:hAnsi="宋体" w:eastAsia="宋体" w:cs="宋体"/>
          <w:sz w:val="24"/>
          <w:szCs w:val="24"/>
          <w:lang w:val="en-US" w:eastAsia="zh-CN"/>
        </w:rPr>
      </w:pPr>
    </w:p>
    <w:p w14:paraId="546B6147">
      <w:pPr>
        <w:jc w:val="center"/>
        <w:rPr>
          <w:rStyle w:val="31"/>
          <w:color w:val="9F2936" w:themeColor="accent2"/>
          <w:sz w:val="28"/>
          <w:szCs w:val="33"/>
          <w14:textFill>
            <w14:solidFill>
              <w14:schemeClr w14:val="accent2"/>
            </w14:solidFill>
          </w14:textFill>
        </w:rPr>
      </w:pPr>
      <w:r>
        <w:rPr>
          <w:rStyle w:val="31"/>
          <w:color w:val="9F2936" w:themeColor="accent2"/>
          <w:sz w:val="28"/>
          <w:szCs w:val="33"/>
          <w14:textFill>
            <w14:solidFill>
              <w14:schemeClr w14:val="accent2"/>
            </w14:solidFill>
          </w14:textFill>
        </w:rPr>
        <w:drawing>
          <wp:inline distT="0" distB="0" distL="0" distR="0">
            <wp:extent cx="307340" cy="311150"/>
            <wp:effectExtent l="0" t="0" r="16510" b="1270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04</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1"/>
          <w:color w:val="9F2936" w:themeColor="accent2"/>
          <w:sz w:val="28"/>
          <w:szCs w:val="33"/>
          <w14:textFill>
            <w14:solidFill>
              <w14:schemeClr w14:val="accent2"/>
            </w14:solidFill>
          </w14:textFill>
        </w:rPr>
        <w:drawing>
          <wp:inline distT="0" distB="0" distL="0" distR="0">
            <wp:extent cx="307340" cy="311150"/>
            <wp:effectExtent l="0" t="0" r="16510" b="1270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330F1A29">
      <w:pPr>
        <w:pStyle w:val="26"/>
        <w:keepNext w:val="0"/>
        <w:keepLines w:val="0"/>
        <w:pageBreakBefore w:val="0"/>
        <w:widowControl/>
        <w:pBdr>
          <w:top w:val="dashed" w:color="C19859" w:themeColor="accent6" w:sz="4" w:space="1"/>
          <w:left w:val="dashed" w:color="C19859" w:themeColor="accent6" w:sz="4" w:space="4"/>
          <w:bottom w:val="dashed" w:color="C19859" w:themeColor="accent6" w:sz="4" w:space="1"/>
          <w:right w:val="dashed" w:color="C19859" w:themeColor="accent6" w:sz="4" w:space="4"/>
        </w:pBdr>
        <w:kinsoku/>
        <w:wordWrap/>
        <w:overflowPunct/>
        <w:topLinePunct w:val="0"/>
        <w:autoSpaceDE/>
        <w:autoSpaceDN/>
        <w:bidi w:val="0"/>
        <w:adjustRightInd/>
        <w:snapToGrid/>
        <w:spacing w:before="0" w:beforeAutospacing="0" w:after="0" w:afterAutospacing="0" w:line="360" w:lineRule="exact"/>
        <w:ind w:firstLine="480" w:firstLineChars="200"/>
        <w:textAlignment w:val="auto"/>
        <w:rPr>
          <w:rFonts w:hint="default" w:ascii="宋体" w:hAnsi="宋体" w:eastAsia="宋体" w:cs="宋体"/>
          <w:b/>
          <w:bCs/>
          <w:sz w:val="24"/>
          <w:szCs w:val="24"/>
          <w:lang w:val="en-US" w:eastAsia="zh-CN"/>
        </w:rPr>
      </w:pPr>
      <w:r>
        <w:rPr>
          <w:rFonts w:hint="eastAsia" w:asciiTheme="minorEastAsia" w:hAnsiTheme="minorEastAsia" w:cstheme="minorEastAsia"/>
          <w:color w:val="595959" w:themeColor="text1" w:themeTint="A6"/>
          <w14:textFill>
            <w14:solidFill>
              <w14:schemeClr w14:val="tx1">
                <w14:lumMod w14:val="65000"/>
                <w14:lumOff w14:val="35000"/>
              </w14:schemeClr>
            </w14:solidFill>
          </w14:textFill>
        </w:rPr>
        <w:t>★</w:t>
      </w:r>
      <w:r>
        <w:rPr>
          <w:rFonts w:hint="default" w:ascii="宋体" w:hAnsi="宋体" w:eastAsia="宋体" w:cs="宋体"/>
          <w:b/>
          <w:bCs/>
          <w:color w:val="000000"/>
          <w:kern w:val="0"/>
          <w:sz w:val="24"/>
          <w:szCs w:val="24"/>
          <w:lang w:val="en-US" w:eastAsia="zh-CN" w:bidi="ar"/>
        </w:rPr>
        <w:t>。</w:t>
      </w:r>
      <w:r>
        <w:rPr>
          <w:rFonts w:hint="eastAsia" w:ascii="宋体" w:hAnsi="宋体" w:eastAsia="宋体" w:cs="宋体"/>
          <w:b/>
          <w:bCs/>
          <w:color w:val="000000"/>
          <w:kern w:val="0"/>
          <w:sz w:val="24"/>
          <w:szCs w:val="24"/>
          <w:lang w:val="en-US" w:eastAsia="zh-CN" w:bidi="ar"/>
        </w:rPr>
        <w:t>秋冬</w:t>
      </w:r>
      <w:bookmarkStart w:id="0" w:name="_GoBack"/>
      <w:bookmarkEnd w:id="0"/>
      <w:r>
        <w:rPr>
          <w:rFonts w:hint="default" w:ascii="宋体" w:hAnsi="宋体" w:eastAsia="宋体" w:cs="宋体"/>
          <w:b/>
          <w:bCs/>
          <w:color w:val="000000"/>
          <w:kern w:val="0"/>
          <w:sz w:val="24"/>
          <w:szCs w:val="24"/>
          <w:lang w:val="en-US" w:eastAsia="zh-CN" w:bidi="ar"/>
        </w:rPr>
        <w:t>季是感冒高发季，如孩子身体不适请在家休息并及时告知老师哦。</w:t>
      </w:r>
    </w:p>
    <w:p w14:paraId="5A171457">
      <w:pPr>
        <w:numPr>
          <w:ilvl w:val="0"/>
          <w:numId w:val="0"/>
        </w:numPr>
        <w:jc w:val="both"/>
        <w:rPr>
          <w:rFonts w:hint="eastAsia" w:ascii="宋体" w:hAnsi="宋体" w:eastAsia="宋体" w:cs="宋体"/>
          <w:b/>
          <w:bCs/>
          <w:color w:val="000000"/>
          <w:kern w:val="0"/>
          <w:sz w:val="24"/>
          <w:szCs w:val="24"/>
          <w:lang w:val="en-US" w:eastAsia="zh-CN" w:bidi="ar"/>
        </w:rPr>
      </w:pPr>
    </w:p>
    <w:p w14:paraId="17060415">
      <w:pPr>
        <w:numPr>
          <w:ilvl w:val="0"/>
          <w:numId w:val="0"/>
        </w:numPr>
        <w:ind w:firstLine="480" w:firstLineChars="200"/>
        <w:jc w:val="center"/>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438214A2">
      <w:pPr>
        <w:numPr>
          <w:ilvl w:val="0"/>
          <w:numId w:val="0"/>
        </w:numPr>
        <w:ind w:firstLine="440" w:firstLineChars="200"/>
        <w:jc w:val="center"/>
        <w:rPr>
          <w:rFonts w:hint="default" w:ascii="宋体" w:hAnsi="宋体" w:eastAsia="宋体" w:cs="宋体"/>
          <w:b/>
          <w:bCs/>
          <w:color w:val="000000"/>
          <w:kern w:val="0"/>
          <w:sz w:val="22"/>
          <w:szCs w:val="22"/>
          <w:lang w:val="en-US" w:eastAsia="zh-CN" w:bidi="ar"/>
        </w:rPr>
      </w:pPr>
    </w:p>
    <w:p w14:paraId="67737C39">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644CA6A2">
      <w:pPr>
        <w:jc w:val="center"/>
        <w:rPr>
          <w:b/>
          <w:color w:val="4E8542" w:themeColor="accent4"/>
          <w:sz w:val="18"/>
          <w14:textFill>
            <w14:solidFill>
              <w14:schemeClr w14:val="accent4"/>
            </w14:solidFill>
          </w14:textFill>
        </w:rPr>
      </w:pPr>
    </w:p>
    <w:p w14:paraId="2332592F">
      <w:pPr>
        <w:ind w:firstLine="200" w:firstLineChars="100"/>
        <w:jc w:val="center"/>
        <w:rPr>
          <w:sz w:val="20"/>
          <w:szCs w:val="20"/>
        </w:rPr>
      </w:pPr>
      <w:r>
        <w:rPr>
          <w:rFonts w:hint="eastAsia"/>
          <w:sz w:val="20"/>
          <w:szCs w:val="20"/>
        </w:rPr>
        <w:t>在一起的点滴都值得记录</w:t>
      </w:r>
    </w:p>
    <w:p w14:paraId="05943FA1">
      <w:pPr>
        <w:ind w:firstLine="160" w:firstLineChars="100"/>
        <w:jc w:val="center"/>
        <w:rPr>
          <w:sz w:val="20"/>
          <w:szCs w:val="20"/>
        </w:rPr>
      </w:pPr>
      <w:r>
        <w:rPr>
          <w:b/>
          <w:color w:val="B45F07" w:themeColor="accent1" w:themeShade="BF"/>
          <w:sz w:val="16"/>
          <w:szCs w:val="22"/>
        </w:rPr>
        <w:drawing>
          <wp:inline distT="0" distB="0" distL="114300" distR="114300">
            <wp:extent cx="4305300" cy="323850"/>
            <wp:effectExtent l="0" t="0" r="0" b="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18"/>
                    <a:stretch>
                      <a:fillRect/>
                    </a:stretch>
                  </pic:blipFill>
                  <pic:spPr>
                    <a:xfrm>
                      <a:off x="0" y="0"/>
                      <a:ext cx="4305300" cy="323850"/>
                    </a:xfrm>
                    <a:prstGeom prst="rect">
                      <a:avLst/>
                    </a:prstGeom>
                  </pic:spPr>
                </pic:pic>
              </a:graphicData>
            </a:graphic>
          </wp:inline>
        </w:drawing>
      </w: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CC"/>
    <w:family w:val="roman"/>
    <w:pitch w:val="default"/>
    <w:sig w:usb0="E0000AFF" w:usb1="00007843" w:usb2="00000001" w:usb3="00000000" w:csb0="400001BF" w:csb1="DFF70000"/>
  </w:font>
  <w:font w:name="宋体">
    <w:altName w:val="汉仪书宋二KW"/>
    <w:panose1 w:val="02010600030101010101"/>
    <w:charset w:val="00"/>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swiss"/>
    <w:pitch w:val="default"/>
    <w:sig w:usb0="00000000" w:usb1="00000000" w:usb2="00000016" w:usb3="00000000" w:csb0="0004001F" w:csb1="00000000"/>
  </w:font>
  <w:font w:name="Tahoma">
    <w:panose1 w:val="020B0604030504040204"/>
    <w:charset w:val="00"/>
    <w:family w:val="swiss"/>
    <w:pitch w:val="default"/>
    <w:sig w:usb0="E1002AFF" w:usb1="C000605B" w:usb2="00000029" w:usb3="00000000" w:csb0="200101FF" w:csb1="20280000"/>
  </w:font>
  <w:font w:name="FreesiaUPC">
    <w:altName w:val="Microsoft Sans Serif"/>
    <w:panose1 w:val="00000000000000000000"/>
    <w:charset w:val="DE"/>
    <w:family w:val="swiss"/>
    <w:pitch w:val="default"/>
    <w:sig w:usb0="00000000" w:usb1="00000000" w:usb2="00000000" w:usb3="00000000" w:csb0="00010001" w:csb1="00000000"/>
  </w:font>
  <w:font w:name="汉仪书宋二KW">
    <w:panose1 w:val="00020600040101010101"/>
    <w:charset w:val="86"/>
    <w:family w:val="auto"/>
    <w:pitch w:val="default"/>
    <w:sig w:usb0="A00002BF" w:usb1="18EF7CFA" w:usb2="00000016" w:usb3="00000000" w:csb0="00040000" w:csb1="00000000"/>
  </w:font>
  <w:font w:name="微软雅黑">
    <w:altName w:val="汉仪旗黑"/>
    <w:panose1 w:val="00000000000000000000"/>
    <w:charset w:val="00"/>
    <w:family w:val="auto"/>
    <w:pitch w:val="default"/>
    <w:sig w:usb0="00000000" w:usb1="00000000" w:usb2="00000000" w:usb3="00000000" w:csb0="00000000" w:csb1="00000000"/>
  </w:font>
  <w:font w:name="汉仪旗黑">
    <w:panose1 w:val="00020600040101010101"/>
    <w:charset w:val="86"/>
    <w:family w:val="auto"/>
    <w:pitch w:val="default"/>
    <w:sig w:usb0="A00002BF" w:usb1="1ACF7CFA" w:usb2="00000016" w:usb3="00000000" w:csb0="0004009F" w:csb1="DFD7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宋体-简">
    <w:panose1 w:val="02010800040101010101"/>
    <w:charset w:val="86"/>
    <w:family w:val="auto"/>
    <w:pitch w:val="default"/>
    <w:sig w:usb0="00000001" w:usb1="080F0000" w:usb2="00000000" w:usb3="00000000" w:csb0="00040000" w:csb1="00000000"/>
  </w:font>
  <w:font w:name="冬青黑体简体中文">
    <w:panose1 w:val="020B0300000000000000"/>
    <w:charset w:val="86"/>
    <w:family w:val="auto"/>
    <w:pitch w:val="default"/>
    <w:sig w:usb0="A00002BF" w:usb1="1ACF7CFA" w:usb2="00000016" w:usb3="00000000" w:csb0="00060007" w:csb1="00000000"/>
  </w:font>
  <w:font w:name="汉仪中黑KW">
    <w:panose1 w:val="00020600040101010101"/>
    <w:charset w:val="86"/>
    <w:family w:val="auto"/>
    <w:pitch w:val="default"/>
    <w:sig w:usb0="A00002BF" w:usb1="18EF7CFA" w:usb2="00000016" w:usb3="00000000" w:csb0="00040000" w:csb1="00000000"/>
  </w:font>
  <w:font w:name="Microsoft Sans Serif">
    <w:panose1 w:val="020B0604020202020204"/>
    <w:charset w:val="00"/>
    <w:family w:val="auto"/>
    <w:pitch w:val="default"/>
    <w:sig w:usb0="E1002AFF" w:usb1="C0000002" w:usb2="00000008" w:usb3="00000000" w:csb0="200101FF" w:csb1="20280000"/>
  </w:font>
  <w:font w:name="FreesiaUPC">
    <w:altName w:val="苹方-简"/>
    <w:panose1 w:val="00000000000000000000"/>
    <w:charset w:val="00"/>
    <w:family w:val="auto"/>
    <w:pitch w:val="default"/>
    <w:sig w:usb0="00000000" w:usb1="00000000" w:usb2="00000000" w:usb3="00000000" w:csb0="00000000" w:csb1="00000000"/>
  </w:font>
  <w:font w:name="苹方-简">
    <w:panose1 w:val="020B0400000000000000"/>
    <w:charset w:val="86"/>
    <w:family w:val="auto"/>
    <w:pitch w:val="default"/>
    <w:sig w:usb0="A00002FF" w:usb1="7ACFFDFB" w:usb2="00000017"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09953D94">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257340">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FgAAAGRycy9QSwEC&#10;FAAUAAAACACHTuJAD1cap9sAAAALAQAADwAAAAAAAAABACAAAAA4AAAAZHJzL2Rvd25yZXYueG1s&#10;UEsBAhQAFAAAAAgAh07iQA0xZc+KAgAABwUAAA4AAAAAAAAAAQAgAAAAQAEAAGRycy9lMm9Eb2Mu&#10;eG1sUEsFBgAAAAAGAAYAWQEAADwGAA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06249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0B207492">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">
              <o:lock v:ext="edit" aspectratio="f"/>
              <v:shape id="框架 8" o:spid="_x0000_s1026" o:spt="100" style="position:absolute;left:1333;top:0;height:96012;width:73152;v-text-anchor:middle;" fillcolor="#E3AB48" filled="t" stroked="f" coordsize="7315200,9601200" o:gfxdata="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K5/cgvAAAAN0AAAAPAAAAAAAAAAEAIAAAADgAAABkcnMvZG93bnJldi54&#10;bWxQSwECFAAUAAAACACHTuJAMy8FnjsAAAA5AAAAEAAAAAAAAAABACAAAAAhAQAAZHJzL3NoYXBl&#10;eG1sLnhtbFBLBQYAAAAABgAGAFsBAADLAw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CPO+yy+AAAA3QAAAA8AAAAAAAAAAQAgAAAAOAAAAGRycy9kb3ducmV2&#10;LnhtbFBLAQIUABQAAAAIAIdO4kAzLwWeOwAAADkAAAAQAAAAAAAAAAEAIAAAACMBAABkcnMvc2hh&#10;cGV4bWwueG1sUEsFBgAAAAAGAAYAWwEAAM0DAAAAAA==&#10;">
                <v:path o:connectlocs="0,0;0,0;0,0;0,0;0,0;0,0;0,0;0,0;0,0" o:connectangles="0,0,0,0,0,0,0,0,0"/>
                <v:fill on="t" focussize="0,0"/>
                <v:stroke on="f"/>
                <v:imagedata o:title=""/>
                <o:lock v:ext="edit" aspectratio="f"/>
                <v:textbox>
                  <w:txbxContent>
                    <w:p w14:paraId="0B207492">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abstractNum w:abstractNumId="2">
    <w:nsid w:val="7FBE6797"/>
    <w:multiLevelType w:val="singleLevel"/>
    <w:tmpl w:val="7FBE6797"/>
    <w:lvl w:ilvl="0" w:tentative="0">
      <w:start w:val="1"/>
      <w:numFmt w:val="decimal"/>
      <w:lvlText w:val="%1."/>
      <w:lvlJc w:val="left"/>
      <w:pPr>
        <w:tabs>
          <w:tab w:val="left" w:pos="312"/>
        </w:tabs>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noPunctuationKerning w:val="1"/>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ExMDgzMDgxODYyMzZjODY0OTE1Y2ViZjc4ZjJlOG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1F6617B"/>
    <w:rsid w:val="02040360"/>
    <w:rsid w:val="02324910"/>
    <w:rsid w:val="02560E10"/>
    <w:rsid w:val="03386B2C"/>
    <w:rsid w:val="03886823"/>
    <w:rsid w:val="039C1259"/>
    <w:rsid w:val="03A20338"/>
    <w:rsid w:val="03B23567"/>
    <w:rsid w:val="03D031A1"/>
    <w:rsid w:val="041A3535"/>
    <w:rsid w:val="04372F42"/>
    <w:rsid w:val="04390FDD"/>
    <w:rsid w:val="043D0214"/>
    <w:rsid w:val="04930218"/>
    <w:rsid w:val="04B728DA"/>
    <w:rsid w:val="04D550AF"/>
    <w:rsid w:val="04DC3F10"/>
    <w:rsid w:val="05700666"/>
    <w:rsid w:val="058415F0"/>
    <w:rsid w:val="05A91D01"/>
    <w:rsid w:val="05BD0926"/>
    <w:rsid w:val="05C956A4"/>
    <w:rsid w:val="05DB210E"/>
    <w:rsid w:val="06112117"/>
    <w:rsid w:val="06512367"/>
    <w:rsid w:val="06606AF8"/>
    <w:rsid w:val="06677045"/>
    <w:rsid w:val="06955D83"/>
    <w:rsid w:val="06A67C32"/>
    <w:rsid w:val="06E670D4"/>
    <w:rsid w:val="06EA159B"/>
    <w:rsid w:val="073233B5"/>
    <w:rsid w:val="07394B57"/>
    <w:rsid w:val="073B126A"/>
    <w:rsid w:val="074F00BB"/>
    <w:rsid w:val="076A0852"/>
    <w:rsid w:val="07B93F81"/>
    <w:rsid w:val="083C7D61"/>
    <w:rsid w:val="084118C1"/>
    <w:rsid w:val="084747F0"/>
    <w:rsid w:val="08656B2F"/>
    <w:rsid w:val="08C43471"/>
    <w:rsid w:val="08EA74EC"/>
    <w:rsid w:val="096173C6"/>
    <w:rsid w:val="097A3304"/>
    <w:rsid w:val="098027BA"/>
    <w:rsid w:val="098A655D"/>
    <w:rsid w:val="099263AF"/>
    <w:rsid w:val="09C62873"/>
    <w:rsid w:val="09E31B1A"/>
    <w:rsid w:val="09E82A7E"/>
    <w:rsid w:val="0A0528E4"/>
    <w:rsid w:val="0A594448"/>
    <w:rsid w:val="0A7C784D"/>
    <w:rsid w:val="0B026057"/>
    <w:rsid w:val="0B095AE2"/>
    <w:rsid w:val="0B0D3608"/>
    <w:rsid w:val="0B101835"/>
    <w:rsid w:val="0B1503CC"/>
    <w:rsid w:val="0B6659A6"/>
    <w:rsid w:val="0B8B21FE"/>
    <w:rsid w:val="0C291D87"/>
    <w:rsid w:val="0C550A02"/>
    <w:rsid w:val="0C9D55F8"/>
    <w:rsid w:val="0CBC0864"/>
    <w:rsid w:val="0D09196A"/>
    <w:rsid w:val="0D3A01A5"/>
    <w:rsid w:val="0D745EB7"/>
    <w:rsid w:val="0D922887"/>
    <w:rsid w:val="0DE1400C"/>
    <w:rsid w:val="0E573889"/>
    <w:rsid w:val="0E6C7272"/>
    <w:rsid w:val="0ECB5921"/>
    <w:rsid w:val="0EDB2A4F"/>
    <w:rsid w:val="0EE5365C"/>
    <w:rsid w:val="0EEC00B9"/>
    <w:rsid w:val="0EFD43B4"/>
    <w:rsid w:val="0F0C578A"/>
    <w:rsid w:val="0F411DD8"/>
    <w:rsid w:val="0F6100E2"/>
    <w:rsid w:val="0F995A13"/>
    <w:rsid w:val="0F9B492D"/>
    <w:rsid w:val="0FCC48B6"/>
    <w:rsid w:val="101A1C3F"/>
    <w:rsid w:val="10371457"/>
    <w:rsid w:val="10683FA4"/>
    <w:rsid w:val="106A5825"/>
    <w:rsid w:val="107E0F93"/>
    <w:rsid w:val="107F4121"/>
    <w:rsid w:val="10B8189B"/>
    <w:rsid w:val="10BF1061"/>
    <w:rsid w:val="11031E39"/>
    <w:rsid w:val="1105361F"/>
    <w:rsid w:val="11186A68"/>
    <w:rsid w:val="11AA1887"/>
    <w:rsid w:val="124A4C7A"/>
    <w:rsid w:val="12AD7AA8"/>
    <w:rsid w:val="12F87678"/>
    <w:rsid w:val="12FC5995"/>
    <w:rsid w:val="133D68AE"/>
    <w:rsid w:val="135B30B6"/>
    <w:rsid w:val="136A42A1"/>
    <w:rsid w:val="13BB4C90"/>
    <w:rsid w:val="13D425D5"/>
    <w:rsid w:val="14045069"/>
    <w:rsid w:val="143C230A"/>
    <w:rsid w:val="14495086"/>
    <w:rsid w:val="14542596"/>
    <w:rsid w:val="14601C45"/>
    <w:rsid w:val="14A01DBE"/>
    <w:rsid w:val="14A57FA8"/>
    <w:rsid w:val="14CC3807"/>
    <w:rsid w:val="150A4901"/>
    <w:rsid w:val="15396CCC"/>
    <w:rsid w:val="154D28B1"/>
    <w:rsid w:val="155021BC"/>
    <w:rsid w:val="1592109E"/>
    <w:rsid w:val="15D43E1B"/>
    <w:rsid w:val="162D09B2"/>
    <w:rsid w:val="162D70B8"/>
    <w:rsid w:val="169145C2"/>
    <w:rsid w:val="1699418F"/>
    <w:rsid w:val="16A60917"/>
    <w:rsid w:val="16DC1DAC"/>
    <w:rsid w:val="16E15531"/>
    <w:rsid w:val="170E3387"/>
    <w:rsid w:val="1731614C"/>
    <w:rsid w:val="17413DF3"/>
    <w:rsid w:val="174C7ACB"/>
    <w:rsid w:val="175747C2"/>
    <w:rsid w:val="1763479D"/>
    <w:rsid w:val="177C01F0"/>
    <w:rsid w:val="179B0F02"/>
    <w:rsid w:val="17E3780C"/>
    <w:rsid w:val="17F43647"/>
    <w:rsid w:val="18086F83"/>
    <w:rsid w:val="181141F9"/>
    <w:rsid w:val="18FD06F6"/>
    <w:rsid w:val="190C34C2"/>
    <w:rsid w:val="19215DB7"/>
    <w:rsid w:val="19287ABF"/>
    <w:rsid w:val="1960024B"/>
    <w:rsid w:val="197B15B3"/>
    <w:rsid w:val="19824610"/>
    <w:rsid w:val="198C2506"/>
    <w:rsid w:val="1A2C356C"/>
    <w:rsid w:val="1A32752F"/>
    <w:rsid w:val="1A7D09ED"/>
    <w:rsid w:val="1A8F063F"/>
    <w:rsid w:val="1B0B13D3"/>
    <w:rsid w:val="1BED4322"/>
    <w:rsid w:val="1C0E5CDF"/>
    <w:rsid w:val="1C2B4F71"/>
    <w:rsid w:val="1C3345AC"/>
    <w:rsid w:val="1C381795"/>
    <w:rsid w:val="1C3A1C46"/>
    <w:rsid w:val="1C7B4DFE"/>
    <w:rsid w:val="1CB2303B"/>
    <w:rsid w:val="1CFE0F0F"/>
    <w:rsid w:val="1D620C3A"/>
    <w:rsid w:val="1DB6159F"/>
    <w:rsid w:val="1DD079BB"/>
    <w:rsid w:val="1E422447"/>
    <w:rsid w:val="1E7C7EA1"/>
    <w:rsid w:val="1F292A79"/>
    <w:rsid w:val="1F433298"/>
    <w:rsid w:val="1F581BDD"/>
    <w:rsid w:val="1FA34904"/>
    <w:rsid w:val="1FB24C1D"/>
    <w:rsid w:val="1FCE4F8F"/>
    <w:rsid w:val="1FF579DB"/>
    <w:rsid w:val="2006013B"/>
    <w:rsid w:val="200960A4"/>
    <w:rsid w:val="20BE0BCD"/>
    <w:rsid w:val="20CC6F0F"/>
    <w:rsid w:val="20D437E4"/>
    <w:rsid w:val="21042B4C"/>
    <w:rsid w:val="21582E98"/>
    <w:rsid w:val="215D225D"/>
    <w:rsid w:val="215E0FE1"/>
    <w:rsid w:val="21680699"/>
    <w:rsid w:val="2181116F"/>
    <w:rsid w:val="21EB7268"/>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6A2FE2"/>
    <w:rsid w:val="24984120"/>
    <w:rsid w:val="24B46288"/>
    <w:rsid w:val="251E43C4"/>
    <w:rsid w:val="2521085C"/>
    <w:rsid w:val="25277A3C"/>
    <w:rsid w:val="255510F1"/>
    <w:rsid w:val="258904E7"/>
    <w:rsid w:val="25BA01A4"/>
    <w:rsid w:val="25C66622"/>
    <w:rsid w:val="25CF48FC"/>
    <w:rsid w:val="2605037B"/>
    <w:rsid w:val="260F047C"/>
    <w:rsid w:val="26AA7AA7"/>
    <w:rsid w:val="26CA4055"/>
    <w:rsid w:val="26D518A7"/>
    <w:rsid w:val="278139BB"/>
    <w:rsid w:val="279011AF"/>
    <w:rsid w:val="27E1213B"/>
    <w:rsid w:val="2837366A"/>
    <w:rsid w:val="284F1ADE"/>
    <w:rsid w:val="28714810"/>
    <w:rsid w:val="28865E4C"/>
    <w:rsid w:val="28B60CEE"/>
    <w:rsid w:val="28C21C45"/>
    <w:rsid w:val="28E757F8"/>
    <w:rsid w:val="291B6C85"/>
    <w:rsid w:val="292D1619"/>
    <w:rsid w:val="2934608B"/>
    <w:rsid w:val="293940D1"/>
    <w:rsid w:val="293B2260"/>
    <w:rsid w:val="2973408C"/>
    <w:rsid w:val="299A39D5"/>
    <w:rsid w:val="29B64383"/>
    <w:rsid w:val="29BB5648"/>
    <w:rsid w:val="2A647950"/>
    <w:rsid w:val="2B075002"/>
    <w:rsid w:val="2B37739F"/>
    <w:rsid w:val="2B6E213B"/>
    <w:rsid w:val="2B7F355D"/>
    <w:rsid w:val="2BE607AA"/>
    <w:rsid w:val="2BF93B09"/>
    <w:rsid w:val="2C3C7D77"/>
    <w:rsid w:val="2C440C4A"/>
    <w:rsid w:val="2C980689"/>
    <w:rsid w:val="2D2D6D36"/>
    <w:rsid w:val="2D5C0F58"/>
    <w:rsid w:val="2D6719BC"/>
    <w:rsid w:val="2D705D70"/>
    <w:rsid w:val="2DA65A77"/>
    <w:rsid w:val="2DC136D1"/>
    <w:rsid w:val="2DEF3882"/>
    <w:rsid w:val="2E034183"/>
    <w:rsid w:val="2E0F5900"/>
    <w:rsid w:val="2EA12105"/>
    <w:rsid w:val="2EB43D5F"/>
    <w:rsid w:val="2EC8729C"/>
    <w:rsid w:val="2ED3422E"/>
    <w:rsid w:val="2ED8363A"/>
    <w:rsid w:val="2EE135EF"/>
    <w:rsid w:val="2EE42826"/>
    <w:rsid w:val="2EFF68FA"/>
    <w:rsid w:val="2F3433C2"/>
    <w:rsid w:val="2F49463F"/>
    <w:rsid w:val="2F852B1C"/>
    <w:rsid w:val="2F8A455D"/>
    <w:rsid w:val="2FC60991"/>
    <w:rsid w:val="30796C1B"/>
    <w:rsid w:val="308D0892"/>
    <w:rsid w:val="309D24FF"/>
    <w:rsid w:val="3123646D"/>
    <w:rsid w:val="316B440F"/>
    <w:rsid w:val="31E10042"/>
    <w:rsid w:val="320A1159"/>
    <w:rsid w:val="320B1AD6"/>
    <w:rsid w:val="32102B8B"/>
    <w:rsid w:val="32166451"/>
    <w:rsid w:val="321D7F46"/>
    <w:rsid w:val="32427045"/>
    <w:rsid w:val="32451080"/>
    <w:rsid w:val="324A3C1B"/>
    <w:rsid w:val="32BC0971"/>
    <w:rsid w:val="32D37FAF"/>
    <w:rsid w:val="3332003A"/>
    <w:rsid w:val="3358174B"/>
    <w:rsid w:val="335E4CF8"/>
    <w:rsid w:val="335F2223"/>
    <w:rsid w:val="33732C25"/>
    <w:rsid w:val="3421711A"/>
    <w:rsid w:val="342E2692"/>
    <w:rsid w:val="348E6124"/>
    <w:rsid w:val="349D3757"/>
    <w:rsid w:val="34C36641"/>
    <w:rsid w:val="35270372"/>
    <w:rsid w:val="352B0F83"/>
    <w:rsid w:val="353D416F"/>
    <w:rsid w:val="358F69D6"/>
    <w:rsid w:val="359251FC"/>
    <w:rsid w:val="359E43DC"/>
    <w:rsid w:val="35B801D6"/>
    <w:rsid w:val="35E1137E"/>
    <w:rsid w:val="36AC52E0"/>
    <w:rsid w:val="36B72261"/>
    <w:rsid w:val="36CD0C47"/>
    <w:rsid w:val="36E3341C"/>
    <w:rsid w:val="36E54092"/>
    <w:rsid w:val="36FD722C"/>
    <w:rsid w:val="370652F5"/>
    <w:rsid w:val="37487250"/>
    <w:rsid w:val="379477FE"/>
    <w:rsid w:val="37CD45F6"/>
    <w:rsid w:val="37F9F22C"/>
    <w:rsid w:val="383B21FF"/>
    <w:rsid w:val="3841481E"/>
    <w:rsid w:val="38707B2C"/>
    <w:rsid w:val="3883434C"/>
    <w:rsid w:val="388454C9"/>
    <w:rsid w:val="38A65E3F"/>
    <w:rsid w:val="38C56DA4"/>
    <w:rsid w:val="38F22831"/>
    <w:rsid w:val="38FC60DF"/>
    <w:rsid w:val="39513FFD"/>
    <w:rsid w:val="395B3D24"/>
    <w:rsid w:val="3962028B"/>
    <w:rsid w:val="39631BDC"/>
    <w:rsid w:val="396F4414"/>
    <w:rsid w:val="396F5B19"/>
    <w:rsid w:val="3987098E"/>
    <w:rsid w:val="398A7628"/>
    <w:rsid w:val="39B32692"/>
    <w:rsid w:val="39DB41A8"/>
    <w:rsid w:val="3A193379"/>
    <w:rsid w:val="3A4471AB"/>
    <w:rsid w:val="3A993EAE"/>
    <w:rsid w:val="3ACF71FE"/>
    <w:rsid w:val="3AD772DF"/>
    <w:rsid w:val="3AE8273F"/>
    <w:rsid w:val="3B254079"/>
    <w:rsid w:val="3BD24C87"/>
    <w:rsid w:val="3BFD221A"/>
    <w:rsid w:val="3C092323"/>
    <w:rsid w:val="3C0C38D7"/>
    <w:rsid w:val="3C605616"/>
    <w:rsid w:val="3C7D7D6C"/>
    <w:rsid w:val="3CE0538B"/>
    <w:rsid w:val="3CFE4DB5"/>
    <w:rsid w:val="3D4573E8"/>
    <w:rsid w:val="3D595BF0"/>
    <w:rsid w:val="3D6D2177"/>
    <w:rsid w:val="3DB334D8"/>
    <w:rsid w:val="3DF338D5"/>
    <w:rsid w:val="3DFC6157"/>
    <w:rsid w:val="3E0035DA"/>
    <w:rsid w:val="3E0E070F"/>
    <w:rsid w:val="3E0F771B"/>
    <w:rsid w:val="3E1D4532"/>
    <w:rsid w:val="3E540325"/>
    <w:rsid w:val="3E666373"/>
    <w:rsid w:val="3E6D073D"/>
    <w:rsid w:val="3EAF4ABF"/>
    <w:rsid w:val="3ECDFA84"/>
    <w:rsid w:val="3EE25D3A"/>
    <w:rsid w:val="3EEE4404"/>
    <w:rsid w:val="3EF53E39"/>
    <w:rsid w:val="3F141D55"/>
    <w:rsid w:val="3F627BDB"/>
    <w:rsid w:val="3F725284"/>
    <w:rsid w:val="3F766B06"/>
    <w:rsid w:val="3F9B0940"/>
    <w:rsid w:val="3FB157F6"/>
    <w:rsid w:val="3FCE6A25"/>
    <w:rsid w:val="3FD140EA"/>
    <w:rsid w:val="402A49D6"/>
    <w:rsid w:val="40321F58"/>
    <w:rsid w:val="40374AFC"/>
    <w:rsid w:val="40A81BA2"/>
    <w:rsid w:val="40C81A29"/>
    <w:rsid w:val="40F90DAC"/>
    <w:rsid w:val="41111D2E"/>
    <w:rsid w:val="41A42FA1"/>
    <w:rsid w:val="41D52765"/>
    <w:rsid w:val="420228CA"/>
    <w:rsid w:val="42C13A57"/>
    <w:rsid w:val="42E04FB4"/>
    <w:rsid w:val="43035213"/>
    <w:rsid w:val="43512020"/>
    <w:rsid w:val="43567BDA"/>
    <w:rsid w:val="43776D56"/>
    <w:rsid w:val="4396542E"/>
    <w:rsid w:val="43DE7D31"/>
    <w:rsid w:val="44001581"/>
    <w:rsid w:val="440711BA"/>
    <w:rsid w:val="44151A02"/>
    <w:rsid w:val="442B7738"/>
    <w:rsid w:val="44C15265"/>
    <w:rsid w:val="44CB50B4"/>
    <w:rsid w:val="44D827AF"/>
    <w:rsid w:val="44DF2D58"/>
    <w:rsid w:val="44E11A2F"/>
    <w:rsid w:val="44FC28ED"/>
    <w:rsid w:val="45411D06"/>
    <w:rsid w:val="455E57D0"/>
    <w:rsid w:val="45655C74"/>
    <w:rsid w:val="457079D0"/>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80D1B69"/>
    <w:rsid w:val="482548D6"/>
    <w:rsid w:val="4858065B"/>
    <w:rsid w:val="48F67B6D"/>
    <w:rsid w:val="48FE3441"/>
    <w:rsid w:val="491D5880"/>
    <w:rsid w:val="49267254"/>
    <w:rsid w:val="49453CEC"/>
    <w:rsid w:val="49832EC6"/>
    <w:rsid w:val="498D0226"/>
    <w:rsid w:val="49930297"/>
    <w:rsid w:val="49B73E4F"/>
    <w:rsid w:val="49F74F08"/>
    <w:rsid w:val="4A00650E"/>
    <w:rsid w:val="4A4B37D3"/>
    <w:rsid w:val="4A6C6EE9"/>
    <w:rsid w:val="4A8450BD"/>
    <w:rsid w:val="4A902D8A"/>
    <w:rsid w:val="4A973AED"/>
    <w:rsid w:val="4B105E50"/>
    <w:rsid w:val="4B744CA5"/>
    <w:rsid w:val="4B7526EE"/>
    <w:rsid w:val="4BC26DF0"/>
    <w:rsid w:val="4BE035D2"/>
    <w:rsid w:val="4BFF3D05"/>
    <w:rsid w:val="4C8E048D"/>
    <w:rsid w:val="4C8E3B51"/>
    <w:rsid w:val="4D630399"/>
    <w:rsid w:val="4E0229FD"/>
    <w:rsid w:val="4E02509A"/>
    <w:rsid w:val="4E2438B7"/>
    <w:rsid w:val="4E5E4B48"/>
    <w:rsid w:val="4E6E21F2"/>
    <w:rsid w:val="4E7D647A"/>
    <w:rsid w:val="4E7F7A45"/>
    <w:rsid w:val="4EA5603D"/>
    <w:rsid w:val="4EAB0596"/>
    <w:rsid w:val="4EAC40E4"/>
    <w:rsid w:val="4EFA1BB0"/>
    <w:rsid w:val="4FB83FA2"/>
    <w:rsid w:val="4FBE7993"/>
    <w:rsid w:val="4FE57429"/>
    <w:rsid w:val="4FF87BF1"/>
    <w:rsid w:val="50325707"/>
    <w:rsid w:val="50E4388B"/>
    <w:rsid w:val="513636F8"/>
    <w:rsid w:val="51692224"/>
    <w:rsid w:val="516E3AE8"/>
    <w:rsid w:val="51F65DCA"/>
    <w:rsid w:val="52243845"/>
    <w:rsid w:val="522B7D04"/>
    <w:rsid w:val="52390AD5"/>
    <w:rsid w:val="526711A4"/>
    <w:rsid w:val="529E7462"/>
    <w:rsid w:val="52A32F0C"/>
    <w:rsid w:val="52D43C53"/>
    <w:rsid w:val="530662C1"/>
    <w:rsid w:val="530E6407"/>
    <w:rsid w:val="531F3961"/>
    <w:rsid w:val="53226CDE"/>
    <w:rsid w:val="53323865"/>
    <w:rsid w:val="53876B42"/>
    <w:rsid w:val="539254A0"/>
    <w:rsid w:val="53C47E6F"/>
    <w:rsid w:val="540C3689"/>
    <w:rsid w:val="54210404"/>
    <w:rsid w:val="54413567"/>
    <w:rsid w:val="544D101A"/>
    <w:rsid w:val="54C950E3"/>
    <w:rsid w:val="54E66637"/>
    <w:rsid w:val="54F23BED"/>
    <w:rsid w:val="55265417"/>
    <w:rsid w:val="55662FCA"/>
    <w:rsid w:val="55B17EA6"/>
    <w:rsid w:val="55B668EA"/>
    <w:rsid w:val="56273AE3"/>
    <w:rsid w:val="56563ADF"/>
    <w:rsid w:val="565E7545"/>
    <w:rsid w:val="567C476A"/>
    <w:rsid w:val="568231D1"/>
    <w:rsid w:val="56F5556C"/>
    <w:rsid w:val="5752020D"/>
    <w:rsid w:val="57AE52C4"/>
    <w:rsid w:val="57C64F8E"/>
    <w:rsid w:val="58236237"/>
    <w:rsid w:val="5832583F"/>
    <w:rsid w:val="58592C6D"/>
    <w:rsid w:val="585D0505"/>
    <w:rsid w:val="58604F48"/>
    <w:rsid w:val="58995165"/>
    <w:rsid w:val="58C80A32"/>
    <w:rsid w:val="58DF241C"/>
    <w:rsid w:val="58E379EF"/>
    <w:rsid w:val="59177F14"/>
    <w:rsid w:val="59701DD9"/>
    <w:rsid w:val="59B84AF1"/>
    <w:rsid w:val="59EC4941"/>
    <w:rsid w:val="59FB5B74"/>
    <w:rsid w:val="5A1621EF"/>
    <w:rsid w:val="5A1C4FF5"/>
    <w:rsid w:val="5A702870"/>
    <w:rsid w:val="5A9B7EB6"/>
    <w:rsid w:val="5A9C02B6"/>
    <w:rsid w:val="5AA532B9"/>
    <w:rsid w:val="5ABC0012"/>
    <w:rsid w:val="5B1B1B60"/>
    <w:rsid w:val="5B2A1D00"/>
    <w:rsid w:val="5B445938"/>
    <w:rsid w:val="5B7B5734"/>
    <w:rsid w:val="5BA22237"/>
    <w:rsid w:val="5BA65FD3"/>
    <w:rsid w:val="5BC62AE8"/>
    <w:rsid w:val="5BC677C6"/>
    <w:rsid w:val="5BDB7A38"/>
    <w:rsid w:val="5BE7549F"/>
    <w:rsid w:val="5C127CB3"/>
    <w:rsid w:val="5C9F4D7E"/>
    <w:rsid w:val="5CAC558A"/>
    <w:rsid w:val="5CE967E8"/>
    <w:rsid w:val="5CEB06B0"/>
    <w:rsid w:val="5D1E54B2"/>
    <w:rsid w:val="5D207DB2"/>
    <w:rsid w:val="5D8D7329"/>
    <w:rsid w:val="5E3B672D"/>
    <w:rsid w:val="5E61260A"/>
    <w:rsid w:val="5E9737DD"/>
    <w:rsid w:val="5ECD6463"/>
    <w:rsid w:val="5EED088B"/>
    <w:rsid w:val="5F300C7B"/>
    <w:rsid w:val="5F3335CF"/>
    <w:rsid w:val="5F4517A9"/>
    <w:rsid w:val="5F7802F8"/>
    <w:rsid w:val="5F7F5783"/>
    <w:rsid w:val="5F8D6FD6"/>
    <w:rsid w:val="5F9B587D"/>
    <w:rsid w:val="5FD3166D"/>
    <w:rsid w:val="604473CF"/>
    <w:rsid w:val="60594370"/>
    <w:rsid w:val="60C25428"/>
    <w:rsid w:val="61304267"/>
    <w:rsid w:val="61322A4A"/>
    <w:rsid w:val="615036DB"/>
    <w:rsid w:val="61813DAD"/>
    <w:rsid w:val="6196031D"/>
    <w:rsid w:val="61A27C21"/>
    <w:rsid w:val="61BE7868"/>
    <w:rsid w:val="61CC5C2F"/>
    <w:rsid w:val="61E035BF"/>
    <w:rsid w:val="61FE750D"/>
    <w:rsid w:val="622E5437"/>
    <w:rsid w:val="624E2637"/>
    <w:rsid w:val="626777DD"/>
    <w:rsid w:val="628C289B"/>
    <w:rsid w:val="629D308A"/>
    <w:rsid w:val="63030CC2"/>
    <w:rsid w:val="63146B0B"/>
    <w:rsid w:val="63284CDA"/>
    <w:rsid w:val="637D4E90"/>
    <w:rsid w:val="638061DE"/>
    <w:rsid w:val="639E01C6"/>
    <w:rsid w:val="63C6037B"/>
    <w:rsid w:val="63CC6D0F"/>
    <w:rsid w:val="63FF2724"/>
    <w:rsid w:val="64076B62"/>
    <w:rsid w:val="641B1A28"/>
    <w:rsid w:val="646903C9"/>
    <w:rsid w:val="64932B55"/>
    <w:rsid w:val="64B43D40"/>
    <w:rsid w:val="64FF000D"/>
    <w:rsid w:val="651F6155"/>
    <w:rsid w:val="6571619B"/>
    <w:rsid w:val="657D281A"/>
    <w:rsid w:val="65B73358"/>
    <w:rsid w:val="65C90A70"/>
    <w:rsid w:val="65E17C54"/>
    <w:rsid w:val="666F0F37"/>
    <w:rsid w:val="66CE77EF"/>
    <w:rsid w:val="66F8422E"/>
    <w:rsid w:val="67125B5C"/>
    <w:rsid w:val="67594F2D"/>
    <w:rsid w:val="679E5B89"/>
    <w:rsid w:val="67A91325"/>
    <w:rsid w:val="67C941C8"/>
    <w:rsid w:val="68305179"/>
    <w:rsid w:val="68404579"/>
    <w:rsid w:val="686B098F"/>
    <w:rsid w:val="687018B4"/>
    <w:rsid w:val="68983D2C"/>
    <w:rsid w:val="690865D1"/>
    <w:rsid w:val="691D519F"/>
    <w:rsid w:val="693C3AD3"/>
    <w:rsid w:val="69D248AA"/>
    <w:rsid w:val="69FF205F"/>
    <w:rsid w:val="6A5506F6"/>
    <w:rsid w:val="6A6061BB"/>
    <w:rsid w:val="6AD65129"/>
    <w:rsid w:val="6B062A34"/>
    <w:rsid w:val="6B286A04"/>
    <w:rsid w:val="6B4F575D"/>
    <w:rsid w:val="6B82128F"/>
    <w:rsid w:val="6B843E95"/>
    <w:rsid w:val="6B904BE5"/>
    <w:rsid w:val="6BCA720F"/>
    <w:rsid w:val="6BE779C2"/>
    <w:rsid w:val="6C182CBF"/>
    <w:rsid w:val="6C37132C"/>
    <w:rsid w:val="6C6A2E4B"/>
    <w:rsid w:val="6CC65F01"/>
    <w:rsid w:val="6CEE0DAF"/>
    <w:rsid w:val="6D094565"/>
    <w:rsid w:val="6DBD466A"/>
    <w:rsid w:val="6DCC231C"/>
    <w:rsid w:val="6DFB100F"/>
    <w:rsid w:val="6E296C7C"/>
    <w:rsid w:val="6E62731F"/>
    <w:rsid w:val="6EC87ECA"/>
    <w:rsid w:val="6EE0324F"/>
    <w:rsid w:val="6EE87DF0"/>
    <w:rsid w:val="6F320E44"/>
    <w:rsid w:val="6F687C7E"/>
    <w:rsid w:val="6F986A4D"/>
    <w:rsid w:val="6FA97CC9"/>
    <w:rsid w:val="6FB54730"/>
    <w:rsid w:val="700324DF"/>
    <w:rsid w:val="703845E6"/>
    <w:rsid w:val="70926C67"/>
    <w:rsid w:val="70AE5D59"/>
    <w:rsid w:val="70CE5FE0"/>
    <w:rsid w:val="70F6046D"/>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31158F0"/>
    <w:rsid w:val="73C33970"/>
    <w:rsid w:val="73D02E4D"/>
    <w:rsid w:val="73D65409"/>
    <w:rsid w:val="73D864E3"/>
    <w:rsid w:val="73EB6BF8"/>
    <w:rsid w:val="74594DAD"/>
    <w:rsid w:val="74873A3F"/>
    <w:rsid w:val="748D3188"/>
    <w:rsid w:val="74C7254E"/>
    <w:rsid w:val="75281956"/>
    <w:rsid w:val="75783453"/>
    <w:rsid w:val="75CF64A9"/>
    <w:rsid w:val="75D845FF"/>
    <w:rsid w:val="75EC1BAC"/>
    <w:rsid w:val="767F4A4A"/>
    <w:rsid w:val="76915A82"/>
    <w:rsid w:val="76A14F68"/>
    <w:rsid w:val="770D33A6"/>
    <w:rsid w:val="77244524"/>
    <w:rsid w:val="7751155C"/>
    <w:rsid w:val="77567201"/>
    <w:rsid w:val="775871E3"/>
    <w:rsid w:val="776211EA"/>
    <w:rsid w:val="77B86FBD"/>
    <w:rsid w:val="77E63679"/>
    <w:rsid w:val="780C028E"/>
    <w:rsid w:val="78180757"/>
    <w:rsid w:val="78317C5B"/>
    <w:rsid w:val="78505037"/>
    <w:rsid w:val="7851006E"/>
    <w:rsid w:val="78652BC9"/>
    <w:rsid w:val="7889690B"/>
    <w:rsid w:val="790B759D"/>
    <w:rsid w:val="790F2B95"/>
    <w:rsid w:val="79146E61"/>
    <w:rsid w:val="794650F6"/>
    <w:rsid w:val="795F7662"/>
    <w:rsid w:val="79661E9D"/>
    <w:rsid w:val="7984574E"/>
    <w:rsid w:val="79990B04"/>
    <w:rsid w:val="7A106067"/>
    <w:rsid w:val="7A272F4B"/>
    <w:rsid w:val="7A571A8E"/>
    <w:rsid w:val="7A602694"/>
    <w:rsid w:val="7A8B49B7"/>
    <w:rsid w:val="7A95490E"/>
    <w:rsid w:val="7ABB6F4D"/>
    <w:rsid w:val="7AECFC2A"/>
    <w:rsid w:val="7B101AA1"/>
    <w:rsid w:val="7B42141C"/>
    <w:rsid w:val="7B5D74C6"/>
    <w:rsid w:val="7B6E5C05"/>
    <w:rsid w:val="7B766513"/>
    <w:rsid w:val="7B7A717E"/>
    <w:rsid w:val="7B7FCBC9"/>
    <w:rsid w:val="7BC969B6"/>
    <w:rsid w:val="7BE5237D"/>
    <w:rsid w:val="7C12435C"/>
    <w:rsid w:val="7C2E3D5F"/>
    <w:rsid w:val="7CAF2AE1"/>
    <w:rsid w:val="7CD87EE3"/>
    <w:rsid w:val="7D497DBC"/>
    <w:rsid w:val="7D5023AE"/>
    <w:rsid w:val="7D644CE3"/>
    <w:rsid w:val="7DFB009F"/>
    <w:rsid w:val="7E156367"/>
    <w:rsid w:val="7E290672"/>
    <w:rsid w:val="7E29714C"/>
    <w:rsid w:val="7E3804EC"/>
    <w:rsid w:val="7E52668C"/>
    <w:rsid w:val="7E610C05"/>
    <w:rsid w:val="7E861604"/>
    <w:rsid w:val="7F184B86"/>
    <w:rsid w:val="7F3C1F99"/>
    <w:rsid w:val="7F425DE0"/>
    <w:rsid w:val="7F4FA776"/>
    <w:rsid w:val="7F5403DD"/>
    <w:rsid w:val="7F724E3F"/>
    <w:rsid w:val="7F7D5FF1"/>
    <w:rsid w:val="7F9F0902"/>
    <w:rsid w:val="7FB1507E"/>
    <w:rsid w:val="7FCA6A80"/>
    <w:rsid w:val="7FF76CF1"/>
    <w:rsid w:val="B6FF1C3F"/>
    <w:rsid w:val="BFFC3C09"/>
    <w:rsid w:val="C3DF52FD"/>
    <w:rsid w:val="E1F70992"/>
    <w:rsid w:val="EEFF5683"/>
    <w:rsid w:val="F6F7F0E6"/>
    <w:rsid w:val="FDCFB323"/>
    <w:rsid w:val="FDFEF495"/>
    <w:rsid w:val="FEDF0453"/>
    <w:rsid w:val="FEFEB8E1"/>
    <w:rsid w:val="FF9D9394"/>
    <w:rsid w:val="FFFF2B4C"/>
    <w:rsid w:val="FFFF8E3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7"/>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2"/>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5"/>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7"/>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8"/>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9"/>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0"/>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1"/>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2"/>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3"/>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9"/>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5"/>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6"/>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7"/>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8"/>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4"/>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4"/>
    <w:semiHidden/>
    <w:unhideWhenUsed/>
    <w:qFormat/>
    <w:uiPriority w:val="10"/>
    <w:pPr>
      <w:spacing w:after="540" w:line="288" w:lineRule="auto"/>
      <w:ind w:right="2880"/>
      <w:contextualSpacing/>
    </w:pPr>
    <w:rPr>
      <w:spacing w:val="15"/>
      <w:szCs w:val="22"/>
    </w:rPr>
  </w:style>
  <w:style w:type="paragraph" w:styleId="26">
    <w:name w:val="Normal (Web)"/>
    <w:basedOn w:val="1"/>
    <w:unhideWhenUsed/>
    <w:qFormat/>
    <w:uiPriority w:val="99"/>
    <w:pPr>
      <w:spacing w:before="100" w:beforeAutospacing="1" w:after="100" w:afterAutospacing="1"/>
    </w:pPr>
    <w:rPr>
      <w:kern w:val="2"/>
    </w:rPr>
  </w:style>
  <w:style w:type="paragraph" w:styleId="27">
    <w:name w:val="Title"/>
    <w:basedOn w:val="1"/>
    <w:link w:val="51"/>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unhideWhenUsed/>
    <w:qFormat/>
    <w:uiPriority w:val="22"/>
    <w:rPr>
      <w:b/>
      <w:bCs/>
      <w:color w:val="262626" w:themeColor="text1" w:themeTint="D9"/>
      <w14:textFill>
        <w14:solidFill>
          <w14:schemeClr w14:val="tx1">
            <w14:lumMod w14:val="85000"/>
            <w14:lumOff w14:val="15000"/>
          </w14:schemeClr>
        </w14:solidFill>
      </w14:textFill>
    </w:rPr>
  </w:style>
  <w:style w:type="character" w:styleId="32">
    <w:name w:val="Emphasis"/>
    <w:basedOn w:val="30"/>
    <w:semiHidden/>
    <w:unhideWhenUsed/>
    <w:qFormat/>
    <w:uiPriority w:val="20"/>
    <w:rPr>
      <w:iCs/>
      <w:color w:val="F07F09" w:themeColor="accent1"/>
      <w14:textFill>
        <w14:solidFill>
          <w14:schemeClr w14:val="accent1"/>
        </w14:solidFill>
      </w14:textFill>
    </w:rPr>
  </w:style>
  <w:style w:type="character" w:styleId="33">
    <w:name w:val="Hyperlink"/>
    <w:basedOn w:val="30"/>
    <w:semiHidden/>
    <w:unhideWhenUsed/>
    <w:qFormat/>
    <w:uiPriority w:val="99"/>
    <w:rPr>
      <w:color w:val="0000FF"/>
      <w:u w:val="single"/>
    </w:rPr>
  </w:style>
  <w:style w:type="character" w:customStyle="1" w:styleId="34">
    <w:name w:val="书籍标题1"/>
    <w:basedOn w:val="30"/>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5">
    <w:name w:val="结束语 字符"/>
    <w:basedOn w:val="30"/>
    <w:link w:val="16"/>
    <w:qFormat/>
    <w:uiPriority w:val="5"/>
    <w:rPr>
      <w:rFonts w:eastAsiaTheme="minorEastAsia"/>
      <w:bCs/>
      <w:szCs w:val="18"/>
    </w:rPr>
  </w:style>
  <w:style w:type="character" w:customStyle="1" w:styleId="36">
    <w:name w:val="签名 字符"/>
    <w:basedOn w:val="30"/>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7">
    <w:name w:val="日期 字符"/>
    <w:basedOn w:val="30"/>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页脚 字符"/>
    <w:basedOn w:val="30"/>
    <w:link w:val="23"/>
    <w:qFormat/>
    <w:uiPriority w:val="99"/>
    <w:rPr>
      <w:color w:val="323232" w:themeColor="text2"/>
      <w:sz w:val="24"/>
      <w14:textFill>
        <w14:solidFill>
          <w14:schemeClr w14:val="tx2"/>
        </w14:solidFill>
      </w14:textFill>
    </w:rPr>
  </w:style>
  <w:style w:type="character" w:customStyle="1" w:styleId="39">
    <w:name w:val="称呼 字符"/>
    <w:basedOn w:val="30"/>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0">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1">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2">
    <w:name w:val="标题 1 字符"/>
    <w:basedOn w:val="30"/>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3">
    <w:name w:val="明显强调1"/>
    <w:basedOn w:val="30"/>
    <w:semiHidden/>
    <w:unhideWhenUsed/>
    <w:qFormat/>
    <w:uiPriority w:val="21"/>
    <w:rPr>
      <w:b/>
      <w:iCs/>
      <w:color w:val="F07F09" w:themeColor="accent1"/>
      <w14:textFill>
        <w14:solidFill>
          <w14:schemeClr w14:val="accent1"/>
        </w14:solidFill>
      </w14:textFill>
    </w:rPr>
  </w:style>
  <w:style w:type="paragraph" w:styleId="44">
    <w:name w:val="Intense Quote"/>
    <w:basedOn w:val="1"/>
    <w:next w:val="1"/>
    <w:link w:val="45"/>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5">
    <w:name w:val="明显引用 字符"/>
    <w:basedOn w:val="30"/>
    <w:link w:val="44"/>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6">
    <w:name w:val="明显参考1"/>
    <w:basedOn w:val="30"/>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7">
    <w:name w:val="List Paragraph"/>
    <w:basedOn w:val="1"/>
    <w:unhideWhenUsed/>
    <w:qFormat/>
    <w:uiPriority w:val="1"/>
    <w:pPr>
      <w:ind w:left="216"/>
      <w:contextualSpacing/>
    </w:pPr>
    <w:rPr>
      <w:kern w:val="2"/>
    </w:rPr>
  </w:style>
  <w:style w:type="character" w:styleId="48">
    <w:name w:val="Placeholder Text"/>
    <w:basedOn w:val="30"/>
    <w:semiHidden/>
    <w:qFormat/>
    <w:uiPriority w:val="99"/>
    <w:rPr>
      <w:color w:val="808080"/>
    </w:rPr>
  </w:style>
  <w:style w:type="paragraph" w:styleId="49">
    <w:name w:val="Quote"/>
    <w:basedOn w:val="1"/>
    <w:next w:val="1"/>
    <w:link w:val="50"/>
    <w:semiHidden/>
    <w:unhideWhenUsed/>
    <w:qFormat/>
    <w:uiPriority w:val="29"/>
    <w:pPr>
      <w:spacing w:before="360" w:after="360"/>
    </w:pPr>
    <w:rPr>
      <w:iCs/>
      <w:sz w:val="26"/>
    </w:rPr>
  </w:style>
  <w:style w:type="character" w:customStyle="1" w:styleId="50">
    <w:name w:val="引用 字符"/>
    <w:basedOn w:val="30"/>
    <w:link w:val="49"/>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1">
    <w:name w:val="标题 字符"/>
    <w:basedOn w:val="30"/>
    <w:link w:val="27"/>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2">
    <w:name w:val="不明显强调1"/>
    <w:basedOn w:val="30"/>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3">
    <w:name w:val="不明显参考1"/>
    <w:basedOn w:val="30"/>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4">
    <w:name w:val="副标题 字符"/>
    <w:basedOn w:val="30"/>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5">
    <w:name w:val="标题 2 字符"/>
    <w:basedOn w:val="30"/>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6">
    <w:name w:val="TOC 标题1"/>
    <w:basedOn w:val="2"/>
    <w:next w:val="1"/>
    <w:semiHidden/>
    <w:unhideWhenUsed/>
    <w:qFormat/>
    <w:uiPriority w:val="39"/>
    <w:pPr>
      <w:outlineLvl w:val="9"/>
    </w:pPr>
  </w:style>
  <w:style w:type="character" w:customStyle="1" w:styleId="57">
    <w:name w:val="标题 3 字符"/>
    <w:basedOn w:val="30"/>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8">
    <w:name w:val="标题 4 字符"/>
    <w:basedOn w:val="30"/>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9">
    <w:name w:val="标题 5 字符"/>
    <w:basedOn w:val="30"/>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0">
    <w:name w:val="标题 6 字符"/>
    <w:basedOn w:val="30"/>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1">
    <w:name w:val="标题 7 字符"/>
    <w:basedOn w:val="30"/>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2">
    <w:name w:val="标题 8 字符"/>
    <w:basedOn w:val="30"/>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3">
    <w:name w:val="标题 9 字符"/>
    <w:basedOn w:val="30"/>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4">
    <w:name w:val="页眉 字符"/>
    <w:basedOn w:val="30"/>
    <w:link w:val="24"/>
    <w:qFormat/>
    <w:uiPriority w:val="99"/>
  </w:style>
  <w:style w:type="table" w:customStyle="1" w:styleId="65">
    <w:name w:val="网格表 1 浅色 - 着色 41"/>
    <w:basedOn w:val="28"/>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6">
    <w:name w:val="网格表 1 浅色 - 着色 51"/>
    <w:basedOn w:val="28"/>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7">
    <w:name w:val="网格表 6 彩色 - 着色 51"/>
    <w:basedOn w:val="28"/>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8">
    <w:name w:val="网格表 6 彩色 - 着色 11"/>
    <w:basedOn w:val="28"/>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9">
    <w:name w:val="apple-converted-space"/>
    <w:basedOn w:val="30"/>
    <w:qFormat/>
    <w:uiPriority w:val="0"/>
  </w:style>
  <w:style w:type="table" w:customStyle="1" w:styleId="70">
    <w:name w:val="无格式表格 11"/>
    <w:basedOn w:val="28"/>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1">
    <w:name w:val="网格表 4 - 强调文字颜色 11"/>
    <w:basedOn w:val="28"/>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2">
    <w:name w:val="网格表 4 - 着色 21"/>
    <w:basedOn w:val="28"/>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3">
    <w:name w:val="网格表 4 - 着色 11"/>
    <w:basedOn w:val="28"/>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4">
    <w:name w:val="网格表 6 彩色 - 着色 21"/>
    <w:basedOn w:val="28"/>
    <w:qFormat/>
    <w:uiPriority w:val="99"/>
    <w:rPr>
      <w:color w:val="771F28"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5">
    <w:name w:val="pl"/>
    <w:basedOn w:val="30"/>
    <w:qFormat/>
    <w:uiPriority w:val="0"/>
  </w:style>
  <w:style w:type="table" w:customStyle="1" w:styleId="76">
    <w:name w:val="网格表 6 彩色 - 着色 41"/>
    <w:basedOn w:val="28"/>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7">
    <w:name w:val="contenttext"/>
    <w:basedOn w:val="1"/>
    <w:qFormat/>
    <w:uiPriority w:val="0"/>
    <w:pPr>
      <w:spacing w:before="100" w:beforeAutospacing="1" w:after="100" w:afterAutospacing="1"/>
    </w:pPr>
  </w:style>
  <w:style w:type="character" w:customStyle="1" w:styleId="78">
    <w:name w:val="bjh-strong"/>
    <w:basedOn w:val="30"/>
    <w:qFormat/>
    <w:uiPriority w:val="0"/>
  </w:style>
  <w:style w:type="character" w:customStyle="1" w:styleId="79">
    <w:name w:val="bjh-p"/>
    <w:basedOn w:val="30"/>
    <w:qFormat/>
    <w:uiPriority w:val="0"/>
  </w:style>
  <w:style w:type="paragraph" w:customStyle="1" w:styleId="80">
    <w:name w:val="p16"/>
    <w:basedOn w:val="1"/>
    <w:qFormat/>
    <w:uiPriority w:val="0"/>
    <w:pPr>
      <w:spacing w:before="100" w:beforeAutospacing="1" w:after="100" w:afterAutospacing="1"/>
    </w:pPr>
    <w:rPr>
      <w:rFonts w:ascii="宋体" w:hAnsi="宋体" w:cs="宋体"/>
    </w:rPr>
  </w:style>
  <w:style w:type="table" w:customStyle="1" w:styleId="81">
    <w:name w:val="普通表格 11"/>
    <w:basedOn w:val="28"/>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2">
    <w:name w:val="网格型浅色1"/>
    <w:basedOn w:val="28"/>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3">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4">
    <w:name w:val="font11"/>
    <w:basedOn w:val="30"/>
    <w:qFormat/>
    <w:uiPriority w:val="0"/>
    <w:rPr>
      <w:rFonts w:hint="default" w:ascii="黑体" w:hAnsi="宋体" w:eastAsia="黑体" w:cs="黑体"/>
      <w:color w:val="000000"/>
      <w:sz w:val="32"/>
      <w:szCs w:val="32"/>
      <w:u w:val="none"/>
    </w:rPr>
  </w:style>
  <w:style w:type="character" w:customStyle="1" w:styleId="85">
    <w:name w:val="font01"/>
    <w:basedOn w:val="30"/>
    <w:qFormat/>
    <w:uiPriority w:val="0"/>
    <w:rPr>
      <w:rFonts w:ascii="黑体" w:hAnsi="宋体" w:eastAsia="黑体" w:cs="黑体"/>
      <w:color w:val="000000"/>
      <w:sz w:val="32"/>
      <w:szCs w:val="32"/>
      <w:u w:val="none"/>
    </w:rPr>
  </w:style>
  <w:style w:type="paragraph" w:customStyle="1" w:styleId="86">
    <w:name w:val="p0"/>
    <w:basedOn w:val="1"/>
    <w:qFormat/>
    <w:uiPriority w:val="0"/>
    <w:rPr>
      <w:szCs w:val="21"/>
    </w:rPr>
  </w:style>
  <w:style w:type="character" w:customStyle="1" w:styleId="87">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12.pn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1132</Words>
  <Characters>1187</Characters>
  <Lines>11</Lines>
  <Paragraphs>3</Paragraphs>
  <TotalTime>0</TotalTime>
  <ScaleCrop>false</ScaleCrop>
  <LinksUpToDate>false</LinksUpToDate>
  <CharactersWithSpaces>1237</CharactersWithSpaces>
  <Application>WPS Office_6.8.2.8850_F1E327BC-269C-435d-A152-05C5408002CA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2019-12-28T16:30:00Z</dcterms:created>
  <dc:creator>Microsoft Office 用户</dc:creator>
  <cp:lastModifiedBy>L. 想</cp:lastModifiedBy>
  <cp:lastPrinted>2023-06-18T10:10:00Z</cp:lastPrinted>
  <dcterms:modified xsi:type="dcterms:W3CDTF">2024-11-10T11:31:33Z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2052-6.8.2.8850</vt:lpwstr>
  </property>
  <property fmtid="{D5CDD505-2E9C-101B-9397-08002B2CF9AE}" pid="3" name="ICV">
    <vt:lpwstr>86948D81F5D645F6A1944E6F5FDBD8FC</vt:lpwstr>
  </property>
</Properties>
</file>