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63F71">
      <w:pPr>
        <w:jc w:val="center"/>
        <w:rPr>
          <w:rFonts w:hint="default" w:ascii="黑体" w:hAnsi="黑体" w:eastAsia="黑体" w:cs="黑体"/>
          <w:b/>
          <w:bCs/>
          <w:sz w:val="32"/>
          <w:szCs w:val="32"/>
          <w:lang w:val="en-US"/>
        </w:rPr>
      </w:pPr>
      <w:r>
        <w:rPr>
          <w:rFonts w:hint="eastAsia" w:ascii="黑体" w:hAnsi="黑体" w:eastAsia="黑体" w:cs="黑体"/>
          <w:b/>
          <w:bCs/>
          <w:sz w:val="32"/>
          <w:szCs w:val="32"/>
          <w:lang w:eastAsia="zh-Hans"/>
        </w:rPr>
        <w:t>班级动态</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 xml:space="preserve">12.26) </w:t>
      </w:r>
    </w:p>
    <w:p w14:paraId="7E96DFFA">
      <w:pPr>
        <w:numPr>
          <w:ilvl w:val="0"/>
          <w:numId w:val="1"/>
        </w:numPr>
        <w:rPr>
          <w:rFonts w:hint="eastAsia" w:ascii="宋体" w:hAnsi="宋体" w:eastAsia="宋体" w:cs="宋体"/>
          <w:b/>
          <w:bCs/>
          <w:sz w:val="21"/>
          <w:szCs w:val="21"/>
        </w:rPr>
      </w:pPr>
      <w:r>
        <w:rPr>
          <w:rFonts w:hint="eastAsia" w:ascii="宋体" w:hAnsi="宋体" w:eastAsia="宋体" w:cs="宋体"/>
          <w:b/>
          <w:bCs/>
          <w:sz w:val="21"/>
          <w:szCs w:val="21"/>
        </w:rPr>
        <w:t>晨间来园基本情况</w:t>
      </w:r>
    </w:p>
    <w:p w14:paraId="4968A87A">
      <w:pPr>
        <w:spacing w:line="360" w:lineRule="exact"/>
        <w:rPr>
          <w:rFonts w:hint="eastAsia" w:ascii="宋体" w:hAnsi="宋体" w:eastAsia="宋体" w:cs="宋体"/>
          <w:b/>
          <w:bCs/>
          <w:sz w:val="21"/>
          <w:szCs w:val="21"/>
        </w:rPr>
      </w:pPr>
      <w:r>
        <w:rPr>
          <w:rFonts w:hint="eastAsia" w:ascii="宋体" w:hAnsi="宋体" w:eastAsia="宋体" w:cs="宋体"/>
          <w:sz w:val="21"/>
          <w:szCs w:val="21"/>
        </w:rPr>
        <w:t>1.来园人数：</w:t>
      </w:r>
      <w:r>
        <w:rPr>
          <w:rFonts w:hint="eastAsia" w:ascii="宋体" w:hAnsi="宋体" w:eastAsia="宋体" w:cs="宋体"/>
          <w:sz w:val="21"/>
          <w:szCs w:val="21"/>
          <w:lang w:eastAsia="zh-Hans"/>
        </w:rPr>
        <w:t xml:space="preserve"> 应到</w:t>
      </w:r>
      <w:r>
        <w:rPr>
          <w:rFonts w:hint="eastAsia" w:ascii="宋体" w:hAnsi="宋体" w:eastAsia="宋体" w:cs="宋体"/>
          <w:sz w:val="21"/>
          <w:szCs w:val="21"/>
          <w:lang w:val="en-US" w:eastAsia="zh-CN"/>
        </w:rPr>
        <w:t>24</w:t>
      </w:r>
      <w:r>
        <w:rPr>
          <w:rFonts w:hint="eastAsia" w:ascii="宋体" w:hAnsi="宋体" w:eastAsia="宋体" w:cs="宋体"/>
          <w:sz w:val="21"/>
          <w:szCs w:val="21"/>
          <w:lang w:eastAsia="zh-Hans"/>
        </w:rPr>
        <w:t>人，实到</w:t>
      </w:r>
      <w:r>
        <w:rPr>
          <w:rFonts w:hint="eastAsia" w:ascii="宋体" w:hAnsi="宋体" w:eastAsia="宋体" w:cs="宋体"/>
          <w:sz w:val="21"/>
          <w:szCs w:val="21"/>
          <w:lang w:val="en-US" w:eastAsia="zh-CN"/>
        </w:rPr>
        <w:t>18人。5人事假，1人回老家过年。</w:t>
      </w:r>
    </w:p>
    <w:tbl>
      <w:tblPr>
        <w:tblStyle w:val="6"/>
        <w:tblpPr w:leftFromText="180" w:rightFromText="180" w:vertAnchor="text" w:horzAnchor="page" w:tblpX="1242" w:tblpY="344"/>
        <w:tblOverlap w:val="never"/>
        <w:tblW w:w="106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6"/>
        <w:gridCol w:w="3616"/>
        <w:gridCol w:w="3456"/>
      </w:tblGrid>
      <w:tr w14:paraId="27B3F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5BC2C17B">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27885" cy="1480185"/>
                  <wp:effectExtent l="0" t="0" r="5715" b="5715"/>
                  <wp:docPr id="18" name="图片 18" descr="C:/Users/86138/Desktop/12月26日/IMG_9730.JPGIMG_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86138/Desktop/12月26日/IMG_9730.JPGIMG_9730"/>
                          <pic:cNvPicPr>
                            <a:picLocks noChangeAspect="1"/>
                          </pic:cNvPicPr>
                        </pic:nvPicPr>
                        <pic:blipFill>
                          <a:blip r:embed="rId4"/>
                          <a:srcRect t="3626" b="3626"/>
                          <a:stretch>
                            <a:fillRect/>
                          </a:stretch>
                        </pic:blipFill>
                        <pic:spPr>
                          <a:xfrm>
                            <a:off x="0" y="0"/>
                            <a:ext cx="2127885" cy="1480185"/>
                          </a:xfrm>
                          <a:prstGeom prst="rect">
                            <a:avLst/>
                          </a:prstGeom>
                          <a:noFill/>
                          <a:ln>
                            <a:noFill/>
                          </a:ln>
                        </pic:spPr>
                      </pic:pic>
                    </a:graphicData>
                  </a:graphic>
                </wp:inline>
              </w:drawing>
            </w:r>
          </w:p>
        </w:tc>
        <w:tc>
          <w:tcPr>
            <w:tcW w:w="3616" w:type="dxa"/>
          </w:tcPr>
          <w:p w14:paraId="7B70DABD">
            <w:pPr>
              <w:jc w:val="center"/>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59264" behindDoc="0" locked="0" layoutInCell="1" allowOverlap="1">
                  <wp:simplePos x="0" y="0"/>
                  <wp:positionH relativeFrom="column">
                    <wp:posOffset>5080</wp:posOffset>
                  </wp:positionH>
                  <wp:positionV relativeFrom="paragraph">
                    <wp:posOffset>35560</wp:posOffset>
                  </wp:positionV>
                  <wp:extent cx="2172970" cy="1525270"/>
                  <wp:effectExtent l="0" t="0" r="11430" b="11430"/>
                  <wp:wrapNone/>
                  <wp:docPr id="20" name="图片 20" descr="C:/Users/86138/Desktop/12月26日/IMG_9733.JPGIMG_9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86138/Desktop/12月26日/IMG_9733.JPGIMG_9733"/>
                          <pic:cNvPicPr>
                            <a:picLocks noChangeAspect="1"/>
                          </pic:cNvPicPr>
                        </pic:nvPicPr>
                        <pic:blipFill>
                          <a:blip r:embed="rId5"/>
                          <a:srcRect t="3214" b="3214"/>
                          <a:stretch>
                            <a:fillRect/>
                          </a:stretch>
                        </pic:blipFill>
                        <pic:spPr>
                          <a:xfrm>
                            <a:off x="0" y="0"/>
                            <a:ext cx="2172970" cy="1525270"/>
                          </a:xfrm>
                          <a:prstGeom prst="rect">
                            <a:avLst/>
                          </a:prstGeom>
                          <a:noFill/>
                          <a:ln>
                            <a:noFill/>
                          </a:ln>
                        </pic:spPr>
                      </pic:pic>
                    </a:graphicData>
                  </a:graphic>
                </wp:anchor>
              </w:drawing>
            </w:r>
          </w:p>
        </w:tc>
        <w:tc>
          <w:tcPr>
            <w:tcW w:w="3456" w:type="dxa"/>
          </w:tcPr>
          <w:p w14:paraId="2307E025">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053590" cy="1535430"/>
                  <wp:effectExtent l="0" t="0" r="3810" b="1270"/>
                  <wp:docPr id="21" name="图片 21" descr="C:/Users/86138/Desktop/12月26日/IMG_9734.JPGIMG_9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86138/Desktop/12月26日/IMG_9734.JPGIMG_9734"/>
                          <pic:cNvPicPr>
                            <a:picLocks noChangeAspect="1"/>
                          </pic:cNvPicPr>
                        </pic:nvPicPr>
                        <pic:blipFill>
                          <a:blip r:embed="rId6"/>
                          <a:srcRect t="155" b="155"/>
                          <a:stretch>
                            <a:fillRect/>
                          </a:stretch>
                        </pic:blipFill>
                        <pic:spPr>
                          <a:xfrm>
                            <a:off x="0" y="0"/>
                            <a:ext cx="2053590" cy="1535430"/>
                          </a:xfrm>
                          <a:prstGeom prst="rect">
                            <a:avLst/>
                          </a:prstGeom>
                          <a:noFill/>
                          <a:ln>
                            <a:noFill/>
                          </a:ln>
                        </pic:spPr>
                      </pic:pic>
                    </a:graphicData>
                  </a:graphic>
                </wp:inline>
              </w:drawing>
            </w:r>
          </w:p>
        </w:tc>
      </w:tr>
      <w:tr w14:paraId="4D86A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0839868E">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46935" cy="1670050"/>
                  <wp:effectExtent l="0" t="0" r="12065" b="6350"/>
                  <wp:docPr id="24" name="图片 24" descr="C:/Users/86138/Desktop/12月26日/IMG_9736.JPGIMG_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86138/Desktop/12月26日/IMG_9736.JPGIMG_9736"/>
                          <pic:cNvPicPr>
                            <a:picLocks noChangeAspect="1"/>
                          </pic:cNvPicPr>
                        </pic:nvPicPr>
                        <pic:blipFill>
                          <a:blip r:embed="rId7"/>
                          <a:srcRect l="1806" r="1806"/>
                          <a:stretch>
                            <a:fillRect/>
                          </a:stretch>
                        </pic:blipFill>
                        <pic:spPr>
                          <a:xfrm>
                            <a:off x="0" y="0"/>
                            <a:ext cx="2146935" cy="1670050"/>
                          </a:xfrm>
                          <a:prstGeom prst="rect">
                            <a:avLst/>
                          </a:prstGeom>
                          <a:noFill/>
                          <a:ln>
                            <a:noFill/>
                          </a:ln>
                        </pic:spPr>
                      </pic:pic>
                    </a:graphicData>
                  </a:graphic>
                </wp:inline>
              </w:drawing>
            </w:r>
          </w:p>
        </w:tc>
        <w:tc>
          <w:tcPr>
            <w:tcW w:w="3616" w:type="dxa"/>
          </w:tcPr>
          <w:p w14:paraId="577D49E4">
            <w:pPr>
              <w:jc w:val="center"/>
              <w:rPr>
                <w:rFonts w:hint="eastAsia" w:ascii="宋体" w:hAnsi="宋体" w:eastAsia="宋体" w:cs="宋体"/>
                <w:sz w:val="21"/>
                <w:szCs w:val="21"/>
                <w:lang w:eastAsia="zh-CN"/>
              </w:rPr>
            </w:pPr>
            <w:r>
              <w:rPr>
                <w:rFonts w:hint="eastAsia" w:ascii="宋体" w:hAnsi="宋体" w:eastAsia="宋体" w:cs="宋体"/>
                <w:sz w:val="21"/>
                <w:szCs w:val="21"/>
              </w:rPr>
              <w:drawing>
                <wp:inline distT="0" distB="0" distL="114300" distR="114300">
                  <wp:extent cx="2146935" cy="1670050"/>
                  <wp:effectExtent l="0" t="0" r="12065" b="6350"/>
                  <wp:docPr id="1" name="图片 1" descr="C:/Users/86138/Desktop/12月26日/IMG_9744.JPGIMG_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86138/Desktop/12月26日/IMG_9744.JPGIMG_9744"/>
                          <pic:cNvPicPr>
                            <a:picLocks noChangeAspect="1"/>
                          </pic:cNvPicPr>
                        </pic:nvPicPr>
                        <pic:blipFill>
                          <a:blip r:embed="rId8"/>
                          <a:srcRect l="1806" r="1806"/>
                          <a:stretch>
                            <a:fillRect/>
                          </a:stretch>
                        </pic:blipFill>
                        <pic:spPr>
                          <a:xfrm>
                            <a:off x="0" y="0"/>
                            <a:ext cx="2146935" cy="1670050"/>
                          </a:xfrm>
                          <a:prstGeom prst="rect">
                            <a:avLst/>
                          </a:prstGeom>
                          <a:noFill/>
                          <a:ln>
                            <a:noFill/>
                          </a:ln>
                        </pic:spPr>
                      </pic:pic>
                    </a:graphicData>
                  </a:graphic>
                </wp:inline>
              </w:drawing>
            </w:r>
          </w:p>
        </w:tc>
        <w:tc>
          <w:tcPr>
            <w:tcW w:w="3456" w:type="dxa"/>
          </w:tcPr>
          <w:p w14:paraId="7518EBAE">
            <w:pP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048510" cy="1720215"/>
                  <wp:effectExtent l="0" t="0" r="8890" b="6985"/>
                  <wp:docPr id="29" name="图片 29" descr="C:/Users/86138/Desktop/12月26日/IMG_9742.JPGIMG_9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86138/Desktop/12月26日/IMG_9742.JPGIMG_9742"/>
                          <pic:cNvPicPr>
                            <a:picLocks noChangeAspect="1"/>
                          </pic:cNvPicPr>
                        </pic:nvPicPr>
                        <pic:blipFill>
                          <a:blip r:embed="rId9"/>
                          <a:srcRect l="5353" r="5353"/>
                          <a:stretch>
                            <a:fillRect/>
                          </a:stretch>
                        </pic:blipFill>
                        <pic:spPr>
                          <a:xfrm>
                            <a:off x="0" y="0"/>
                            <a:ext cx="2048510" cy="1720215"/>
                          </a:xfrm>
                          <a:prstGeom prst="rect">
                            <a:avLst/>
                          </a:prstGeom>
                        </pic:spPr>
                      </pic:pic>
                    </a:graphicData>
                  </a:graphic>
                </wp:inline>
              </w:drawing>
            </w:r>
          </w:p>
        </w:tc>
      </w:tr>
    </w:tbl>
    <w:p w14:paraId="478B75CD">
      <w:pPr>
        <w:tabs>
          <w:tab w:val="left" w:pos="5178"/>
        </w:tabs>
        <w:bidi w:val="0"/>
        <w:jc w:val="left"/>
        <w:rPr>
          <w:rFonts w:hint="eastAsia" w:ascii="宋体" w:hAnsi="宋体" w:eastAsia="宋体" w:cs="宋体"/>
          <w:sz w:val="21"/>
          <w:szCs w:val="21"/>
          <w:lang w:val="en-US" w:eastAsia="zh-CN"/>
        </w:rPr>
      </w:pPr>
    </w:p>
    <w:p w14:paraId="52306C0E">
      <w:pPr>
        <w:tabs>
          <w:tab w:val="left" w:pos="5178"/>
        </w:tabs>
        <w:bidi w:val="0"/>
        <w:ind w:firstLine="420" w:firstLineChars="200"/>
        <w:jc w:val="left"/>
        <w:rPr>
          <w:rFonts w:hint="default"/>
          <w:b w:val="0"/>
          <w:bCs w:val="0"/>
          <w:sz w:val="21"/>
          <w:szCs w:val="21"/>
          <w:u w:val="none"/>
          <w:lang w:val="en-US" w:eastAsia="zh-CN"/>
        </w:rPr>
      </w:pPr>
      <w:r>
        <w:rPr>
          <w:rFonts w:hint="eastAsia" w:ascii="宋体" w:hAnsi="宋体" w:eastAsia="宋体" w:cs="宋体"/>
          <w:sz w:val="21"/>
          <w:szCs w:val="21"/>
          <w:lang w:val="en-US" w:eastAsia="zh-CN"/>
        </w:rPr>
        <w:t>今天来园后能与老师主动打招呼绕水杯并自主计划区域游戏的幼儿有：</w:t>
      </w:r>
      <w:r>
        <w:rPr>
          <w:rFonts w:hint="eastAsia" w:cstheme="minorBidi"/>
          <w:b/>
          <w:bCs/>
          <w:kern w:val="2"/>
          <w:sz w:val="21"/>
          <w:szCs w:val="21"/>
          <w:u w:val="single"/>
          <w:lang w:val="en-US" w:eastAsia="zh-CN" w:bidi="ar-SA"/>
        </w:rPr>
        <w:t>贾昕语、陶清昀、万瑾妍、王沅莘、杨雨泽、蒋奕宸、李子恒、钱莱、高苡恬、钱嘉苗、徐苜、赵弘阳、邱语涵、胡默、叶宛芮、万信阳、朱星亿、邵成言、胡馨艺、肖怡萱。</w:t>
      </w:r>
    </w:p>
    <w:p w14:paraId="26159E22">
      <w:pPr>
        <w:spacing w:line="360" w:lineRule="exact"/>
        <w:ind w:firstLine="420" w:firstLineChars="200"/>
        <w:rPr>
          <w:rFonts w:hint="default" w:ascii="宋体" w:hAnsi="宋体" w:eastAsia="宋体" w:cs="宋体"/>
          <w:b/>
          <w:bCs/>
          <w:sz w:val="21"/>
          <w:szCs w:val="21"/>
          <w:u w:val="single"/>
          <w:lang w:val="en-US" w:eastAsia="zh-CN"/>
        </w:rPr>
      </w:pPr>
      <w:r>
        <w:rPr>
          <w:rFonts w:hint="eastAsia" w:ascii="宋体" w:hAnsi="宋体" w:eastAsia="宋体" w:cs="宋体"/>
          <w:b w:val="0"/>
          <w:bCs w:val="0"/>
          <w:sz w:val="21"/>
          <w:szCs w:val="21"/>
          <w:u w:val="none"/>
          <w:lang w:val="en-US" w:eastAsia="zh-CN"/>
        </w:rPr>
        <w:t>在老师提醒下能够愿意与老师打招呼的幼儿：</w:t>
      </w:r>
      <w:r>
        <w:rPr>
          <w:rFonts w:hint="eastAsia" w:cstheme="minorBidi"/>
          <w:b/>
          <w:bCs/>
          <w:kern w:val="2"/>
          <w:sz w:val="21"/>
          <w:szCs w:val="21"/>
          <w:u w:val="single"/>
          <w:lang w:val="en-US" w:eastAsia="zh-CN" w:bidi="ar-SA"/>
        </w:rPr>
        <w:t>贾昕语、陶清昀、万瑾妍、王沅莘、杨雨泽、蒋奕宸、李子恒、钱莱、高苡恬、钱嘉苗、徐苜、赵弘阳、邱语涵、胡默、叶宛芮、万信阳、朱星亿、邵成言、胡馨艺、肖怡萱</w:t>
      </w:r>
      <w:r>
        <w:rPr>
          <w:rFonts w:hint="eastAsia"/>
          <w:b/>
          <w:bCs/>
          <w:sz w:val="21"/>
          <w:szCs w:val="21"/>
          <w:u w:val="single"/>
          <w:lang w:eastAsia="zh-CN"/>
        </w:rPr>
        <w:t>。</w:t>
      </w:r>
    </w:p>
    <w:p w14:paraId="6C8D86BA">
      <w:pPr>
        <w:spacing w:line="360" w:lineRule="exact"/>
        <w:ind w:firstLine="420" w:firstLineChars="200"/>
        <w:rPr>
          <w:rFonts w:hint="eastAsia" w:cstheme="minorBidi"/>
          <w:b/>
          <w:bCs/>
          <w:kern w:val="2"/>
          <w:sz w:val="21"/>
          <w:szCs w:val="21"/>
          <w:u w:val="single"/>
          <w:lang w:val="en-US" w:eastAsia="zh-CN" w:bidi="ar-SA"/>
        </w:rPr>
      </w:pPr>
      <w:r>
        <w:rPr>
          <w:rFonts w:hint="eastAsia" w:ascii="宋体" w:hAnsi="宋体" w:eastAsia="宋体" w:cs="宋体"/>
          <w:b w:val="0"/>
          <w:bCs w:val="0"/>
          <w:sz w:val="21"/>
          <w:szCs w:val="21"/>
          <w:u w:val="none"/>
          <w:lang w:val="en-US" w:eastAsia="zh-CN"/>
        </w:rPr>
        <w:t>能够做完两件事并记得及时签到的幼儿有：</w:t>
      </w:r>
      <w:r>
        <w:rPr>
          <w:rFonts w:hint="eastAsia" w:cstheme="minorBidi"/>
          <w:b/>
          <w:bCs/>
          <w:kern w:val="2"/>
          <w:sz w:val="21"/>
          <w:szCs w:val="21"/>
          <w:u w:val="single"/>
          <w:lang w:val="en-US" w:eastAsia="zh-CN" w:bidi="ar-SA"/>
        </w:rPr>
        <w:t>贾昕语、陶清昀、万瑾妍、王沅莘、杨雨泽、蒋奕宸、李子恒、钱莱、高苡恬、钱嘉苗、徐苜、赵弘阳、邱语涵、胡默、叶宛芮、万信阳、朱星亿、邵成言、胡馨艺、肖怡萱.</w:t>
      </w:r>
    </w:p>
    <w:p w14:paraId="4608508D">
      <w:pPr>
        <w:spacing w:line="360" w:lineRule="exact"/>
        <w:ind w:firstLine="420" w:firstLineChars="200"/>
        <w:rPr>
          <w:rFonts w:hint="default"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需要提醒签到的幼儿有：</w:t>
      </w:r>
      <w:r>
        <w:rPr>
          <w:rFonts w:hint="eastAsia" w:cstheme="minorBidi"/>
          <w:b/>
          <w:bCs/>
          <w:kern w:val="2"/>
          <w:sz w:val="21"/>
          <w:szCs w:val="21"/>
          <w:u w:val="single"/>
          <w:lang w:val="en-US" w:eastAsia="zh-CN" w:bidi="ar-SA"/>
        </w:rPr>
        <w:t>贾昕语、陶清昀、万瑾妍、王沅莘、杨雨泽、蒋奕宸、李子恒、钱莱、高苡恬、钱嘉苗、徐苜、赵弘阳、邱语涵、胡默、叶宛芮、万信阳、朱星亿、邵成言、胡馨艺、肖怡萱。</w:t>
      </w:r>
    </w:p>
    <w:p w14:paraId="51126156">
      <w:pPr>
        <w:spacing w:line="360" w:lineRule="exac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二、区域游戏</w:t>
      </w:r>
    </w:p>
    <w:tbl>
      <w:tblPr>
        <w:tblStyle w:val="6"/>
        <w:tblpPr w:leftFromText="180" w:rightFromText="180" w:vertAnchor="text" w:horzAnchor="page" w:tblpX="1383" w:tblpY="322"/>
        <w:tblOverlap w:val="never"/>
        <w:tblW w:w="95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6"/>
        <w:gridCol w:w="1078"/>
        <w:gridCol w:w="1180"/>
        <w:gridCol w:w="1300"/>
        <w:gridCol w:w="1110"/>
        <w:gridCol w:w="1300"/>
        <w:gridCol w:w="1150"/>
        <w:gridCol w:w="1280"/>
      </w:tblGrid>
      <w:tr w14:paraId="2EB6B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14:paraId="2E5DD8CE">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Style w:val="12"/>
                <w:rFonts w:eastAsia="宋体"/>
                <w:b/>
                <w:bCs/>
                <w:sz w:val="24"/>
                <w:szCs w:val="24"/>
                <w:lang w:val="en-US" w:eastAsia="zh-CN" w:bidi="ar"/>
              </w:rPr>
              <w:t xml:space="preserve"> </w:t>
            </w:r>
            <w:r>
              <w:rPr>
                <w:rStyle w:val="13"/>
                <w:b/>
                <w:bCs/>
                <w:sz w:val="24"/>
                <w:szCs w:val="24"/>
                <w:lang w:val="en-US" w:eastAsia="zh-CN" w:bidi="ar"/>
              </w:rPr>
              <w:t>邱语涵</w:t>
            </w:r>
          </w:p>
        </w:tc>
        <w:tc>
          <w:tcPr>
            <w:tcW w:w="1078" w:type="dxa"/>
          </w:tcPr>
          <w:p w14:paraId="6BA22D6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万能工匠</w:t>
            </w:r>
          </w:p>
        </w:tc>
        <w:tc>
          <w:tcPr>
            <w:tcW w:w="1180" w:type="dxa"/>
            <w:vAlign w:val="center"/>
          </w:tcPr>
          <w:p w14:paraId="3D634B21">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贾昕语</w:t>
            </w:r>
          </w:p>
        </w:tc>
        <w:tc>
          <w:tcPr>
            <w:tcW w:w="1300" w:type="dxa"/>
          </w:tcPr>
          <w:p w14:paraId="47A8819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110" w:type="dxa"/>
            <w:shd w:val="clear" w:color="auto" w:fill="auto"/>
            <w:vAlign w:val="bottom"/>
          </w:tcPr>
          <w:p w14:paraId="3EFCBD71">
            <w:pPr>
              <w:keepNext w:val="0"/>
              <w:keepLines w:val="0"/>
              <w:widowControl/>
              <w:suppressLineNumbers w:val="0"/>
              <w:jc w:val="center"/>
              <w:textAlignment w:val="bottom"/>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邵成言</w:t>
            </w:r>
          </w:p>
        </w:tc>
        <w:tc>
          <w:tcPr>
            <w:tcW w:w="1300" w:type="dxa"/>
          </w:tcPr>
          <w:p w14:paraId="659ADF2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1150" w:type="dxa"/>
            <w:shd w:val="clear" w:color="auto" w:fill="auto"/>
            <w:vAlign w:val="center"/>
          </w:tcPr>
          <w:p w14:paraId="66F8A413">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肖怡萱</w:t>
            </w:r>
          </w:p>
        </w:tc>
        <w:tc>
          <w:tcPr>
            <w:tcW w:w="1280" w:type="dxa"/>
          </w:tcPr>
          <w:p w14:paraId="401277F3">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r>
      <w:tr w14:paraId="2B56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196" w:type="dxa"/>
            <w:vAlign w:val="bottom"/>
          </w:tcPr>
          <w:p w14:paraId="07213B44">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白艺博</w:t>
            </w:r>
          </w:p>
        </w:tc>
        <w:tc>
          <w:tcPr>
            <w:tcW w:w="1078" w:type="dxa"/>
          </w:tcPr>
          <w:p w14:paraId="05B7ECE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1180" w:type="dxa"/>
            <w:vAlign w:val="bottom"/>
          </w:tcPr>
          <w:p w14:paraId="187C616D">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蒋奕宸</w:t>
            </w:r>
          </w:p>
        </w:tc>
        <w:tc>
          <w:tcPr>
            <w:tcW w:w="1300" w:type="dxa"/>
          </w:tcPr>
          <w:p w14:paraId="5E56B960">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乐高区</w:t>
            </w:r>
          </w:p>
        </w:tc>
        <w:tc>
          <w:tcPr>
            <w:tcW w:w="1110" w:type="dxa"/>
            <w:shd w:val="clear" w:color="auto" w:fill="auto"/>
            <w:vAlign w:val="center"/>
          </w:tcPr>
          <w:p w14:paraId="2AE3B32F">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陶清昀</w:t>
            </w:r>
          </w:p>
        </w:tc>
        <w:tc>
          <w:tcPr>
            <w:tcW w:w="1300" w:type="dxa"/>
          </w:tcPr>
          <w:p w14:paraId="23775BAC">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150" w:type="dxa"/>
            <w:shd w:val="clear" w:color="auto" w:fill="auto"/>
            <w:vAlign w:val="center"/>
          </w:tcPr>
          <w:p w14:paraId="78EFE57B">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徐苜</w:t>
            </w:r>
          </w:p>
        </w:tc>
        <w:tc>
          <w:tcPr>
            <w:tcW w:w="1280" w:type="dxa"/>
          </w:tcPr>
          <w:p w14:paraId="574A033D">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r>
      <w:tr w14:paraId="46E45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tc>
          <w:tcPr>
            <w:tcW w:w="1196" w:type="dxa"/>
            <w:vAlign w:val="bottom"/>
          </w:tcPr>
          <w:p w14:paraId="45D55FC0">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高菁忆</w:t>
            </w:r>
          </w:p>
        </w:tc>
        <w:tc>
          <w:tcPr>
            <w:tcW w:w="1078" w:type="dxa"/>
          </w:tcPr>
          <w:p w14:paraId="2320AFE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1180" w:type="dxa"/>
            <w:vAlign w:val="center"/>
          </w:tcPr>
          <w:p w14:paraId="0412B98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李宇阳</w:t>
            </w:r>
          </w:p>
        </w:tc>
        <w:tc>
          <w:tcPr>
            <w:tcW w:w="1300" w:type="dxa"/>
          </w:tcPr>
          <w:p w14:paraId="78EAED5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1110" w:type="dxa"/>
            <w:shd w:val="clear" w:color="auto" w:fill="auto"/>
            <w:vAlign w:val="center"/>
          </w:tcPr>
          <w:p w14:paraId="5FAEA7D1">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万瑾妍</w:t>
            </w:r>
          </w:p>
        </w:tc>
        <w:tc>
          <w:tcPr>
            <w:tcW w:w="1300" w:type="dxa"/>
          </w:tcPr>
          <w:p w14:paraId="31B83C28">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万能工匠区</w:t>
            </w:r>
          </w:p>
        </w:tc>
        <w:tc>
          <w:tcPr>
            <w:tcW w:w="1150" w:type="dxa"/>
            <w:shd w:val="clear" w:color="auto" w:fill="auto"/>
            <w:vAlign w:val="bottom"/>
          </w:tcPr>
          <w:p w14:paraId="70A10370">
            <w:pPr>
              <w:keepNext w:val="0"/>
              <w:keepLines w:val="0"/>
              <w:widowControl/>
              <w:suppressLineNumbers w:val="0"/>
              <w:jc w:val="center"/>
              <w:textAlignment w:val="bottom"/>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杨雨泽</w:t>
            </w:r>
          </w:p>
        </w:tc>
        <w:tc>
          <w:tcPr>
            <w:tcW w:w="1280" w:type="dxa"/>
          </w:tcPr>
          <w:p w14:paraId="409FBFC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地面建构区</w:t>
            </w:r>
          </w:p>
        </w:tc>
      </w:tr>
      <w:tr w14:paraId="3F528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96" w:type="dxa"/>
            <w:vAlign w:val="center"/>
          </w:tcPr>
          <w:p w14:paraId="4AFE01C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高苡恬</w:t>
            </w:r>
          </w:p>
        </w:tc>
        <w:tc>
          <w:tcPr>
            <w:tcW w:w="1078" w:type="dxa"/>
          </w:tcPr>
          <w:p w14:paraId="134513A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建构区</w:t>
            </w:r>
          </w:p>
        </w:tc>
        <w:tc>
          <w:tcPr>
            <w:tcW w:w="1180" w:type="dxa"/>
            <w:vAlign w:val="center"/>
          </w:tcPr>
          <w:p w14:paraId="74289E06">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李子恒</w:t>
            </w:r>
          </w:p>
        </w:tc>
        <w:tc>
          <w:tcPr>
            <w:tcW w:w="1300" w:type="dxa"/>
          </w:tcPr>
          <w:p w14:paraId="2E3EFBAF">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地面建构区</w:t>
            </w:r>
          </w:p>
        </w:tc>
        <w:tc>
          <w:tcPr>
            <w:tcW w:w="1110" w:type="dxa"/>
            <w:shd w:val="clear" w:color="auto" w:fill="auto"/>
            <w:vAlign w:val="center"/>
          </w:tcPr>
          <w:p w14:paraId="7AAD043A">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万礼瑄</w:t>
            </w:r>
          </w:p>
        </w:tc>
        <w:tc>
          <w:tcPr>
            <w:tcW w:w="1300" w:type="dxa"/>
          </w:tcPr>
          <w:p w14:paraId="37A6D851">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1150" w:type="dxa"/>
            <w:shd w:val="clear" w:color="auto" w:fill="auto"/>
            <w:vAlign w:val="center"/>
          </w:tcPr>
          <w:p w14:paraId="401155C0">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叶宛芮</w:t>
            </w:r>
          </w:p>
        </w:tc>
        <w:tc>
          <w:tcPr>
            <w:tcW w:w="1280" w:type="dxa"/>
          </w:tcPr>
          <w:p w14:paraId="45EA1F2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益智区</w:t>
            </w:r>
          </w:p>
        </w:tc>
      </w:tr>
      <w:tr w14:paraId="05CA3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bottom"/>
          </w:tcPr>
          <w:p w14:paraId="1D6EDFF7">
            <w:pPr>
              <w:keepNext w:val="0"/>
              <w:keepLines w:val="0"/>
              <w:widowControl/>
              <w:suppressLineNumbers w:val="0"/>
              <w:jc w:val="center"/>
              <w:textAlignment w:val="bottom"/>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胡默</w:t>
            </w:r>
          </w:p>
        </w:tc>
        <w:tc>
          <w:tcPr>
            <w:tcW w:w="1078" w:type="dxa"/>
          </w:tcPr>
          <w:p w14:paraId="5AD1E01A">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180" w:type="dxa"/>
            <w:vAlign w:val="center"/>
          </w:tcPr>
          <w:p w14:paraId="40F13D00">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钱嘉苗</w:t>
            </w:r>
          </w:p>
        </w:tc>
        <w:tc>
          <w:tcPr>
            <w:tcW w:w="1300" w:type="dxa"/>
          </w:tcPr>
          <w:p w14:paraId="5FE50578">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110" w:type="dxa"/>
            <w:shd w:val="clear" w:color="auto" w:fill="auto"/>
            <w:vAlign w:val="center"/>
          </w:tcPr>
          <w:p w14:paraId="2C35F618">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万信阳</w:t>
            </w:r>
          </w:p>
        </w:tc>
        <w:tc>
          <w:tcPr>
            <w:tcW w:w="1300" w:type="dxa"/>
          </w:tcPr>
          <w:p w14:paraId="377C4875">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150" w:type="dxa"/>
            <w:shd w:val="clear" w:color="auto" w:fill="auto"/>
            <w:vAlign w:val="center"/>
          </w:tcPr>
          <w:p w14:paraId="25921177">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赵弘阳</w:t>
            </w:r>
          </w:p>
        </w:tc>
        <w:tc>
          <w:tcPr>
            <w:tcW w:w="1280" w:type="dxa"/>
          </w:tcPr>
          <w:p w14:paraId="7221CBE6">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美工区</w:t>
            </w:r>
          </w:p>
        </w:tc>
      </w:tr>
      <w:tr w14:paraId="392E7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dxa"/>
            <w:vAlign w:val="center"/>
          </w:tcPr>
          <w:p w14:paraId="50617861">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胡馨艺</w:t>
            </w:r>
          </w:p>
        </w:tc>
        <w:tc>
          <w:tcPr>
            <w:tcW w:w="1078" w:type="dxa"/>
          </w:tcPr>
          <w:p w14:paraId="1C19797F">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请假</w:t>
            </w:r>
          </w:p>
        </w:tc>
        <w:tc>
          <w:tcPr>
            <w:tcW w:w="1180" w:type="dxa"/>
            <w:vAlign w:val="center"/>
          </w:tcPr>
          <w:p w14:paraId="361A6A49">
            <w:pPr>
              <w:keepNext w:val="0"/>
              <w:keepLines w:val="0"/>
              <w:widowControl/>
              <w:suppressLineNumbers w:val="0"/>
              <w:jc w:val="center"/>
              <w:textAlignment w:val="center"/>
              <w:rPr>
                <w:rFonts w:hint="default" w:ascii="宋体" w:hAnsi="宋体" w:eastAsia="宋体" w:cs="宋体"/>
                <w:b/>
                <w:bCs/>
                <w:sz w:val="21"/>
                <w:szCs w:val="21"/>
                <w:vertAlign w:val="baseline"/>
                <w:lang w:val="en-US" w:eastAsia="zh-CN"/>
              </w:rPr>
            </w:pPr>
            <w:r>
              <w:rPr>
                <w:rFonts w:hint="eastAsia" w:ascii="宋体" w:hAnsi="宋体" w:eastAsia="宋体" w:cs="宋体"/>
                <w:b/>
                <w:bCs/>
                <w:i w:val="0"/>
                <w:iCs w:val="0"/>
                <w:color w:val="000000"/>
                <w:kern w:val="0"/>
                <w:sz w:val="24"/>
                <w:szCs w:val="24"/>
                <w:u w:val="none"/>
                <w:lang w:val="en-US" w:eastAsia="zh-CN" w:bidi="ar"/>
              </w:rPr>
              <w:t>钱莱</w:t>
            </w:r>
          </w:p>
        </w:tc>
        <w:tc>
          <w:tcPr>
            <w:tcW w:w="1300" w:type="dxa"/>
          </w:tcPr>
          <w:p w14:paraId="6BA1E2AC">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建构区</w:t>
            </w:r>
          </w:p>
        </w:tc>
        <w:tc>
          <w:tcPr>
            <w:tcW w:w="1110" w:type="dxa"/>
            <w:shd w:val="clear" w:color="auto" w:fill="auto"/>
            <w:vAlign w:val="center"/>
          </w:tcPr>
          <w:p w14:paraId="5B2B4C1D">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王沅莘</w:t>
            </w:r>
          </w:p>
        </w:tc>
        <w:tc>
          <w:tcPr>
            <w:tcW w:w="1300" w:type="dxa"/>
          </w:tcPr>
          <w:p w14:paraId="64BC2ABE">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c>
          <w:tcPr>
            <w:tcW w:w="1150" w:type="dxa"/>
            <w:shd w:val="clear" w:color="auto" w:fill="auto"/>
            <w:vAlign w:val="center"/>
          </w:tcPr>
          <w:p w14:paraId="0B7FF688">
            <w:pPr>
              <w:keepNext w:val="0"/>
              <w:keepLines w:val="0"/>
              <w:widowControl/>
              <w:suppressLineNumbers w:val="0"/>
              <w:jc w:val="center"/>
              <w:textAlignment w:val="center"/>
              <w:rPr>
                <w:rFonts w:hint="default" w:ascii="宋体" w:hAnsi="宋体" w:cs="宋体" w:eastAsiaTheme="minorEastAsia"/>
                <w:b/>
                <w:bCs/>
                <w:color w:val="000000"/>
                <w:kern w:val="2"/>
                <w:sz w:val="24"/>
                <w:szCs w:val="24"/>
                <w:lang w:val="en-US" w:eastAsia="zh-CN" w:bidi="ar-SA"/>
              </w:rPr>
            </w:pPr>
            <w:r>
              <w:rPr>
                <w:rFonts w:hint="eastAsia" w:ascii="宋体" w:hAnsi="宋体" w:eastAsia="宋体" w:cs="宋体"/>
                <w:b/>
                <w:bCs/>
                <w:i w:val="0"/>
                <w:iCs w:val="0"/>
                <w:color w:val="000000"/>
                <w:kern w:val="0"/>
                <w:sz w:val="24"/>
                <w:szCs w:val="24"/>
                <w:u w:val="none"/>
                <w:lang w:val="en-US" w:eastAsia="zh-CN" w:bidi="ar"/>
              </w:rPr>
              <w:t>朱星亿</w:t>
            </w:r>
          </w:p>
        </w:tc>
        <w:tc>
          <w:tcPr>
            <w:tcW w:w="1280" w:type="dxa"/>
          </w:tcPr>
          <w:p w14:paraId="08111E07">
            <w:pPr>
              <w:spacing w:line="360" w:lineRule="exact"/>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娃娃家</w:t>
            </w:r>
          </w:p>
        </w:tc>
      </w:tr>
    </w:tbl>
    <w:tbl>
      <w:tblPr>
        <w:tblStyle w:val="6"/>
        <w:tblpPr w:leftFromText="180" w:rightFromText="180" w:vertAnchor="text" w:horzAnchor="page" w:tblpX="1242" w:tblpY="344"/>
        <w:tblOverlap w:val="never"/>
        <w:tblW w:w="106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6"/>
        <w:gridCol w:w="3596"/>
        <w:gridCol w:w="3456"/>
      </w:tblGrid>
      <w:tr w14:paraId="2FD6F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8" w:hRule="atLeast"/>
        </w:trPr>
        <w:tc>
          <w:tcPr>
            <w:tcW w:w="3616" w:type="dxa"/>
          </w:tcPr>
          <w:p w14:paraId="6F2DF123">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27885" cy="1480185"/>
                  <wp:effectExtent l="0" t="0" r="5715" b="5715"/>
                  <wp:docPr id="5" name="图片 5" descr="C:/Users/86138/Desktop/12月26日/IMG_9731.JPGIMG_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86138/Desktop/12月26日/IMG_9731.JPGIMG_9731"/>
                          <pic:cNvPicPr>
                            <a:picLocks noChangeAspect="1"/>
                          </pic:cNvPicPr>
                        </pic:nvPicPr>
                        <pic:blipFill>
                          <a:blip r:embed="rId10"/>
                          <a:srcRect t="3626" b="3626"/>
                          <a:stretch>
                            <a:fillRect/>
                          </a:stretch>
                        </pic:blipFill>
                        <pic:spPr>
                          <a:xfrm>
                            <a:off x="0" y="0"/>
                            <a:ext cx="2127885" cy="1480185"/>
                          </a:xfrm>
                          <a:prstGeom prst="rect">
                            <a:avLst/>
                          </a:prstGeom>
                          <a:noFill/>
                          <a:ln>
                            <a:noFill/>
                          </a:ln>
                        </pic:spPr>
                      </pic:pic>
                    </a:graphicData>
                  </a:graphic>
                </wp:inline>
              </w:drawing>
            </w:r>
          </w:p>
        </w:tc>
        <w:tc>
          <w:tcPr>
            <w:tcW w:w="3596" w:type="dxa"/>
          </w:tcPr>
          <w:p w14:paraId="62EDDAAC">
            <w:pPr>
              <w:jc w:val="center"/>
              <w:rPr>
                <w:rFonts w:hint="eastAsia" w:ascii="宋体" w:hAnsi="宋体" w:eastAsia="宋体" w:cs="宋体"/>
                <w:sz w:val="21"/>
                <w:szCs w:val="21"/>
                <w:lang w:eastAsia="zh-Hans"/>
              </w:rPr>
            </w:pPr>
            <w:r>
              <w:rPr>
                <w:rFonts w:hint="eastAsia" w:ascii="宋体" w:hAnsi="宋体" w:eastAsia="宋体" w:cs="宋体"/>
                <w:sz w:val="21"/>
                <w:szCs w:val="21"/>
              </w:rPr>
              <w:drawing>
                <wp:anchor distT="0" distB="0" distL="114300" distR="114300" simplePos="0" relativeHeight="251660288" behindDoc="0" locked="0" layoutInCell="1" allowOverlap="1">
                  <wp:simplePos x="0" y="0"/>
                  <wp:positionH relativeFrom="column">
                    <wp:posOffset>-26670</wp:posOffset>
                  </wp:positionH>
                  <wp:positionV relativeFrom="paragraph">
                    <wp:posOffset>44450</wp:posOffset>
                  </wp:positionV>
                  <wp:extent cx="2172970" cy="1525270"/>
                  <wp:effectExtent l="0" t="0" r="11430" b="11430"/>
                  <wp:wrapNone/>
                  <wp:docPr id="6" name="图片 6" descr="C:/Users/86138/Desktop/12月26日/IMG_9737.JPGIMG_9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86138/Desktop/12月26日/IMG_9737.JPGIMG_9737"/>
                          <pic:cNvPicPr>
                            <a:picLocks noChangeAspect="1"/>
                          </pic:cNvPicPr>
                        </pic:nvPicPr>
                        <pic:blipFill>
                          <a:blip r:embed="rId11"/>
                          <a:srcRect t="3214" b="3214"/>
                          <a:stretch>
                            <a:fillRect/>
                          </a:stretch>
                        </pic:blipFill>
                        <pic:spPr>
                          <a:xfrm>
                            <a:off x="0" y="0"/>
                            <a:ext cx="2172970" cy="1525270"/>
                          </a:xfrm>
                          <a:prstGeom prst="rect">
                            <a:avLst/>
                          </a:prstGeom>
                          <a:noFill/>
                          <a:ln>
                            <a:noFill/>
                          </a:ln>
                        </pic:spPr>
                      </pic:pic>
                    </a:graphicData>
                  </a:graphic>
                </wp:anchor>
              </w:drawing>
            </w:r>
          </w:p>
        </w:tc>
        <w:tc>
          <w:tcPr>
            <w:tcW w:w="3456" w:type="dxa"/>
          </w:tcPr>
          <w:p w14:paraId="238534A3">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053590" cy="1535430"/>
                  <wp:effectExtent l="0" t="0" r="3810" b="1270"/>
                  <wp:docPr id="7" name="图片 7" descr="C:/Users/86138/Desktop/12月26日/IMG_9739.JPGIMG_9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86138/Desktop/12月26日/IMG_9739.JPGIMG_9739"/>
                          <pic:cNvPicPr>
                            <a:picLocks noChangeAspect="1"/>
                          </pic:cNvPicPr>
                        </pic:nvPicPr>
                        <pic:blipFill>
                          <a:blip r:embed="rId12"/>
                          <a:srcRect t="155" b="155"/>
                          <a:stretch>
                            <a:fillRect/>
                          </a:stretch>
                        </pic:blipFill>
                        <pic:spPr>
                          <a:xfrm>
                            <a:off x="0" y="0"/>
                            <a:ext cx="2053590" cy="1535430"/>
                          </a:xfrm>
                          <a:prstGeom prst="rect">
                            <a:avLst/>
                          </a:prstGeom>
                          <a:noFill/>
                          <a:ln>
                            <a:noFill/>
                          </a:ln>
                        </pic:spPr>
                      </pic:pic>
                    </a:graphicData>
                  </a:graphic>
                </wp:inline>
              </w:drawing>
            </w:r>
          </w:p>
        </w:tc>
      </w:tr>
      <w:tr w14:paraId="47C5E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8" w:hRule="atLeast"/>
        </w:trPr>
        <w:tc>
          <w:tcPr>
            <w:tcW w:w="3616" w:type="dxa"/>
          </w:tcPr>
          <w:p w14:paraId="335B8004">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46935" cy="1670050"/>
                  <wp:effectExtent l="0" t="0" r="12065" b="6350"/>
                  <wp:docPr id="11" name="图片 11" descr="C:/Users/86138/Desktop/12月26日/IMG_9743.JPGIMG_9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86138/Desktop/12月26日/IMG_9743.JPGIMG_9743"/>
                          <pic:cNvPicPr>
                            <a:picLocks noChangeAspect="1"/>
                          </pic:cNvPicPr>
                        </pic:nvPicPr>
                        <pic:blipFill>
                          <a:blip r:embed="rId13"/>
                          <a:srcRect l="1806" r="1806"/>
                          <a:stretch>
                            <a:fillRect/>
                          </a:stretch>
                        </pic:blipFill>
                        <pic:spPr>
                          <a:xfrm>
                            <a:off x="0" y="0"/>
                            <a:ext cx="2146935" cy="1670050"/>
                          </a:xfrm>
                          <a:prstGeom prst="rect">
                            <a:avLst/>
                          </a:prstGeom>
                          <a:noFill/>
                          <a:ln>
                            <a:noFill/>
                          </a:ln>
                        </pic:spPr>
                      </pic:pic>
                    </a:graphicData>
                  </a:graphic>
                </wp:inline>
              </w:drawing>
            </w:r>
          </w:p>
        </w:tc>
        <w:tc>
          <w:tcPr>
            <w:tcW w:w="3596" w:type="dxa"/>
          </w:tcPr>
          <w:p w14:paraId="628B9D6C">
            <w:pPr>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134235" cy="1649095"/>
                  <wp:effectExtent l="0" t="0" r="12065" b="1905"/>
                  <wp:docPr id="12" name="图片 12" descr="C:/Users/86138/Desktop/12月26日/IMG_9745.JPGIMG_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86138/Desktop/12月26日/IMG_9745.JPGIMG_9745"/>
                          <pic:cNvPicPr>
                            <a:picLocks noChangeAspect="1"/>
                          </pic:cNvPicPr>
                        </pic:nvPicPr>
                        <pic:blipFill>
                          <a:blip r:embed="rId14"/>
                          <a:srcRect l="1482" r="1482"/>
                          <a:stretch>
                            <a:fillRect/>
                          </a:stretch>
                        </pic:blipFill>
                        <pic:spPr>
                          <a:xfrm>
                            <a:off x="0" y="0"/>
                            <a:ext cx="2134235" cy="1649095"/>
                          </a:xfrm>
                          <a:prstGeom prst="rect">
                            <a:avLst/>
                          </a:prstGeom>
                        </pic:spPr>
                      </pic:pic>
                    </a:graphicData>
                  </a:graphic>
                </wp:inline>
              </w:drawing>
            </w:r>
          </w:p>
        </w:tc>
        <w:tc>
          <w:tcPr>
            <w:tcW w:w="3456" w:type="dxa"/>
          </w:tcPr>
          <w:p w14:paraId="4B98DF6D">
            <w:pP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2048510" cy="1720215"/>
                  <wp:effectExtent l="0" t="0" r="8890" b="6985"/>
                  <wp:docPr id="13" name="图片 13" descr="C:/Users/86138/Desktop/12月26日/IMG_9746.JPGIMG_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86138/Desktop/12月26日/IMG_9746.JPGIMG_9746"/>
                          <pic:cNvPicPr>
                            <a:picLocks noChangeAspect="1"/>
                          </pic:cNvPicPr>
                        </pic:nvPicPr>
                        <pic:blipFill>
                          <a:blip r:embed="rId15"/>
                          <a:srcRect l="5353" r="5353"/>
                          <a:stretch>
                            <a:fillRect/>
                          </a:stretch>
                        </pic:blipFill>
                        <pic:spPr>
                          <a:xfrm>
                            <a:off x="0" y="0"/>
                            <a:ext cx="2048510" cy="1720215"/>
                          </a:xfrm>
                          <a:prstGeom prst="rect">
                            <a:avLst/>
                          </a:prstGeom>
                        </pic:spPr>
                      </pic:pic>
                    </a:graphicData>
                  </a:graphic>
                </wp:inline>
              </w:drawing>
            </w:r>
          </w:p>
        </w:tc>
      </w:tr>
      <w:tr w14:paraId="3E7A8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3" w:hRule="atLeast"/>
        </w:trPr>
        <w:tc>
          <w:tcPr>
            <w:tcW w:w="3616" w:type="dxa"/>
          </w:tcPr>
          <w:p w14:paraId="661A0FC4">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15185" cy="1645285"/>
                  <wp:effectExtent l="0" t="0" r="5715" b="5715"/>
                  <wp:docPr id="14" name="图片 14" descr="C:/Users/86138/Desktop/12月26日/IMG_9750.JPGIMG_9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86138/Desktop/12月26日/IMG_9750.JPGIMG_9750"/>
                          <pic:cNvPicPr>
                            <a:picLocks noChangeAspect="1"/>
                          </pic:cNvPicPr>
                        </pic:nvPicPr>
                        <pic:blipFill>
                          <a:blip r:embed="rId16"/>
                          <a:srcRect l="1795" r="1795"/>
                          <a:stretch>
                            <a:fillRect/>
                          </a:stretch>
                        </pic:blipFill>
                        <pic:spPr>
                          <a:xfrm>
                            <a:off x="0" y="0"/>
                            <a:ext cx="2115185" cy="1645285"/>
                          </a:xfrm>
                          <a:prstGeom prst="rect">
                            <a:avLst/>
                          </a:prstGeom>
                          <a:noFill/>
                          <a:ln>
                            <a:noFill/>
                          </a:ln>
                        </pic:spPr>
                      </pic:pic>
                    </a:graphicData>
                  </a:graphic>
                </wp:inline>
              </w:drawing>
            </w:r>
          </w:p>
        </w:tc>
        <w:tc>
          <w:tcPr>
            <w:tcW w:w="3596" w:type="dxa"/>
          </w:tcPr>
          <w:p w14:paraId="6F96ACF7">
            <w:pPr>
              <w:jc w:val="center"/>
              <w:rPr>
                <w:rFonts w:hint="eastAsia" w:ascii="宋体" w:hAnsi="宋体" w:eastAsia="宋体" w:cs="宋体"/>
                <w:sz w:val="21"/>
                <w:szCs w:val="21"/>
                <w:lang w:eastAsia="zh-CN"/>
              </w:rPr>
            </w:pPr>
            <w:r>
              <w:rPr>
                <w:rFonts w:hint="eastAsia" w:ascii="宋体" w:hAnsi="宋体" w:eastAsia="宋体" w:cs="宋体"/>
                <w:sz w:val="21"/>
                <w:szCs w:val="21"/>
              </w:rPr>
              <w:drawing>
                <wp:inline distT="0" distB="0" distL="114300" distR="114300">
                  <wp:extent cx="2083435" cy="1620520"/>
                  <wp:effectExtent l="0" t="0" r="12065" b="5080"/>
                  <wp:docPr id="27" name="图片 27" descr="C:/Users/86138/Desktop/12月26日/IMG_9752.JPGIMG_9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86138/Desktop/12月26日/IMG_9752.JPGIMG_9752"/>
                          <pic:cNvPicPr>
                            <a:picLocks noChangeAspect="1"/>
                          </pic:cNvPicPr>
                        </pic:nvPicPr>
                        <pic:blipFill>
                          <a:blip r:embed="rId17"/>
                          <a:srcRect l="1803" r="1803"/>
                          <a:stretch>
                            <a:fillRect/>
                          </a:stretch>
                        </pic:blipFill>
                        <pic:spPr>
                          <a:xfrm>
                            <a:off x="0" y="0"/>
                            <a:ext cx="2083435" cy="1620520"/>
                          </a:xfrm>
                          <a:prstGeom prst="rect">
                            <a:avLst/>
                          </a:prstGeom>
                          <a:noFill/>
                          <a:ln>
                            <a:noFill/>
                          </a:ln>
                        </pic:spPr>
                      </pic:pic>
                    </a:graphicData>
                  </a:graphic>
                </wp:inline>
              </w:drawing>
            </w:r>
          </w:p>
        </w:tc>
        <w:tc>
          <w:tcPr>
            <w:tcW w:w="3456" w:type="dxa"/>
          </w:tcPr>
          <w:p w14:paraId="49043766">
            <w:pPr>
              <w:rPr>
                <w:rFonts w:hint="eastAsia" w:ascii="宋体" w:hAnsi="宋体" w:eastAsia="宋体" w:cs="宋体"/>
                <w:sz w:val="21"/>
                <w:szCs w:val="21"/>
                <w:lang w:eastAsia="zh-CN"/>
              </w:rPr>
            </w:pPr>
            <w:r>
              <w:rPr>
                <w:rFonts w:hint="eastAsia" w:ascii="宋体" w:hAnsi="宋体" w:eastAsia="宋体" w:cs="宋体"/>
                <w:sz w:val="21"/>
                <w:szCs w:val="21"/>
              </w:rPr>
              <w:drawing>
                <wp:inline distT="0" distB="0" distL="114300" distR="114300">
                  <wp:extent cx="2031365" cy="1580515"/>
                  <wp:effectExtent l="0" t="0" r="635" b="6985"/>
                  <wp:docPr id="28" name="图片 28" descr="C:/Users/86138/Desktop/12月26日/IMG_9753.JPGIMG_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86138/Desktop/12月26日/IMG_9753.JPGIMG_9753"/>
                          <pic:cNvPicPr>
                            <a:picLocks noChangeAspect="1"/>
                          </pic:cNvPicPr>
                        </pic:nvPicPr>
                        <pic:blipFill>
                          <a:blip r:embed="rId18"/>
                          <a:srcRect l="1808" r="1808"/>
                          <a:stretch>
                            <a:fillRect/>
                          </a:stretch>
                        </pic:blipFill>
                        <pic:spPr>
                          <a:xfrm>
                            <a:off x="0" y="0"/>
                            <a:ext cx="2031365" cy="1580515"/>
                          </a:xfrm>
                          <a:prstGeom prst="rect">
                            <a:avLst/>
                          </a:prstGeom>
                          <a:noFill/>
                          <a:ln>
                            <a:noFill/>
                          </a:ln>
                        </pic:spPr>
                      </pic:pic>
                    </a:graphicData>
                  </a:graphic>
                </wp:inline>
              </w:drawing>
            </w:r>
          </w:p>
        </w:tc>
      </w:tr>
      <w:tr w14:paraId="6C2F7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5" w:hRule="atLeast"/>
        </w:trPr>
        <w:tc>
          <w:tcPr>
            <w:tcW w:w="3616" w:type="dxa"/>
          </w:tcPr>
          <w:p w14:paraId="6FB53E64">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031365" cy="1580515"/>
                  <wp:effectExtent l="0" t="0" r="635" b="6985"/>
                  <wp:docPr id="30" name="图片 30" descr="C:/Users/86138/Desktop/12月26日/IMG_9754.JPGIMG_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86138/Desktop/12月26日/IMG_9754.JPGIMG_9754"/>
                          <pic:cNvPicPr>
                            <a:picLocks noChangeAspect="1"/>
                          </pic:cNvPicPr>
                        </pic:nvPicPr>
                        <pic:blipFill>
                          <a:blip r:embed="rId19"/>
                          <a:srcRect l="1808" r="1808"/>
                          <a:stretch>
                            <a:fillRect/>
                          </a:stretch>
                        </pic:blipFill>
                        <pic:spPr>
                          <a:xfrm>
                            <a:off x="0" y="0"/>
                            <a:ext cx="2031365" cy="1580515"/>
                          </a:xfrm>
                          <a:prstGeom prst="rect">
                            <a:avLst/>
                          </a:prstGeom>
                          <a:noFill/>
                          <a:ln>
                            <a:noFill/>
                          </a:ln>
                        </pic:spPr>
                      </pic:pic>
                    </a:graphicData>
                  </a:graphic>
                </wp:inline>
              </w:drawing>
            </w:r>
          </w:p>
        </w:tc>
        <w:tc>
          <w:tcPr>
            <w:tcW w:w="3596" w:type="dxa"/>
          </w:tcPr>
          <w:p w14:paraId="23469215">
            <w:pPr>
              <w:jc w:val="center"/>
              <w:rPr>
                <w:rFonts w:hint="eastAsia" w:ascii="宋体" w:hAnsi="宋体" w:eastAsia="宋体" w:cs="宋体"/>
                <w:sz w:val="21"/>
                <w:szCs w:val="21"/>
                <w:lang w:eastAsia="zh-CN"/>
              </w:rPr>
            </w:pPr>
            <w:r>
              <w:rPr>
                <w:rFonts w:hint="eastAsia" w:ascii="宋体" w:hAnsi="宋体" w:eastAsia="宋体" w:cs="宋体"/>
                <w:sz w:val="21"/>
                <w:szCs w:val="21"/>
              </w:rPr>
              <w:drawing>
                <wp:inline distT="0" distB="0" distL="114300" distR="114300">
                  <wp:extent cx="2031365" cy="1580515"/>
                  <wp:effectExtent l="0" t="0" r="635" b="6985"/>
                  <wp:docPr id="31" name="图片 31" descr="C:/Users/86138/Desktop/12月26日/IMG_9755.JPGIMG_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86138/Desktop/12月26日/IMG_9755.JPGIMG_9755"/>
                          <pic:cNvPicPr>
                            <a:picLocks noChangeAspect="1"/>
                          </pic:cNvPicPr>
                        </pic:nvPicPr>
                        <pic:blipFill>
                          <a:blip r:embed="rId20"/>
                          <a:srcRect l="1808" r="1808"/>
                          <a:stretch>
                            <a:fillRect/>
                          </a:stretch>
                        </pic:blipFill>
                        <pic:spPr>
                          <a:xfrm>
                            <a:off x="0" y="0"/>
                            <a:ext cx="2031365" cy="1580515"/>
                          </a:xfrm>
                          <a:prstGeom prst="rect">
                            <a:avLst/>
                          </a:prstGeom>
                          <a:noFill/>
                          <a:ln>
                            <a:noFill/>
                          </a:ln>
                        </pic:spPr>
                      </pic:pic>
                    </a:graphicData>
                  </a:graphic>
                </wp:inline>
              </w:drawing>
            </w:r>
          </w:p>
        </w:tc>
        <w:tc>
          <w:tcPr>
            <w:tcW w:w="3456" w:type="dxa"/>
          </w:tcPr>
          <w:p w14:paraId="1BE946DF">
            <w:pPr>
              <w:rPr>
                <w:rFonts w:hint="eastAsia" w:ascii="宋体" w:hAnsi="宋体" w:eastAsia="宋体" w:cs="宋体"/>
                <w:sz w:val="21"/>
                <w:szCs w:val="21"/>
                <w:lang w:eastAsia="zh-CN"/>
              </w:rPr>
            </w:pPr>
            <w:r>
              <w:rPr>
                <w:rFonts w:hint="eastAsia" w:ascii="宋体" w:hAnsi="宋体" w:eastAsia="宋体" w:cs="宋体"/>
                <w:sz w:val="21"/>
                <w:szCs w:val="21"/>
              </w:rPr>
              <w:drawing>
                <wp:inline distT="0" distB="0" distL="114300" distR="114300">
                  <wp:extent cx="2031365" cy="1580515"/>
                  <wp:effectExtent l="0" t="0" r="635" b="6985"/>
                  <wp:docPr id="32" name="图片 32" descr="C:/Users/86138/Desktop/12月26日/IMG_9756.JPGIMG_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86138/Desktop/12月26日/IMG_9756.JPGIMG_9756"/>
                          <pic:cNvPicPr>
                            <a:picLocks noChangeAspect="1"/>
                          </pic:cNvPicPr>
                        </pic:nvPicPr>
                        <pic:blipFill>
                          <a:blip r:embed="rId21"/>
                          <a:srcRect l="1808" r="1808"/>
                          <a:stretch>
                            <a:fillRect/>
                          </a:stretch>
                        </pic:blipFill>
                        <pic:spPr>
                          <a:xfrm>
                            <a:off x="0" y="0"/>
                            <a:ext cx="2031365" cy="1580515"/>
                          </a:xfrm>
                          <a:prstGeom prst="rect">
                            <a:avLst/>
                          </a:prstGeom>
                          <a:noFill/>
                          <a:ln>
                            <a:noFill/>
                          </a:ln>
                        </pic:spPr>
                      </pic:pic>
                    </a:graphicData>
                  </a:graphic>
                </wp:inline>
              </w:drawing>
            </w:r>
          </w:p>
        </w:tc>
      </w:tr>
    </w:tbl>
    <w:p w14:paraId="72C3E004">
      <w:pPr>
        <w:spacing w:line="360" w:lineRule="exact"/>
        <w:ind w:firstLine="420" w:firstLineChars="200"/>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在分享交流环节，孩子们能用开火车的形式简单的交流自己在什么区玩了什么游戏。集体分享环节能够在老师的问题引导下和小朋友分享自己的游戏玩法及经验、游戏的问题或发现。</w:t>
      </w:r>
    </w:p>
    <w:p w14:paraId="1D5C1778">
      <w:pPr>
        <w:tabs>
          <w:tab w:val="left" w:pos="5178"/>
        </w:tabs>
        <w:bidi w:val="0"/>
        <w:ind w:firstLine="420" w:firstLineChars="200"/>
        <w:jc w:val="left"/>
        <w:rPr>
          <w:rFonts w:hint="default" w:ascii="宋体" w:hAnsi="宋体" w:eastAsia="宋体" w:cs="宋体"/>
          <w:b/>
          <w:bCs/>
          <w:sz w:val="21"/>
          <w:szCs w:val="21"/>
          <w:u w:val="single"/>
          <w:lang w:val="en-US" w:eastAsia="zh-CN"/>
        </w:rPr>
      </w:pPr>
      <w:r>
        <w:rPr>
          <w:rFonts w:hint="eastAsia" w:ascii="宋体" w:hAnsi="宋体" w:eastAsia="宋体" w:cs="宋体"/>
          <w:b w:val="0"/>
          <w:bCs w:val="0"/>
          <w:sz w:val="21"/>
          <w:szCs w:val="21"/>
          <w:lang w:val="en-US" w:eastAsia="zh-CN"/>
        </w:rPr>
        <w:t>能够乐意在集体前分享游戏的幼儿有：</w:t>
      </w:r>
      <w:r>
        <w:rPr>
          <w:rFonts w:hint="eastAsia" w:cstheme="minorBidi"/>
          <w:b/>
          <w:bCs/>
          <w:kern w:val="2"/>
          <w:sz w:val="21"/>
          <w:szCs w:val="21"/>
          <w:u w:val="single"/>
          <w:lang w:val="en-US" w:eastAsia="zh-CN" w:bidi="ar-SA"/>
        </w:rPr>
        <w:t>陶清昀、万瑾妍、李子恒、钱莱</w:t>
      </w:r>
      <w:r>
        <w:rPr>
          <w:rFonts w:hint="eastAsia"/>
          <w:b/>
          <w:bCs/>
          <w:sz w:val="21"/>
          <w:szCs w:val="21"/>
          <w:u w:val="single"/>
          <w:lang w:eastAsia="zh-CN"/>
        </w:rPr>
        <w:t>、高苡恬</w:t>
      </w:r>
      <w:r>
        <w:rPr>
          <w:rFonts w:hint="eastAsia" w:cstheme="minorBidi"/>
          <w:b/>
          <w:bCs/>
          <w:kern w:val="2"/>
          <w:sz w:val="21"/>
          <w:szCs w:val="21"/>
          <w:u w:val="single"/>
          <w:lang w:val="en-US" w:eastAsia="zh-CN" w:bidi="ar-SA"/>
        </w:rPr>
        <w:t>、徐苜、</w:t>
      </w:r>
      <w:r>
        <w:rPr>
          <w:rFonts w:hint="eastAsia"/>
          <w:b/>
          <w:bCs/>
          <w:sz w:val="21"/>
          <w:szCs w:val="21"/>
          <w:u w:val="single"/>
        </w:rPr>
        <w:t>邱语涵</w:t>
      </w:r>
      <w:r>
        <w:rPr>
          <w:rFonts w:hint="eastAsia"/>
          <w:b/>
          <w:bCs/>
          <w:sz w:val="21"/>
          <w:szCs w:val="21"/>
          <w:u w:val="single"/>
          <w:lang w:eastAsia="zh-CN"/>
        </w:rPr>
        <w:t>、</w:t>
      </w:r>
      <w:r>
        <w:rPr>
          <w:rFonts w:hint="eastAsia" w:cstheme="minorBidi"/>
          <w:b/>
          <w:bCs/>
          <w:kern w:val="2"/>
          <w:sz w:val="21"/>
          <w:szCs w:val="21"/>
          <w:u w:val="single"/>
          <w:lang w:val="en-US" w:eastAsia="zh-CN" w:bidi="ar-SA"/>
        </w:rPr>
        <w:t>胡默、叶宛芮、万信阳、朱星亿。</w:t>
      </w:r>
    </w:p>
    <w:p w14:paraId="5D2AA12D">
      <w:pPr>
        <w:tabs>
          <w:tab w:val="left" w:pos="5178"/>
        </w:tabs>
        <w:bidi w:val="0"/>
        <w:ind w:firstLine="420" w:firstLineChars="200"/>
        <w:jc w:val="left"/>
        <w:rPr>
          <w:rFonts w:hint="default"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能认真倾听他人的游戏经验并进行积极互动的幼儿有：</w:t>
      </w:r>
      <w:r>
        <w:rPr>
          <w:rFonts w:hint="eastAsia" w:cstheme="minorBidi"/>
          <w:b/>
          <w:bCs/>
          <w:kern w:val="2"/>
          <w:sz w:val="21"/>
          <w:szCs w:val="21"/>
          <w:u w:val="single"/>
          <w:lang w:val="en-US" w:eastAsia="zh-CN" w:bidi="ar-SA"/>
        </w:rPr>
        <w:t>陶清昀、万瑾妍、王沅莘、杨雨泽、钱莱</w:t>
      </w:r>
      <w:r>
        <w:rPr>
          <w:rFonts w:hint="eastAsia"/>
          <w:b/>
          <w:bCs/>
          <w:sz w:val="21"/>
          <w:szCs w:val="21"/>
          <w:u w:val="single"/>
          <w:lang w:eastAsia="zh-CN"/>
        </w:rPr>
        <w:t>、高苡恬</w:t>
      </w:r>
      <w:r>
        <w:rPr>
          <w:rFonts w:hint="eastAsia" w:cstheme="minorBidi"/>
          <w:b/>
          <w:bCs/>
          <w:kern w:val="2"/>
          <w:sz w:val="21"/>
          <w:szCs w:val="21"/>
          <w:u w:val="single"/>
          <w:lang w:val="en-US" w:eastAsia="zh-CN" w:bidi="ar-SA"/>
        </w:rPr>
        <w:t>、</w:t>
      </w:r>
      <w:r>
        <w:rPr>
          <w:rFonts w:hint="eastAsia"/>
          <w:b/>
          <w:bCs/>
          <w:sz w:val="21"/>
          <w:szCs w:val="21"/>
          <w:u w:val="single"/>
          <w:lang w:eastAsia="zh-CN"/>
        </w:rPr>
        <w:t>钱嘉苗</w:t>
      </w:r>
      <w:r>
        <w:rPr>
          <w:rFonts w:hint="eastAsia" w:cstheme="minorBidi"/>
          <w:b/>
          <w:bCs/>
          <w:kern w:val="2"/>
          <w:sz w:val="21"/>
          <w:szCs w:val="21"/>
          <w:u w:val="single"/>
          <w:lang w:val="en-US" w:eastAsia="zh-CN" w:bidi="ar-SA"/>
        </w:rPr>
        <w:t>、徐苜、赵弘阳、</w:t>
      </w:r>
      <w:r>
        <w:rPr>
          <w:rFonts w:hint="eastAsia"/>
          <w:b/>
          <w:bCs/>
          <w:sz w:val="21"/>
          <w:szCs w:val="21"/>
          <w:u w:val="single"/>
        </w:rPr>
        <w:t>邱语涵</w:t>
      </w:r>
      <w:r>
        <w:rPr>
          <w:rFonts w:hint="eastAsia"/>
          <w:b/>
          <w:bCs/>
          <w:sz w:val="21"/>
          <w:szCs w:val="21"/>
          <w:u w:val="single"/>
          <w:lang w:eastAsia="zh-CN"/>
        </w:rPr>
        <w:t>、</w:t>
      </w:r>
      <w:r>
        <w:rPr>
          <w:rFonts w:hint="eastAsia" w:cstheme="minorBidi"/>
          <w:b/>
          <w:bCs/>
          <w:kern w:val="2"/>
          <w:sz w:val="21"/>
          <w:szCs w:val="21"/>
          <w:u w:val="single"/>
          <w:lang w:val="en-US" w:eastAsia="zh-CN" w:bidi="ar-SA"/>
        </w:rPr>
        <w:t>胡默、叶宛芮。</w:t>
      </w:r>
    </w:p>
    <w:p w14:paraId="73CCE75B">
      <w:pPr>
        <w:numPr>
          <w:ilvl w:val="0"/>
          <w:numId w:val="0"/>
        </w:numPr>
        <w:spacing w:line="360" w:lineRule="exact"/>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三、美术活动《漂亮的花围巾》</w:t>
      </w:r>
    </w:p>
    <w:p w14:paraId="5F31166C">
      <w:pPr>
        <w:spacing w:line="360" w:lineRule="exact"/>
        <w:ind w:firstLine="420" w:firstLineChars="200"/>
        <w:rPr>
          <w:rFonts w:hint="eastAsia"/>
          <w:szCs w:val="21"/>
        </w:rPr>
      </w:pPr>
      <w:r>
        <w:rPr>
          <w:rFonts w:hint="eastAsia"/>
          <w:szCs w:val="21"/>
        </w:rPr>
        <w:t>这是一节绘画装饰活动，通过引导幼儿在观察围巾的基础上用</w:t>
      </w:r>
      <w:r>
        <w:rPr>
          <w:rFonts w:hint="eastAsia" w:ascii="宋体" w:hAnsi="宋体" w:cs="宋体"/>
          <w:color w:val="000000"/>
          <w:kern w:val="0"/>
          <w:szCs w:val="21"/>
        </w:rPr>
        <w:t>简单的圆圈、波浪线、直线等</w:t>
      </w:r>
      <w:r>
        <w:rPr>
          <w:rFonts w:hint="eastAsia"/>
          <w:szCs w:val="21"/>
        </w:rPr>
        <w:t>基本图形在印有围巾的纸上进行装饰并涂色，从而感受创造的美。</w:t>
      </w:r>
    </w:p>
    <w:p w14:paraId="515A4E08">
      <w:pPr>
        <w:tabs>
          <w:tab w:val="left" w:pos="5178"/>
        </w:tabs>
        <w:bidi w:val="0"/>
        <w:ind w:firstLine="420" w:firstLineChars="200"/>
        <w:jc w:val="left"/>
        <w:rPr>
          <w:rFonts w:hint="default" w:ascii="宋体" w:hAnsi="宋体" w:cs="宋体" w:eastAsiaTheme="minorEastAsia"/>
          <w:szCs w:val="21"/>
          <w:lang w:val="en-US" w:eastAsia="zh-CN"/>
        </w:rPr>
      </w:pPr>
      <w:r>
        <w:rPr>
          <w:rFonts w:hint="eastAsia" w:ascii="宋体" w:hAnsi="宋体" w:cs="宋体"/>
          <w:szCs w:val="21"/>
        </w:rPr>
        <w:t>能感知冬季的主要特征，发现周围环境的变化</w:t>
      </w:r>
      <w:r>
        <w:rPr>
          <w:rFonts w:hint="eastAsia" w:ascii="宋体" w:hAnsi="宋体" w:cs="宋体"/>
          <w:szCs w:val="21"/>
          <w:lang w:val="en-US" w:eastAsia="zh-CN"/>
        </w:rPr>
        <w:t>的幼儿有：</w:t>
      </w:r>
      <w:r>
        <w:rPr>
          <w:rFonts w:hint="eastAsia"/>
          <w:b/>
          <w:bCs/>
          <w:sz w:val="21"/>
          <w:szCs w:val="21"/>
          <w:u w:val="single"/>
          <w:lang w:eastAsia="zh-CN"/>
        </w:rPr>
        <w:t>贾昕语、</w:t>
      </w:r>
      <w:r>
        <w:rPr>
          <w:rFonts w:hint="eastAsia" w:cstheme="minorBidi"/>
          <w:b/>
          <w:bCs/>
          <w:kern w:val="2"/>
          <w:sz w:val="21"/>
          <w:szCs w:val="21"/>
          <w:u w:val="single"/>
          <w:lang w:val="en-US" w:eastAsia="zh-CN" w:bidi="ar-SA"/>
        </w:rPr>
        <w:t>陶清昀、万瑾妍、王沅莘、杨雨泽、蒋奕宸、李子恒、钱莱</w:t>
      </w:r>
      <w:r>
        <w:rPr>
          <w:rFonts w:hint="eastAsia"/>
          <w:b/>
          <w:bCs/>
          <w:sz w:val="21"/>
          <w:szCs w:val="21"/>
          <w:u w:val="single"/>
          <w:lang w:eastAsia="zh-CN"/>
        </w:rPr>
        <w:t>、高苡恬</w:t>
      </w:r>
      <w:r>
        <w:rPr>
          <w:rFonts w:hint="eastAsia" w:cstheme="minorBidi"/>
          <w:b/>
          <w:bCs/>
          <w:kern w:val="2"/>
          <w:sz w:val="21"/>
          <w:szCs w:val="21"/>
          <w:u w:val="single"/>
          <w:lang w:val="en-US" w:eastAsia="zh-CN" w:bidi="ar-SA"/>
        </w:rPr>
        <w:t>、</w:t>
      </w:r>
      <w:r>
        <w:rPr>
          <w:rFonts w:hint="eastAsia"/>
          <w:b/>
          <w:bCs/>
          <w:sz w:val="21"/>
          <w:szCs w:val="21"/>
          <w:u w:val="single"/>
          <w:lang w:eastAsia="zh-CN"/>
        </w:rPr>
        <w:t>钱嘉苗</w:t>
      </w:r>
      <w:r>
        <w:rPr>
          <w:rFonts w:hint="eastAsia" w:cstheme="minorBidi"/>
          <w:b/>
          <w:bCs/>
          <w:kern w:val="2"/>
          <w:sz w:val="21"/>
          <w:szCs w:val="21"/>
          <w:u w:val="single"/>
          <w:lang w:val="en-US" w:eastAsia="zh-CN" w:bidi="ar-SA"/>
        </w:rPr>
        <w:t>、徐苜、赵弘阳、</w:t>
      </w:r>
      <w:r>
        <w:rPr>
          <w:rFonts w:hint="eastAsia"/>
          <w:b/>
          <w:bCs/>
          <w:sz w:val="21"/>
          <w:szCs w:val="21"/>
          <w:u w:val="single"/>
        </w:rPr>
        <w:t>邱语涵</w:t>
      </w:r>
      <w:r>
        <w:rPr>
          <w:rFonts w:hint="eastAsia"/>
          <w:b/>
          <w:bCs/>
          <w:sz w:val="21"/>
          <w:szCs w:val="21"/>
          <w:u w:val="single"/>
          <w:lang w:eastAsia="zh-CN"/>
        </w:rPr>
        <w:t>、</w:t>
      </w:r>
      <w:r>
        <w:rPr>
          <w:rFonts w:hint="eastAsia" w:cstheme="minorBidi"/>
          <w:b/>
          <w:bCs/>
          <w:kern w:val="2"/>
          <w:sz w:val="21"/>
          <w:szCs w:val="21"/>
          <w:u w:val="single"/>
          <w:lang w:val="en-US" w:eastAsia="zh-CN" w:bidi="ar-SA"/>
        </w:rPr>
        <w:t>胡默、叶宛芮、万信阳、朱星亿</w:t>
      </w:r>
      <w:r>
        <w:rPr>
          <w:rFonts w:hint="eastAsia"/>
          <w:b/>
          <w:bCs/>
          <w:sz w:val="21"/>
          <w:szCs w:val="21"/>
          <w:u w:val="single"/>
          <w:lang w:eastAsia="zh-CN"/>
        </w:rPr>
        <w:t>、</w:t>
      </w:r>
      <w:r>
        <w:rPr>
          <w:rFonts w:hint="eastAsia" w:cstheme="minorBidi"/>
          <w:b/>
          <w:bCs/>
          <w:kern w:val="2"/>
          <w:sz w:val="21"/>
          <w:szCs w:val="21"/>
          <w:u w:val="single"/>
          <w:lang w:val="en-US" w:eastAsia="zh-CN" w:bidi="ar-SA"/>
        </w:rPr>
        <w:t>肖怡萱。</w:t>
      </w:r>
    </w:p>
    <w:p w14:paraId="5F7B6D56">
      <w:pPr>
        <w:tabs>
          <w:tab w:val="left" w:pos="5178"/>
        </w:tabs>
        <w:bidi w:val="0"/>
        <w:ind w:firstLine="420" w:firstLineChars="200"/>
        <w:jc w:val="left"/>
        <w:rPr>
          <w:rFonts w:hint="eastAsia" w:ascii="宋体" w:hAnsi="宋体" w:eastAsia="宋体" w:cs="宋体"/>
          <w:b w:val="0"/>
          <w:bCs w:val="0"/>
          <w:kern w:val="2"/>
          <w:sz w:val="21"/>
          <w:szCs w:val="21"/>
          <w:lang w:val="en-US" w:eastAsia="zh-CN" w:bidi="ar-SA"/>
        </w:rPr>
      </w:pPr>
      <w:r>
        <w:rPr>
          <w:rFonts w:hint="eastAsia" w:ascii="宋体" w:hAnsi="宋体" w:cs="宋体"/>
          <w:szCs w:val="21"/>
        </w:rPr>
        <w:t>能用较清楚的语言描述自己的观察和体验</w:t>
      </w:r>
      <w:r>
        <w:rPr>
          <w:rFonts w:hint="eastAsia" w:ascii="宋体" w:hAnsi="宋体" w:cs="宋体"/>
          <w:szCs w:val="21"/>
          <w:lang w:val="en-US" w:eastAsia="zh-CN"/>
        </w:rPr>
        <w:t>的幼儿有：</w:t>
      </w:r>
      <w:r>
        <w:rPr>
          <w:rFonts w:hint="eastAsia" w:cstheme="minorBidi"/>
          <w:b/>
          <w:bCs/>
          <w:kern w:val="2"/>
          <w:sz w:val="21"/>
          <w:szCs w:val="21"/>
          <w:u w:val="single"/>
          <w:lang w:val="en-US" w:eastAsia="zh-CN" w:bidi="ar-SA"/>
        </w:rPr>
        <w:t>李子恒、钱莱</w:t>
      </w:r>
      <w:r>
        <w:rPr>
          <w:rFonts w:hint="eastAsia"/>
          <w:b/>
          <w:bCs/>
          <w:sz w:val="21"/>
          <w:szCs w:val="21"/>
          <w:u w:val="single"/>
          <w:lang w:eastAsia="zh-CN"/>
        </w:rPr>
        <w:t>、高苡恬</w:t>
      </w:r>
      <w:r>
        <w:rPr>
          <w:rFonts w:hint="eastAsia" w:cstheme="minorBidi"/>
          <w:b/>
          <w:bCs/>
          <w:kern w:val="2"/>
          <w:sz w:val="21"/>
          <w:szCs w:val="21"/>
          <w:u w:val="single"/>
          <w:lang w:val="en-US" w:eastAsia="zh-CN" w:bidi="ar-SA"/>
        </w:rPr>
        <w:t>、</w:t>
      </w:r>
      <w:r>
        <w:rPr>
          <w:rFonts w:hint="eastAsia"/>
          <w:b/>
          <w:bCs/>
          <w:sz w:val="21"/>
          <w:szCs w:val="21"/>
          <w:u w:val="single"/>
          <w:lang w:eastAsia="zh-CN"/>
        </w:rPr>
        <w:t>钱嘉苗</w:t>
      </w:r>
      <w:r>
        <w:rPr>
          <w:rFonts w:hint="eastAsia" w:cstheme="minorBidi"/>
          <w:b/>
          <w:bCs/>
          <w:kern w:val="2"/>
          <w:sz w:val="21"/>
          <w:szCs w:val="21"/>
          <w:u w:val="single"/>
          <w:lang w:val="en-US" w:eastAsia="zh-CN" w:bidi="ar-SA"/>
        </w:rPr>
        <w:t>、</w:t>
      </w:r>
      <w:r>
        <w:rPr>
          <w:rFonts w:hint="eastAsia"/>
          <w:b/>
          <w:bCs/>
          <w:sz w:val="21"/>
          <w:szCs w:val="21"/>
          <w:u w:val="single"/>
          <w:lang w:eastAsia="zh-CN"/>
        </w:rPr>
        <w:t>贾昕语、</w:t>
      </w:r>
      <w:r>
        <w:rPr>
          <w:rFonts w:hint="eastAsia" w:cstheme="minorBidi"/>
          <w:b/>
          <w:bCs/>
          <w:kern w:val="2"/>
          <w:sz w:val="21"/>
          <w:szCs w:val="21"/>
          <w:u w:val="single"/>
          <w:lang w:val="en-US" w:eastAsia="zh-CN" w:bidi="ar-SA"/>
        </w:rPr>
        <w:t>陶清昀、万瑾妍、王沅莘、杨雨泽、蒋奕宸、徐苜、赵弘阳、</w:t>
      </w:r>
      <w:r>
        <w:rPr>
          <w:rFonts w:hint="eastAsia"/>
          <w:b/>
          <w:bCs/>
          <w:sz w:val="21"/>
          <w:szCs w:val="21"/>
          <w:u w:val="single"/>
        </w:rPr>
        <w:t>邱语涵</w:t>
      </w:r>
      <w:r>
        <w:rPr>
          <w:rFonts w:hint="eastAsia"/>
          <w:b/>
          <w:bCs/>
          <w:sz w:val="21"/>
          <w:szCs w:val="21"/>
          <w:u w:val="single"/>
          <w:lang w:eastAsia="zh-CN"/>
        </w:rPr>
        <w:t>、</w:t>
      </w:r>
      <w:r>
        <w:rPr>
          <w:rFonts w:hint="eastAsia" w:cstheme="minorBidi"/>
          <w:b/>
          <w:bCs/>
          <w:kern w:val="2"/>
          <w:sz w:val="21"/>
          <w:szCs w:val="21"/>
          <w:u w:val="single"/>
          <w:lang w:val="en-US" w:eastAsia="zh-CN" w:bidi="ar-SA"/>
        </w:rPr>
        <w:t>胡默、叶宛芮、万信阳、朱星亿</w:t>
      </w:r>
      <w:r>
        <w:rPr>
          <w:rFonts w:hint="eastAsia"/>
          <w:b/>
          <w:bCs/>
          <w:sz w:val="21"/>
          <w:szCs w:val="21"/>
          <w:u w:val="single"/>
          <w:lang w:eastAsia="zh-CN"/>
        </w:rPr>
        <w:t>、</w:t>
      </w:r>
      <w:r>
        <w:rPr>
          <w:rFonts w:hint="eastAsia" w:cstheme="minorBidi"/>
          <w:b/>
          <w:bCs/>
          <w:kern w:val="2"/>
          <w:sz w:val="21"/>
          <w:szCs w:val="21"/>
          <w:u w:val="single"/>
          <w:lang w:val="en-US" w:eastAsia="zh-CN" w:bidi="ar-SA"/>
        </w:rPr>
        <w:t>肖怡萱。</w:t>
      </w:r>
    </w:p>
    <w:tbl>
      <w:tblPr>
        <w:tblStyle w:val="6"/>
        <w:tblpPr w:leftFromText="180" w:rightFromText="180" w:vertAnchor="text" w:horzAnchor="page" w:tblpX="1198" w:tblpY="157"/>
        <w:tblOverlap w:val="never"/>
        <w:tblW w:w="105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6"/>
        <w:gridCol w:w="3656"/>
        <w:gridCol w:w="3313"/>
      </w:tblGrid>
      <w:tr w14:paraId="023B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616" w:type="dxa"/>
          </w:tcPr>
          <w:p w14:paraId="6A49D32D">
            <w:pPr>
              <w:jc w:val="center"/>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2127885" cy="1480185"/>
                  <wp:effectExtent l="0" t="0" r="5715" b="5715"/>
                  <wp:docPr id="8" name="图片 8" descr="C:/Users/86138/Desktop/12月26日/IMG_9764.JPGIMG_9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86138/Desktop/12月26日/IMG_9764.JPGIMG_9764"/>
                          <pic:cNvPicPr>
                            <a:picLocks noChangeAspect="1"/>
                          </pic:cNvPicPr>
                        </pic:nvPicPr>
                        <pic:blipFill>
                          <a:blip r:embed="rId22"/>
                          <a:srcRect t="3626" b="3626"/>
                          <a:stretch>
                            <a:fillRect/>
                          </a:stretch>
                        </pic:blipFill>
                        <pic:spPr>
                          <a:xfrm>
                            <a:off x="0" y="0"/>
                            <a:ext cx="2127885" cy="1480185"/>
                          </a:xfrm>
                          <a:prstGeom prst="rect">
                            <a:avLst/>
                          </a:prstGeom>
                          <a:noFill/>
                          <a:ln>
                            <a:noFill/>
                          </a:ln>
                        </pic:spPr>
                      </pic:pic>
                    </a:graphicData>
                  </a:graphic>
                </wp:inline>
              </w:drawing>
            </w:r>
          </w:p>
        </w:tc>
        <w:tc>
          <w:tcPr>
            <w:tcW w:w="3656" w:type="dxa"/>
          </w:tcPr>
          <w:p w14:paraId="0EB38CFE">
            <w:pPr>
              <w:jc w:val="cente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122170" cy="1480185"/>
                  <wp:effectExtent l="0" t="0" r="11430" b="5715"/>
                  <wp:docPr id="9" name="图片 9" descr="C:/Users/86138/Desktop/12月26日/IMG_9769.JPGIMG_9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86138/Desktop/12月26日/IMG_9769.JPGIMG_9769"/>
                          <pic:cNvPicPr>
                            <a:picLocks noChangeAspect="1"/>
                          </pic:cNvPicPr>
                        </pic:nvPicPr>
                        <pic:blipFill>
                          <a:blip r:embed="rId23"/>
                          <a:srcRect t="3501" b="3501"/>
                          <a:stretch>
                            <a:fillRect/>
                          </a:stretch>
                        </pic:blipFill>
                        <pic:spPr>
                          <a:xfrm>
                            <a:off x="0" y="0"/>
                            <a:ext cx="2122170" cy="1480185"/>
                          </a:xfrm>
                          <a:prstGeom prst="rect">
                            <a:avLst/>
                          </a:prstGeom>
                          <a:noFill/>
                          <a:ln>
                            <a:noFill/>
                          </a:ln>
                        </pic:spPr>
                      </pic:pic>
                    </a:graphicData>
                  </a:graphic>
                </wp:inline>
              </w:drawing>
            </w:r>
          </w:p>
        </w:tc>
        <w:tc>
          <w:tcPr>
            <w:tcW w:w="3313" w:type="dxa"/>
          </w:tcPr>
          <w:p w14:paraId="5F0C5D33">
            <w:pPr>
              <w:rPr>
                <w:rFonts w:hint="eastAsia" w:ascii="宋体" w:hAnsi="宋体" w:eastAsia="宋体" w:cs="宋体"/>
                <w:sz w:val="21"/>
                <w:szCs w:val="21"/>
                <w:lang w:eastAsia="zh-Hans"/>
              </w:rPr>
            </w:pPr>
            <w:r>
              <w:rPr>
                <w:rFonts w:hint="eastAsia" w:ascii="宋体" w:hAnsi="宋体" w:eastAsia="宋体" w:cs="宋体"/>
                <w:sz w:val="21"/>
                <w:szCs w:val="21"/>
              </w:rPr>
              <w:drawing>
                <wp:inline distT="0" distB="0" distL="114300" distR="114300">
                  <wp:extent cx="2053590" cy="1535430"/>
                  <wp:effectExtent l="0" t="0" r="3810" b="1270"/>
                  <wp:docPr id="10" name="图片 10" descr="C:/Users/86138/Desktop/12月26日/IMG_9763.JPGIMG_9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86138/Desktop/12月26日/IMG_9763.JPGIMG_9763"/>
                          <pic:cNvPicPr>
                            <a:picLocks noChangeAspect="1"/>
                          </pic:cNvPicPr>
                        </pic:nvPicPr>
                        <pic:blipFill>
                          <a:blip r:embed="rId24"/>
                          <a:srcRect t="155" b="155"/>
                          <a:stretch>
                            <a:fillRect/>
                          </a:stretch>
                        </pic:blipFill>
                        <pic:spPr>
                          <a:xfrm>
                            <a:off x="0" y="0"/>
                            <a:ext cx="2053590" cy="1535430"/>
                          </a:xfrm>
                          <a:prstGeom prst="rect">
                            <a:avLst/>
                          </a:prstGeom>
                          <a:noFill/>
                          <a:ln>
                            <a:noFill/>
                          </a:ln>
                        </pic:spPr>
                      </pic:pic>
                    </a:graphicData>
                  </a:graphic>
                </wp:inline>
              </w:drawing>
            </w:r>
          </w:p>
        </w:tc>
      </w:tr>
    </w:tbl>
    <w:p w14:paraId="2CF08D35">
      <w:pPr>
        <w:numPr>
          <w:ilvl w:val="0"/>
          <w:numId w:val="0"/>
        </w:numPr>
        <w:tabs>
          <w:tab w:val="left" w:pos="5178"/>
        </w:tabs>
        <w:bidi w:val="0"/>
        <w:ind w:leftChars="0"/>
        <w:jc w:val="left"/>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四、美味午餐</w:t>
      </w:r>
    </w:p>
    <w:p w14:paraId="10AB1829">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今天的美食如下，食堂及保健每周会根据幼儿一日所摄入的营养元素进行定餐定量，保证幼儿营养均衡。</w:t>
      </w:r>
      <w:bookmarkStart w:id="0" w:name="_GoBack"/>
      <w:bookmarkEnd w:id="0"/>
    </w:p>
    <w:p w14:paraId="5CBFE24A">
      <w:pPr>
        <w:numPr>
          <w:ilvl w:val="0"/>
          <w:numId w:val="0"/>
        </w:numPr>
        <w:tabs>
          <w:tab w:val="left" w:pos="5178"/>
        </w:tabs>
        <w:bidi w:val="0"/>
        <w:jc w:val="left"/>
        <w:rPr>
          <w:rFonts w:hint="default" w:ascii="宋体" w:hAnsi="宋体" w:eastAsia="宋体" w:cs="宋体"/>
          <w:b w:val="0"/>
          <w:bCs w:val="0"/>
          <w:kern w:val="2"/>
          <w:sz w:val="21"/>
          <w:szCs w:val="21"/>
          <w:lang w:val="en-US" w:eastAsia="zh-CN" w:bidi="ar-SA"/>
        </w:rPr>
      </w:pPr>
      <w:r>
        <w:rPr>
          <w:rFonts w:hint="default" w:ascii="宋体" w:hAnsi="宋体" w:eastAsia="宋体" w:cs="宋体"/>
          <w:b w:val="0"/>
          <w:bCs w:val="0"/>
          <w:kern w:val="2"/>
          <w:sz w:val="21"/>
          <w:szCs w:val="21"/>
          <w:lang w:val="en-US" w:eastAsia="zh-CN" w:bidi="ar-SA"/>
        </w:rPr>
        <w:drawing>
          <wp:inline distT="0" distB="0" distL="114300" distR="114300">
            <wp:extent cx="5888990" cy="2840990"/>
            <wp:effectExtent l="0" t="0" r="3810" b="3810"/>
            <wp:docPr id="4" name="图片 4" descr="IMG_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9418"/>
                    <pic:cNvPicPr>
                      <a:picLocks noChangeAspect="1"/>
                    </pic:cNvPicPr>
                  </pic:nvPicPr>
                  <pic:blipFill>
                    <a:blip r:embed="rId25"/>
                    <a:stretch>
                      <a:fillRect/>
                    </a:stretch>
                  </pic:blipFill>
                  <pic:spPr>
                    <a:xfrm>
                      <a:off x="0" y="0"/>
                      <a:ext cx="5888990" cy="2840990"/>
                    </a:xfrm>
                    <a:prstGeom prst="rect">
                      <a:avLst/>
                    </a:prstGeom>
                  </pic:spPr>
                </pic:pic>
              </a:graphicData>
            </a:graphic>
          </wp:inline>
        </w:drawing>
      </w:r>
    </w:p>
    <w:p w14:paraId="7512962D">
      <w:pPr>
        <w:numPr>
          <w:ilvl w:val="0"/>
          <w:numId w:val="0"/>
        </w:numPr>
        <w:tabs>
          <w:tab w:val="left" w:pos="5178"/>
        </w:tabs>
        <w:bidi w:val="0"/>
        <w:jc w:val="left"/>
        <w:rPr>
          <w:rFonts w:hint="default"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五、温馨提醒</w:t>
      </w:r>
    </w:p>
    <w:p w14:paraId="6579633B">
      <w:pPr>
        <w:numPr>
          <w:ilvl w:val="0"/>
          <w:numId w:val="0"/>
        </w:numPr>
        <w:tabs>
          <w:tab w:val="left" w:pos="5178"/>
        </w:tabs>
        <w:bidi w:val="0"/>
        <w:ind w:leftChars="0" w:firstLine="421"/>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在孩子们的成长过程中，口腔健康是非常重要的一环。近期，我们保健老师检查发现，部分孩子存在牙齿龋齿的情况。为了孩子的口腔健康和正常发育，建议带着孩子去专业的口腔医院或诊所进行补牙治疗。</w:t>
      </w:r>
    </w:p>
    <w:p w14:paraId="11214958">
      <w:pPr>
        <w:numPr>
          <w:ilvl w:val="0"/>
          <w:numId w:val="0"/>
        </w:numPr>
        <w:tabs>
          <w:tab w:val="left" w:pos="5178"/>
        </w:tabs>
        <w:bidi w:val="0"/>
        <w:ind w:leftChars="0" w:firstLine="421"/>
        <w:jc w:val="left"/>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乳牙龋齿如果不及时治疗，可能会影响孩子的咀嚼功能，导致孩子进食困难，进而影响营养的吸收，阻碍孩子的生长发育。而且，乳牙龋齿还可能引发牙髓炎、根尖周炎等口腔疾病，给孩子带来疼痛和不适，严重的甚至会影响恒牙的正常萌出和排列。</w:t>
      </w:r>
    </w:p>
    <w:p w14:paraId="7D795867">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r>
        <w:rPr>
          <w:rFonts w:hint="eastAsia" w:ascii="宋体" w:hAnsi="宋体" w:eastAsia="宋体" w:cs="宋体"/>
          <w:b w:val="0"/>
          <w:bCs w:val="0"/>
          <w:kern w:val="2"/>
          <w:sz w:val="21"/>
          <w:szCs w:val="21"/>
          <w:lang w:val="en-US" w:eastAsia="zh-CN" w:bidi="ar-SA"/>
        </w:rPr>
        <w:t>补牙是一种常见且有效的治疗龋齿的方法。专业的口腔医生会根据孩子牙齿的具体情况，采用合适的材料和技术，去除龋坏的组织，然后将牙齿填充修复，恢复牙齿的形态和功能，减轻孩子的痛苦，预防龋齿的进一步发展。</w:t>
      </w:r>
    </w:p>
    <w:p w14:paraId="18C80802">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032F3297">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0DB30275">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16FCC11">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50CBE75">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7788113A">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1884F4A5">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187EF7F9">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596C21C6">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750329ED">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45737CF">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44D3B802">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25C0AA10">
      <w:pPr>
        <w:numPr>
          <w:ilvl w:val="0"/>
          <w:numId w:val="0"/>
        </w:numPr>
        <w:tabs>
          <w:tab w:val="left" w:pos="5178"/>
        </w:tabs>
        <w:bidi w:val="0"/>
        <w:jc w:val="left"/>
        <w:rPr>
          <w:rFonts w:hint="default" w:ascii="宋体" w:hAnsi="宋体" w:eastAsia="宋体" w:cs="宋体"/>
          <w:b w:val="0"/>
          <w:bCs w:val="0"/>
          <w:kern w:val="2"/>
          <w:sz w:val="21"/>
          <w:szCs w:val="21"/>
          <w:lang w:val="en-US" w:eastAsia="zh-CN" w:bidi="ar-SA"/>
        </w:rPr>
      </w:pPr>
    </w:p>
    <w:p w14:paraId="7374C174">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281497A7">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1A8607C8">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7C93607">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388879DE">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213A408F">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29D81A98">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73516DF8">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p w14:paraId="69CA99E6">
      <w:pPr>
        <w:numPr>
          <w:ilvl w:val="0"/>
          <w:numId w:val="0"/>
        </w:numPr>
        <w:tabs>
          <w:tab w:val="left" w:pos="5178"/>
        </w:tabs>
        <w:bidi w:val="0"/>
        <w:ind w:leftChars="0" w:firstLine="421"/>
        <w:jc w:val="left"/>
        <w:rPr>
          <w:rFonts w:hint="default" w:ascii="宋体" w:hAnsi="宋体" w:eastAsia="宋体" w:cs="宋体"/>
          <w:b w:val="0"/>
          <w:bCs w:val="0"/>
          <w:kern w:val="2"/>
          <w:sz w:val="21"/>
          <w:szCs w:val="21"/>
          <w:lang w:val="en-US" w:eastAsia="zh-CN" w:bidi="ar-SA"/>
        </w:rPr>
      </w:pPr>
    </w:p>
    <w:sectPr>
      <w:pgSz w:w="11906" w:h="16838"/>
      <w:pgMar w:top="1417" w:right="1304" w:bottom="1417" w:left="124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A934188"/>
    <w:multiLevelType w:val="singleLevel"/>
    <w:tmpl w:val="BA934188"/>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0MDlkNTFhMGU2OWNiODcyODYxMDA3NGM5ZGE4YzEifQ=="/>
  </w:docVars>
  <w:rsids>
    <w:rsidRoot w:val="003E454E"/>
    <w:rsid w:val="000530E3"/>
    <w:rsid w:val="001E5286"/>
    <w:rsid w:val="00245594"/>
    <w:rsid w:val="002A4F0D"/>
    <w:rsid w:val="003E454E"/>
    <w:rsid w:val="0041778B"/>
    <w:rsid w:val="00431358"/>
    <w:rsid w:val="00436144"/>
    <w:rsid w:val="00492755"/>
    <w:rsid w:val="00570514"/>
    <w:rsid w:val="006068F3"/>
    <w:rsid w:val="00631499"/>
    <w:rsid w:val="007C2CDB"/>
    <w:rsid w:val="009F7630"/>
    <w:rsid w:val="00A83AD0"/>
    <w:rsid w:val="00BD1264"/>
    <w:rsid w:val="00CE122A"/>
    <w:rsid w:val="00D067D6"/>
    <w:rsid w:val="00DA3EA5"/>
    <w:rsid w:val="00EA3C62"/>
    <w:rsid w:val="00F30888"/>
    <w:rsid w:val="00FB333A"/>
    <w:rsid w:val="011A3678"/>
    <w:rsid w:val="01306B62"/>
    <w:rsid w:val="01981D96"/>
    <w:rsid w:val="01C66BF0"/>
    <w:rsid w:val="02201D8C"/>
    <w:rsid w:val="022D7441"/>
    <w:rsid w:val="0233386D"/>
    <w:rsid w:val="023D2FD1"/>
    <w:rsid w:val="024141DC"/>
    <w:rsid w:val="026439B5"/>
    <w:rsid w:val="02963DFC"/>
    <w:rsid w:val="02D50DC8"/>
    <w:rsid w:val="03304250"/>
    <w:rsid w:val="03455F4E"/>
    <w:rsid w:val="03767EB5"/>
    <w:rsid w:val="04133BA9"/>
    <w:rsid w:val="04223B99"/>
    <w:rsid w:val="044E0E32"/>
    <w:rsid w:val="045521C0"/>
    <w:rsid w:val="046E5C05"/>
    <w:rsid w:val="0494252F"/>
    <w:rsid w:val="04981C7D"/>
    <w:rsid w:val="04B638C9"/>
    <w:rsid w:val="04BF763A"/>
    <w:rsid w:val="04F217BD"/>
    <w:rsid w:val="05137986"/>
    <w:rsid w:val="05962A91"/>
    <w:rsid w:val="05A10DA5"/>
    <w:rsid w:val="05A131E3"/>
    <w:rsid w:val="05C74E87"/>
    <w:rsid w:val="05F94DCD"/>
    <w:rsid w:val="062736E9"/>
    <w:rsid w:val="062F64D8"/>
    <w:rsid w:val="064424ED"/>
    <w:rsid w:val="065A4D4B"/>
    <w:rsid w:val="066466EB"/>
    <w:rsid w:val="0667442D"/>
    <w:rsid w:val="066761DB"/>
    <w:rsid w:val="06695AAF"/>
    <w:rsid w:val="06846D8D"/>
    <w:rsid w:val="069468A4"/>
    <w:rsid w:val="06C70A28"/>
    <w:rsid w:val="06FA7B4C"/>
    <w:rsid w:val="070D6D82"/>
    <w:rsid w:val="070E6657"/>
    <w:rsid w:val="07283BBC"/>
    <w:rsid w:val="077F1302"/>
    <w:rsid w:val="079052BE"/>
    <w:rsid w:val="07927288"/>
    <w:rsid w:val="079E3E7E"/>
    <w:rsid w:val="07AA45D1"/>
    <w:rsid w:val="07B82F8E"/>
    <w:rsid w:val="08CE0793"/>
    <w:rsid w:val="08F31FA8"/>
    <w:rsid w:val="091D0DD3"/>
    <w:rsid w:val="09616F12"/>
    <w:rsid w:val="09B63701"/>
    <w:rsid w:val="09D05E45"/>
    <w:rsid w:val="0A287A2F"/>
    <w:rsid w:val="0A4C4A43"/>
    <w:rsid w:val="0A6C0264"/>
    <w:rsid w:val="0A911A78"/>
    <w:rsid w:val="0AAE6186"/>
    <w:rsid w:val="0ADB0F46"/>
    <w:rsid w:val="0AEC6CAF"/>
    <w:rsid w:val="0B3B3792"/>
    <w:rsid w:val="0B9F6417"/>
    <w:rsid w:val="0C4548C9"/>
    <w:rsid w:val="0C525237"/>
    <w:rsid w:val="0C9413AC"/>
    <w:rsid w:val="0CA37841"/>
    <w:rsid w:val="0CC31C91"/>
    <w:rsid w:val="0CF31610"/>
    <w:rsid w:val="0D197B03"/>
    <w:rsid w:val="0DBF68FD"/>
    <w:rsid w:val="0DCB704F"/>
    <w:rsid w:val="0E1704E7"/>
    <w:rsid w:val="0E827C4C"/>
    <w:rsid w:val="0F17111B"/>
    <w:rsid w:val="0F56503F"/>
    <w:rsid w:val="0FC1695C"/>
    <w:rsid w:val="0FC91CB4"/>
    <w:rsid w:val="106C5A9A"/>
    <w:rsid w:val="10710382"/>
    <w:rsid w:val="108300B5"/>
    <w:rsid w:val="108A4FA0"/>
    <w:rsid w:val="10BD4852"/>
    <w:rsid w:val="10C85AC8"/>
    <w:rsid w:val="10D91A83"/>
    <w:rsid w:val="111B6DBC"/>
    <w:rsid w:val="113F222E"/>
    <w:rsid w:val="119B4F8B"/>
    <w:rsid w:val="11B06C88"/>
    <w:rsid w:val="11B44616"/>
    <w:rsid w:val="11BF4DD1"/>
    <w:rsid w:val="11E360D3"/>
    <w:rsid w:val="120D3321"/>
    <w:rsid w:val="122338FE"/>
    <w:rsid w:val="126B0E01"/>
    <w:rsid w:val="12713164"/>
    <w:rsid w:val="12902616"/>
    <w:rsid w:val="13070B2A"/>
    <w:rsid w:val="13946135"/>
    <w:rsid w:val="13AC7923"/>
    <w:rsid w:val="13F07810"/>
    <w:rsid w:val="14346E05"/>
    <w:rsid w:val="146D2C0E"/>
    <w:rsid w:val="14E135FC"/>
    <w:rsid w:val="154430C2"/>
    <w:rsid w:val="1557566D"/>
    <w:rsid w:val="15763D45"/>
    <w:rsid w:val="15B705F6"/>
    <w:rsid w:val="15D078F9"/>
    <w:rsid w:val="15E45394"/>
    <w:rsid w:val="15F31839"/>
    <w:rsid w:val="160C71BB"/>
    <w:rsid w:val="16273291"/>
    <w:rsid w:val="164E6A70"/>
    <w:rsid w:val="1699418F"/>
    <w:rsid w:val="16AA299B"/>
    <w:rsid w:val="16B03286"/>
    <w:rsid w:val="16E84D25"/>
    <w:rsid w:val="16EB42BE"/>
    <w:rsid w:val="17002FE4"/>
    <w:rsid w:val="17AA5F28"/>
    <w:rsid w:val="18003D99"/>
    <w:rsid w:val="18075128"/>
    <w:rsid w:val="1809321E"/>
    <w:rsid w:val="182C1032"/>
    <w:rsid w:val="1881312C"/>
    <w:rsid w:val="18B82D82"/>
    <w:rsid w:val="18DC4807"/>
    <w:rsid w:val="192B12EA"/>
    <w:rsid w:val="19706CFD"/>
    <w:rsid w:val="19E03E83"/>
    <w:rsid w:val="1A887249"/>
    <w:rsid w:val="1A974E89"/>
    <w:rsid w:val="1AC93CDF"/>
    <w:rsid w:val="1AF42297"/>
    <w:rsid w:val="1B027E29"/>
    <w:rsid w:val="1B3A5DE4"/>
    <w:rsid w:val="1B6F1962"/>
    <w:rsid w:val="1BB83287"/>
    <w:rsid w:val="1BF105C9"/>
    <w:rsid w:val="1C760ACE"/>
    <w:rsid w:val="1C7F0C07"/>
    <w:rsid w:val="1CD001DE"/>
    <w:rsid w:val="1CEC2B3E"/>
    <w:rsid w:val="1CF53D46"/>
    <w:rsid w:val="1CFD45E1"/>
    <w:rsid w:val="1D5E1C8E"/>
    <w:rsid w:val="1D905DA6"/>
    <w:rsid w:val="1DD51824"/>
    <w:rsid w:val="1DDD793B"/>
    <w:rsid w:val="1E1265D5"/>
    <w:rsid w:val="1E2A7DC2"/>
    <w:rsid w:val="1E8C1D8D"/>
    <w:rsid w:val="1EC75611"/>
    <w:rsid w:val="1EC9725C"/>
    <w:rsid w:val="1ED33FB6"/>
    <w:rsid w:val="1ED65854"/>
    <w:rsid w:val="1EDA17E8"/>
    <w:rsid w:val="1EFF45AF"/>
    <w:rsid w:val="1F1840BF"/>
    <w:rsid w:val="1F220A99"/>
    <w:rsid w:val="1F2E38E2"/>
    <w:rsid w:val="1F5F5460"/>
    <w:rsid w:val="1F78690B"/>
    <w:rsid w:val="1FE04BDC"/>
    <w:rsid w:val="2000702C"/>
    <w:rsid w:val="20631369"/>
    <w:rsid w:val="20803CC9"/>
    <w:rsid w:val="20A0611A"/>
    <w:rsid w:val="20A26F98"/>
    <w:rsid w:val="211803A6"/>
    <w:rsid w:val="213A01DA"/>
    <w:rsid w:val="215C0D30"/>
    <w:rsid w:val="216058A9"/>
    <w:rsid w:val="216B497A"/>
    <w:rsid w:val="21FC108C"/>
    <w:rsid w:val="21FE23D4"/>
    <w:rsid w:val="22056B7C"/>
    <w:rsid w:val="22521370"/>
    <w:rsid w:val="22551CB9"/>
    <w:rsid w:val="2265586D"/>
    <w:rsid w:val="22806203"/>
    <w:rsid w:val="229B54F8"/>
    <w:rsid w:val="22AC524A"/>
    <w:rsid w:val="22B12860"/>
    <w:rsid w:val="22B94490"/>
    <w:rsid w:val="22C407E5"/>
    <w:rsid w:val="236D6019"/>
    <w:rsid w:val="238A5812"/>
    <w:rsid w:val="23A10B26"/>
    <w:rsid w:val="23C31521"/>
    <w:rsid w:val="23C645DA"/>
    <w:rsid w:val="23EB3B50"/>
    <w:rsid w:val="24FC65CF"/>
    <w:rsid w:val="25575F4D"/>
    <w:rsid w:val="258E2EC9"/>
    <w:rsid w:val="25DF76E4"/>
    <w:rsid w:val="25FE400E"/>
    <w:rsid w:val="26D44D6F"/>
    <w:rsid w:val="26E8081A"/>
    <w:rsid w:val="27225ADA"/>
    <w:rsid w:val="274F43F6"/>
    <w:rsid w:val="27842AFC"/>
    <w:rsid w:val="27B0758A"/>
    <w:rsid w:val="285A12A4"/>
    <w:rsid w:val="285D2B42"/>
    <w:rsid w:val="28773647"/>
    <w:rsid w:val="28F239A3"/>
    <w:rsid w:val="2953641F"/>
    <w:rsid w:val="29915199"/>
    <w:rsid w:val="29C9048F"/>
    <w:rsid w:val="29CB06AB"/>
    <w:rsid w:val="2A685EFA"/>
    <w:rsid w:val="2A701253"/>
    <w:rsid w:val="2A830F86"/>
    <w:rsid w:val="2A9A6965"/>
    <w:rsid w:val="2B0100FD"/>
    <w:rsid w:val="2B487ADA"/>
    <w:rsid w:val="2B591CE7"/>
    <w:rsid w:val="2B6A7233"/>
    <w:rsid w:val="2B801021"/>
    <w:rsid w:val="2BC453B2"/>
    <w:rsid w:val="2BC74EA2"/>
    <w:rsid w:val="2C0E487F"/>
    <w:rsid w:val="2C456B97"/>
    <w:rsid w:val="2C842D93"/>
    <w:rsid w:val="2D1660E1"/>
    <w:rsid w:val="2D1F4090"/>
    <w:rsid w:val="2D2F0F51"/>
    <w:rsid w:val="2D880661"/>
    <w:rsid w:val="2D8F379E"/>
    <w:rsid w:val="2D9447F5"/>
    <w:rsid w:val="2DF47AA5"/>
    <w:rsid w:val="2DF545B7"/>
    <w:rsid w:val="2DFB7085"/>
    <w:rsid w:val="2E521E0D"/>
    <w:rsid w:val="2E536EC1"/>
    <w:rsid w:val="2E9372BE"/>
    <w:rsid w:val="2F370591"/>
    <w:rsid w:val="2F705DBF"/>
    <w:rsid w:val="2F963509"/>
    <w:rsid w:val="2F9B29CB"/>
    <w:rsid w:val="2FB419F4"/>
    <w:rsid w:val="2FE53B49"/>
    <w:rsid w:val="2FFA3A98"/>
    <w:rsid w:val="30004E27"/>
    <w:rsid w:val="30C01DA3"/>
    <w:rsid w:val="30EB518F"/>
    <w:rsid w:val="310444A3"/>
    <w:rsid w:val="311638A2"/>
    <w:rsid w:val="31224929"/>
    <w:rsid w:val="31C93BB5"/>
    <w:rsid w:val="325F5E35"/>
    <w:rsid w:val="32870EE7"/>
    <w:rsid w:val="32AA2E28"/>
    <w:rsid w:val="32AE0B6A"/>
    <w:rsid w:val="32FC18D5"/>
    <w:rsid w:val="3341378C"/>
    <w:rsid w:val="336D632F"/>
    <w:rsid w:val="337551E4"/>
    <w:rsid w:val="33A31D51"/>
    <w:rsid w:val="33C10429"/>
    <w:rsid w:val="33D04B10"/>
    <w:rsid w:val="33D068BE"/>
    <w:rsid w:val="34530400"/>
    <w:rsid w:val="34943D90"/>
    <w:rsid w:val="34951FE2"/>
    <w:rsid w:val="350C3926"/>
    <w:rsid w:val="35325A82"/>
    <w:rsid w:val="3558482F"/>
    <w:rsid w:val="35690D78"/>
    <w:rsid w:val="35AB313F"/>
    <w:rsid w:val="35B2271F"/>
    <w:rsid w:val="363D46DF"/>
    <w:rsid w:val="369260AD"/>
    <w:rsid w:val="3707281D"/>
    <w:rsid w:val="370B37D6"/>
    <w:rsid w:val="37515F68"/>
    <w:rsid w:val="37A4078E"/>
    <w:rsid w:val="37AC319E"/>
    <w:rsid w:val="37E813AF"/>
    <w:rsid w:val="38100B82"/>
    <w:rsid w:val="38167121"/>
    <w:rsid w:val="381C405F"/>
    <w:rsid w:val="385B709E"/>
    <w:rsid w:val="38665FDA"/>
    <w:rsid w:val="386D6DD1"/>
    <w:rsid w:val="3962445C"/>
    <w:rsid w:val="39754190"/>
    <w:rsid w:val="39897C3B"/>
    <w:rsid w:val="39981C2C"/>
    <w:rsid w:val="39B527DE"/>
    <w:rsid w:val="39EA57E5"/>
    <w:rsid w:val="39FE3B90"/>
    <w:rsid w:val="3A0A0D7C"/>
    <w:rsid w:val="3A1C285D"/>
    <w:rsid w:val="3A4D4C76"/>
    <w:rsid w:val="3A540249"/>
    <w:rsid w:val="3AA52853"/>
    <w:rsid w:val="3AD2116E"/>
    <w:rsid w:val="3B0357CB"/>
    <w:rsid w:val="3B373A20"/>
    <w:rsid w:val="3B453319"/>
    <w:rsid w:val="3B6317B4"/>
    <w:rsid w:val="3B6E533A"/>
    <w:rsid w:val="3BAB407F"/>
    <w:rsid w:val="3BCD6245"/>
    <w:rsid w:val="3C1C08F2"/>
    <w:rsid w:val="3C2B6D87"/>
    <w:rsid w:val="3CBE5E91"/>
    <w:rsid w:val="3CD20252"/>
    <w:rsid w:val="3D0F2205"/>
    <w:rsid w:val="3D2739F3"/>
    <w:rsid w:val="3D785FFC"/>
    <w:rsid w:val="3D9077EA"/>
    <w:rsid w:val="3D94095C"/>
    <w:rsid w:val="3DD31485"/>
    <w:rsid w:val="3DF53AF1"/>
    <w:rsid w:val="3E42660A"/>
    <w:rsid w:val="3E8E2EFC"/>
    <w:rsid w:val="3EF1250A"/>
    <w:rsid w:val="3F261A88"/>
    <w:rsid w:val="3F450160"/>
    <w:rsid w:val="3F731171"/>
    <w:rsid w:val="3F786788"/>
    <w:rsid w:val="3F80563C"/>
    <w:rsid w:val="3F8A6501"/>
    <w:rsid w:val="3FFF2A05"/>
    <w:rsid w:val="40073668"/>
    <w:rsid w:val="40224945"/>
    <w:rsid w:val="402B37FA"/>
    <w:rsid w:val="40583EC3"/>
    <w:rsid w:val="408D0011"/>
    <w:rsid w:val="40B86487"/>
    <w:rsid w:val="40B97B50"/>
    <w:rsid w:val="40D75730"/>
    <w:rsid w:val="40EB11DB"/>
    <w:rsid w:val="419D4780"/>
    <w:rsid w:val="41B7073E"/>
    <w:rsid w:val="42154762"/>
    <w:rsid w:val="42246753"/>
    <w:rsid w:val="425A293F"/>
    <w:rsid w:val="4272703B"/>
    <w:rsid w:val="42894808"/>
    <w:rsid w:val="43081BD1"/>
    <w:rsid w:val="434269D5"/>
    <w:rsid w:val="439E42E3"/>
    <w:rsid w:val="44044A8E"/>
    <w:rsid w:val="4427077C"/>
    <w:rsid w:val="44557097"/>
    <w:rsid w:val="4457445E"/>
    <w:rsid w:val="446B5510"/>
    <w:rsid w:val="44E14B5A"/>
    <w:rsid w:val="44E73A68"/>
    <w:rsid w:val="45014B29"/>
    <w:rsid w:val="45191178"/>
    <w:rsid w:val="454A4722"/>
    <w:rsid w:val="455C26A8"/>
    <w:rsid w:val="45615A34"/>
    <w:rsid w:val="45660E30"/>
    <w:rsid w:val="45815C6A"/>
    <w:rsid w:val="45B95404"/>
    <w:rsid w:val="45CD7264"/>
    <w:rsid w:val="46390051"/>
    <w:rsid w:val="464E0242"/>
    <w:rsid w:val="4662784A"/>
    <w:rsid w:val="46656897"/>
    <w:rsid w:val="46696695"/>
    <w:rsid w:val="467D08B9"/>
    <w:rsid w:val="469279AD"/>
    <w:rsid w:val="469519CD"/>
    <w:rsid w:val="46F5246C"/>
    <w:rsid w:val="470B7EE1"/>
    <w:rsid w:val="47121270"/>
    <w:rsid w:val="47350677"/>
    <w:rsid w:val="47501D98"/>
    <w:rsid w:val="47B916B2"/>
    <w:rsid w:val="47B95B8F"/>
    <w:rsid w:val="47C56BFB"/>
    <w:rsid w:val="48027536"/>
    <w:rsid w:val="480768FB"/>
    <w:rsid w:val="48362D3C"/>
    <w:rsid w:val="484F3DFE"/>
    <w:rsid w:val="48757D08"/>
    <w:rsid w:val="49200A55"/>
    <w:rsid w:val="49CF51F6"/>
    <w:rsid w:val="49D6108D"/>
    <w:rsid w:val="49F033BE"/>
    <w:rsid w:val="49F41101"/>
    <w:rsid w:val="49F64E79"/>
    <w:rsid w:val="49FD0C1A"/>
    <w:rsid w:val="4A0B092E"/>
    <w:rsid w:val="4A2C089A"/>
    <w:rsid w:val="4A513E5D"/>
    <w:rsid w:val="4A7C10A0"/>
    <w:rsid w:val="4AC76815"/>
    <w:rsid w:val="4B296B88"/>
    <w:rsid w:val="4B3A2B43"/>
    <w:rsid w:val="4B7342A7"/>
    <w:rsid w:val="4B8F6090"/>
    <w:rsid w:val="4BB81866"/>
    <w:rsid w:val="4C3151FF"/>
    <w:rsid w:val="4D2729A1"/>
    <w:rsid w:val="4D9F6625"/>
    <w:rsid w:val="4DC82688"/>
    <w:rsid w:val="4DCA5A2D"/>
    <w:rsid w:val="4DDA060D"/>
    <w:rsid w:val="4DF416CF"/>
    <w:rsid w:val="4DFC4A28"/>
    <w:rsid w:val="4E2D2E33"/>
    <w:rsid w:val="4E402B66"/>
    <w:rsid w:val="4E791BD4"/>
    <w:rsid w:val="4E916F1E"/>
    <w:rsid w:val="4E9D1D67"/>
    <w:rsid w:val="4FB235F0"/>
    <w:rsid w:val="4FDE43D5"/>
    <w:rsid w:val="50161FB5"/>
    <w:rsid w:val="501A2F43"/>
    <w:rsid w:val="505B3DF2"/>
    <w:rsid w:val="507C1E50"/>
    <w:rsid w:val="508A1E77"/>
    <w:rsid w:val="50F41A99"/>
    <w:rsid w:val="510C24C5"/>
    <w:rsid w:val="51275918"/>
    <w:rsid w:val="516C34AB"/>
    <w:rsid w:val="51B52238"/>
    <w:rsid w:val="523302EC"/>
    <w:rsid w:val="52BD60EB"/>
    <w:rsid w:val="52FB3500"/>
    <w:rsid w:val="5325232B"/>
    <w:rsid w:val="53570112"/>
    <w:rsid w:val="535E583D"/>
    <w:rsid w:val="53C953AC"/>
    <w:rsid w:val="53EE6BC1"/>
    <w:rsid w:val="53F1220D"/>
    <w:rsid w:val="542368E7"/>
    <w:rsid w:val="54390279"/>
    <w:rsid w:val="545509EE"/>
    <w:rsid w:val="545804DE"/>
    <w:rsid w:val="54BC0A6D"/>
    <w:rsid w:val="54DF6509"/>
    <w:rsid w:val="55346855"/>
    <w:rsid w:val="553B5E36"/>
    <w:rsid w:val="554D3EED"/>
    <w:rsid w:val="557B0928"/>
    <w:rsid w:val="56245FEB"/>
    <w:rsid w:val="56554CD5"/>
    <w:rsid w:val="566273F2"/>
    <w:rsid w:val="56B01A2C"/>
    <w:rsid w:val="56F43D2F"/>
    <w:rsid w:val="574B2825"/>
    <w:rsid w:val="57947A7F"/>
    <w:rsid w:val="57D8416E"/>
    <w:rsid w:val="58030761"/>
    <w:rsid w:val="58333592"/>
    <w:rsid w:val="583F79EB"/>
    <w:rsid w:val="58B04124"/>
    <w:rsid w:val="58B55EFF"/>
    <w:rsid w:val="58B71C77"/>
    <w:rsid w:val="58C85C32"/>
    <w:rsid w:val="591F781C"/>
    <w:rsid w:val="59376914"/>
    <w:rsid w:val="59505C28"/>
    <w:rsid w:val="5979517E"/>
    <w:rsid w:val="598633F7"/>
    <w:rsid w:val="5991071A"/>
    <w:rsid w:val="59C06557"/>
    <w:rsid w:val="5A0F163F"/>
    <w:rsid w:val="5A236E98"/>
    <w:rsid w:val="5A7C4F26"/>
    <w:rsid w:val="5AE14D89"/>
    <w:rsid w:val="5B131307"/>
    <w:rsid w:val="5B7B04AA"/>
    <w:rsid w:val="5BE10DB9"/>
    <w:rsid w:val="5C036F81"/>
    <w:rsid w:val="5C0E6052"/>
    <w:rsid w:val="5C2A25AC"/>
    <w:rsid w:val="5C642116"/>
    <w:rsid w:val="5C891B7C"/>
    <w:rsid w:val="5C945B1C"/>
    <w:rsid w:val="5CCB7A9F"/>
    <w:rsid w:val="5CE172C2"/>
    <w:rsid w:val="5CE46DB3"/>
    <w:rsid w:val="5CF54B1C"/>
    <w:rsid w:val="5D192C76"/>
    <w:rsid w:val="5D3D64C3"/>
    <w:rsid w:val="5DAA7FFC"/>
    <w:rsid w:val="5DCB5F16"/>
    <w:rsid w:val="5DCF1811"/>
    <w:rsid w:val="5EB17168"/>
    <w:rsid w:val="5F4D6E91"/>
    <w:rsid w:val="5F7A57AC"/>
    <w:rsid w:val="5FCA217E"/>
    <w:rsid w:val="5FCF5AF8"/>
    <w:rsid w:val="5FF05A6E"/>
    <w:rsid w:val="5FFC4413"/>
    <w:rsid w:val="601A7482"/>
    <w:rsid w:val="602F6597"/>
    <w:rsid w:val="605E0C2A"/>
    <w:rsid w:val="60DB1B18"/>
    <w:rsid w:val="60E03D35"/>
    <w:rsid w:val="60F63558"/>
    <w:rsid w:val="61077514"/>
    <w:rsid w:val="612C558C"/>
    <w:rsid w:val="614B7C1E"/>
    <w:rsid w:val="6166497A"/>
    <w:rsid w:val="619F04CD"/>
    <w:rsid w:val="61B431F8"/>
    <w:rsid w:val="61FC06FB"/>
    <w:rsid w:val="625642AF"/>
    <w:rsid w:val="62A60378"/>
    <w:rsid w:val="62E21609"/>
    <w:rsid w:val="62EE098B"/>
    <w:rsid w:val="63302D52"/>
    <w:rsid w:val="63892462"/>
    <w:rsid w:val="638E7A78"/>
    <w:rsid w:val="63E1404C"/>
    <w:rsid w:val="640B10C9"/>
    <w:rsid w:val="6424218B"/>
    <w:rsid w:val="6468651B"/>
    <w:rsid w:val="656E5DB3"/>
    <w:rsid w:val="656F500C"/>
    <w:rsid w:val="65A76BCF"/>
    <w:rsid w:val="65BD2897"/>
    <w:rsid w:val="65D976D1"/>
    <w:rsid w:val="66061B48"/>
    <w:rsid w:val="670F7122"/>
    <w:rsid w:val="672901E4"/>
    <w:rsid w:val="67780823"/>
    <w:rsid w:val="67902011"/>
    <w:rsid w:val="68356714"/>
    <w:rsid w:val="687752B5"/>
    <w:rsid w:val="69124CA8"/>
    <w:rsid w:val="691B1DAE"/>
    <w:rsid w:val="692069AD"/>
    <w:rsid w:val="69272501"/>
    <w:rsid w:val="69392234"/>
    <w:rsid w:val="6953779A"/>
    <w:rsid w:val="69562DE6"/>
    <w:rsid w:val="696D50F9"/>
    <w:rsid w:val="697B45FB"/>
    <w:rsid w:val="69A04061"/>
    <w:rsid w:val="6A1D3904"/>
    <w:rsid w:val="6A345A2F"/>
    <w:rsid w:val="6AA933EA"/>
    <w:rsid w:val="6ACB7804"/>
    <w:rsid w:val="6B931A90"/>
    <w:rsid w:val="6BDF6E4A"/>
    <w:rsid w:val="6C24541E"/>
    <w:rsid w:val="6C5F1FB2"/>
    <w:rsid w:val="6C613F7C"/>
    <w:rsid w:val="6C615D2A"/>
    <w:rsid w:val="6CA65E33"/>
    <w:rsid w:val="6CDA3F74"/>
    <w:rsid w:val="6D0843F7"/>
    <w:rsid w:val="6D170ADE"/>
    <w:rsid w:val="6D21195D"/>
    <w:rsid w:val="6D3C6797"/>
    <w:rsid w:val="6D6F45CA"/>
    <w:rsid w:val="6D887AA2"/>
    <w:rsid w:val="6DBE53FE"/>
    <w:rsid w:val="6DF40E20"/>
    <w:rsid w:val="6E315BD0"/>
    <w:rsid w:val="6EAE7221"/>
    <w:rsid w:val="6EC97CD5"/>
    <w:rsid w:val="6EF2535F"/>
    <w:rsid w:val="6F685621"/>
    <w:rsid w:val="6FCA62DC"/>
    <w:rsid w:val="6FF15BC1"/>
    <w:rsid w:val="703A6FBE"/>
    <w:rsid w:val="7047716A"/>
    <w:rsid w:val="70673661"/>
    <w:rsid w:val="7097082E"/>
    <w:rsid w:val="71415589"/>
    <w:rsid w:val="714B0D57"/>
    <w:rsid w:val="71743AAA"/>
    <w:rsid w:val="718129CA"/>
    <w:rsid w:val="722F2426"/>
    <w:rsid w:val="72AB41A3"/>
    <w:rsid w:val="72F62A88"/>
    <w:rsid w:val="72F90EF7"/>
    <w:rsid w:val="731C6E4F"/>
    <w:rsid w:val="733E5017"/>
    <w:rsid w:val="73C9393E"/>
    <w:rsid w:val="73F12089"/>
    <w:rsid w:val="73F27BAF"/>
    <w:rsid w:val="74A4534E"/>
    <w:rsid w:val="74A569D0"/>
    <w:rsid w:val="75530B22"/>
    <w:rsid w:val="7564688B"/>
    <w:rsid w:val="75892893"/>
    <w:rsid w:val="75C5557C"/>
    <w:rsid w:val="75FB71EF"/>
    <w:rsid w:val="75FE6CDF"/>
    <w:rsid w:val="76017D43"/>
    <w:rsid w:val="76277FE4"/>
    <w:rsid w:val="7671300D"/>
    <w:rsid w:val="76826E55"/>
    <w:rsid w:val="76A35191"/>
    <w:rsid w:val="76C23869"/>
    <w:rsid w:val="76E5763C"/>
    <w:rsid w:val="76E61C4D"/>
    <w:rsid w:val="77692D7D"/>
    <w:rsid w:val="777A4144"/>
    <w:rsid w:val="778D20C9"/>
    <w:rsid w:val="77CA50CB"/>
    <w:rsid w:val="77E31CE9"/>
    <w:rsid w:val="77E45A61"/>
    <w:rsid w:val="77F51A1C"/>
    <w:rsid w:val="78061B2A"/>
    <w:rsid w:val="782642CC"/>
    <w:rsid w:val="784C0C1C"/>
    <w:rsid w:val="78553D90"/>
    <w:rsid w:val="785B3F75"/>
    <w:rsid w:val="7887268C"/>
    <w:rsid w:val="78D21D5D"/>
    <w:rsid w:val="793D18CD"/>
    <w:rsid w:val="79421D2A"/>
    <w:rsid w:val="796706F8"/>
    <w:rsid w:val="79752E15"/>
    <w:rsid w:val="79A96F62"/>
    <w:rsid w:val="79AC25AE"/>
    <w:rsid w:val="7A0417EE"/>
    <w:rsid w:val="7A140880"/>
    <w:rsid w:val="7A37631C"/>
    <w:rsid w:val="7A5549F4"/>
    <w:rsid w:val="7A70752B"/>
    <w:rsid w:val="7A772BBC"/>
    <w:rsid w:val="7A9B2D4F"/>
    <w:rsid w:val="7AA31C03"/>
    <w:rsid w:val="7ABE6A3D"/>
    <w:rsid w:val="7B851309"/>
    <w:rsid w:val="7B9B28DB"/>
    <w:rsid w:val="7BB310D7"/>
    <w:rsid w:val="7C174657"/>
    <w:rsid w:val="7C30396B"/>
    <w:rsid w:val="7C55517F"/>
    <w:rsid w:val="7CAD65DB"/>
    <w:rsid w:val="7CF77FE5"/>
    <w:rsid w:val="7D060228"/>
    <w:rsid w:val="7D2D571E"/>
    <w:rsid w:val="7D423956"/>
    <w:rsid w:val="7D4274B2"/>
    <w:rsid w:val="7DB67EA0"/>
    <w:rsid w:val="7DC223A1"/>
    <w:rsid w:val="7DF10ED8"/>
    <w:rsid w:val="7DF82266"/>
    <w:rsid w:val="7E040C0B"/>
    <w:rsid w:val="7E1A042F"/>
    <w:rsid w:val="7EB937A4"/>
    <w:rsid w:val="7EE70E76"/>
    <w:rsid w:val="7F4E65E2"/>
    <w:rsid w:val="7FA501CC"/>
    <w:rsid w:val="7FAA5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autoRedefine/>
    <w:semiHidden/>
    <w:unhideWhenUsed/>
    <w:qFormat/>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11"/>
    <w:autoRedefine/>
    <w:qFormat/>
    <w:uiPriority w:val="0"/>
    <w:pPr>
      <w:tabs>
        <w:tab w:val="center" w:pos="4153"/>
        <w:tab w:val="right" w:pos="8306"/>
      </w:tabs>
      <w:snapToGrid w:val="0"/>
      <w:jc w:val="left"/>
    </w:pPr>
    <w:rPr>
      <w:sz w:val="18"/>
      <w:szCs w:val="18"/>
    </w:rPr>
  </w:style>
  <w:style w:type="paragraph" w:styleId="3">
    <w:name w:val="header"/>
    <w:basedOn w:val="1"/>
    <w:link w:val="10"/>
    <w:autoRedefine/>
    <w:qFormat/>
    <w:uiPriority w:val="0"/>
    <w:pPr>
      <w:tabs>
        <w:tab w:val="center" w:pos="4153"/>
        <w:tab w:val="right" w:pos="8306"/>
      </w:tabs>
      <w:snapToGrid w:val="0"/>
      <w:jc w:val="center"/>
    </w:pPr>
    <w:rPr>
      <w:sz w:val="18"/>
      <w:szCs w:val="18"/>
    </w:rPr>
  </w:style>
  <w:style w:type="paragraph" w:styleId="4">
    <w:name w:val="Normal (Web)"/>
    <w:basedOn w:val="1"/>
    <w:autoRedefine/>
    <w:qFormat/>
    <w:uiPriority w:val="0"/>
    <w:pPr>
      <w:spacing w:beforeAutospacing="1" w:afterAutospacing="1"/>
      <w:jc w:val="left"/>
    </w:pPr>
    <w:rPr>
      <w:rFonts w:cs="Times New Roman"/>
      <w:kern w:val="0"/>
      <w:sz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qFormat/>
    <w:uiPriority w:val="99"/>
    <w:rPr>
      <w:rFonts w:cs="Times New Roman"/>
      <w:b/>
      <w:bCs/>
    </w:rPr>
  </w:style>
  <w:style w:type="character" w:styleId="9">
    <w:name w:val="Hyperlink"/>
    <w:qFormat/>
    <w:uiPriority w:val="0"/>
    <w:rPr>
      <w:color w:val="136EC2"/>
      <w:u w:val="single"/>
    </w:rPr>
  </w:style>
  <w:style w:type="character" w:customStyle="1" w:styleId="10">
    <w:name w:val="页眉 字符"/>
    <w:basedOn w:val="7"/>
    <w:link w:val="3"/>
    <w:autoRedefine/>
    <w:qFormat/>
    <w:uiPriority w:val="0"/>
    <w:rPr>
      <w:rFonts w:asciiTheme="minorHAnsi" w:hAnsiTheme="minorHAnsi" w:eastAsiaTheme="minorEastAsia" w:cstheme="minorBidi"/>
      <w:kern w:val="2"/>
      <w:sz w:val="18"/>
      <w:szCs w:val="18"/>
    </w:rPr>
  </w:style>
  <w:style w:type="character" w:customStyle="1" w:styleId="11">
    <w:name w:val="页脚 字符"/>
    <w:basedOn w:val="7"/>
    <w:link w:val="2"/>
    <w:autoRedefine/>
    <w:qFormat/>
    <w:uiPriority w:val="0"/>
    <w:rPr>
      <w:rFonts w:asciiTheme="minorHAnsi" w:hAnsiTheme="minorHAnsi" w:eastAsiaTheme="minorEastAsia" w:cstheme="minorBidi"/>
      <w:kern w:val="2"/>
      <w:sz w:val="18"/>
      <w:szCs w:val="18"/>
    </w:rPr>
  </w:style>
  <w:style w:type="character" w:customStyle="1" w:styleId="12">
    <w:name w:val="font11"/>
    <w:basedOn w:val="7"/>
    <w:qFormat/>
    <w:uiPriority w:val="0"/>
    <w:rPr>
      <w:rFonts w:hint="default" w:ascii="Arial" w:hAnsi="Arial" w:cs="Arial"/>
      <w:color w:val="000000"/>
      <w:sz w:val="28"/>
      <w:szCs w:val="28"/>
      <w:u w:val="none"/>
    </w:rPr>
  </w:style>
  <w:style w:type="character" w:customStyle="1" w:styleId="13">
    <w:name w:val="font21"/>
    <w:basedOn w:val="7"/>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1628</Words>
  <Characters>1638</Characters>
  <Lines>7</Lines>
  <Paragraphs>2</Paragraphs>
  <TotalTime>0</TotalTime>
  <ScaleCrop>false</ScaleCrop>
  <LinksUpToDate>false</LinksUpToDate>
  <CharactersWithSpaces>1642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乐开怀</cp:lastModifiedBy>
  <cp:lastPrinted>2024-09-25T23:43:00Z</cp:lastPrinted>
  <dcterms:modified xsi:type="dcterms:W3CDTF">2024-12-26T05:30:35Z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DB3CF4C18ED5449B988AA6D7B8E8A16E_13</vt:lpwstr>
  </property>
  <property fmtid="{D5CDD505-2E9C-101B-9397-08002B2CF9AE}" pid="4" name="KSOTemplateDocerSaveRecord">
    <vt:lpwstr>eyJoZGlkIjoiYjc4NjJjNDQ5OTc2MTE2M2MxYjg1MTgyN2E4YjM2MzQiLCJ1c2VySWQiOiIzOTU0MTk4MTEifQ==</vt:lpwstr>
  </property>
</Properties>
</file>