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710E7">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19AE8690">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中四</w:t>
      </w:r>
      <w:r>
        <w:rPr>
          <w:rFonts w:hint="eastAsia" w:asciiTheme="minorEastAsia" w:hAnsiTheme="minorEastAsia" w:cstheme="minorEastAsia"/>
          <w:b/>
          <w:bCs/>
          <w:color w:val="443C29" w:themeColor="background2" w:themeShade="40"/>
          <w:spacing w:val="150"/>
          <w:sz w:val="52"/>
          <w:szCs w:val="54"/>
        </w:rPr>
        <w:t>·心语</w:t>
      </w:r>
    </w:p>
    <w:p w14:paraId="3F6934C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739B16A1">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06E5D3E7">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46613DE5">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12</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24</w:t>
      </w:r>
      <w:bookmarkStart w:id="0" w:name="_GoBack"/>
      <w:bookmarkEnd w:id="0"/>
    </w:p>
    <w:p w14:paraId="7A662957">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冬爷爷的礼物</w:t>
      </w:r>
      <w:r>
        <w:rPr>
          <w:spacing w:val="45"/>
          <w:szCs w:val="18"/>
        </w:rPr>
        <w:t>》</w:t>
      </w:r>
      <w:r>
        <w:rPr>
          <w:rFonts w:hint="eastAsia" w:ascii="宋体" w:hAnsi="宋体" w:eastAsia="宋体" w:cs="宋体"/>
        </w:rPr>
        <w:t xml:space="preserve">                               </w:t>
      </w:r>
    </w:p>
    <w:p w14:paraId="2B57226F">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529C0">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5715" b="1905"/>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029BA01">
      <w:pPr>
        <w:keepNext w:val="0"/>
        <w:keepLines w:val="0"/>
        <w:pageBreakBefore w:val="0"/>
        <w:widowControl/>
        <w:numPr>
          <w:ilvl w:val="0"/>
          <w:numId w:val="3"/>
        </w:numPr>
        <w:kinsoku/>
        <w:wordWrap/>
        <w:overflowPunct/>
        <w:topLinePunct w:val="0"/>
        <w:autoSpaceDE/>
        <w:autoSpaceDN/>
        <w:bidi w:val="0"/>
        <w:adjustRightInd/>
        <w:snapToGrid/>
        <w:spacing w:line="360" w:lineRule="exact"/>
        <w:ind w:firstLine="422" w:firstLineChars="200"/>
        <w:textAlignment w:val="auto"/>
        <w:rPr>
          <w:rFonts w:hint="default" w:ascii="宋体" w:hAnsi="宋体" w:eastAsia="宋体" w:cs="宋体"/>
          <w:sz w:val="21"/>
          <w:szCs w:val="21"/>
          <w:lang w:val="en-US"/>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：今天是</w:t>
      </w:r>
      <w:r>
        <w:rPr>
          <w:rFonts w:hint="eastAsia" w:ascii="宋体" w:hAnsi="宋体" w:eastAsia="宋体" w:cs="宋体"/>
          <w:sz w:val="21"/>
          <w:szCs w:val="21"/>
          <w:lang w:val="en-US" w:eastAsia="zh-CN"/>
        </w:rPr>
        <w:t>星期二</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晴天</w:t>
      </w:r>
      <w:r>
        <w:rPr>
          <w:rFonts w:hint="eastAsia" w:ascii="宋体" w:hAnsi="宋体" w:eastAsia="宋体" w:cs="宋体"/>
          <w:sz w:val="21"/>
          <w:szCs w:val="21"/>
          <w:lang w:val="zh-CN"/>
        </w:rPr>
        <w:t>。共有</w:t>
      </w:r>
      <w:r>
        <w:rPr>
          <w:rFonts w:hint="eastAsia" w:ascii="宋体" w:hAnsi="宋体" w:eastAsia="宋体" w:cs="宋体"/>
          <w:sz w:val="21"/>
          <w:szCs w:val="21"/>
          <w:lang w:val="en-US" w:eastAsia="zh-CN"/>
        </w:rPr>
        <w:t>22</w:t>
      </w:r>
      <w:r>
        <w:rPr>
          <w:rFonts w:hint="eastAsia" w:ascii="宋体" w:hAnsi="宋体" w:eastAsia="宋体" w:cs="宋体"/>
          <w:sz w:val="21"/>
          <w:szCs w:val="21"/>
          <w:lang w:val="zh-CN"/>
        </w:rPr>
        <w:t>位小朋友来园，</w:t>
      </w:r>
      <w:r>
        <w:rPr>
          <w:rFonts w:hint="eastAsia" w:ascii="宋体" w:hAnsi="宋体" w:eastAsia="宋体" w:cs="宋体"/>
          <w:sz w:val="21"/>
          <w:szCs w:val="21"/>
          <w:lang w:val="en-US" w:eastAsia="zh-CN"/>
        </w:rPr>
        <w:t>3位小朋友请假。最近班级里感冒咳嗽的孩子比较多，请大家多关注孩子身体状况变化，及时和老师反应。</w:t>
      </w:r>
    </w:p>
    <w:p w14:paraId="0A34944F">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2.来园情绪：</w:t>
      </w:r>
      <w:r>
        <w:rPr>
          <w:rFonts w:hint="eastAsia" w:ascii="宋体" w:hAnsi="宋体" w:eastAsia="宋体" w:cs="宋体"/>
          <w:b w:val="0"/>
          <w:bCs w:val="0"/>
          <w:sz w:val="21"/>
          <w:szCs w:val="21"/>
          <w:lang w:val="en-US" w:eastAsia="zh-CN"/>
        </w:rPr>
        <w:t>来园的小朋友们能热情地和四位老师打招呼，继续保持哦。</w:t>
      </w:r>
    </w:p>
    <w:p w14:paraId="27B6846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b w:val="0"/>
          <w:bCs w:val="0"/>
          <w:sz w:val="21"/>
          <w:szCs w:val="21"/>
          <w:lang w:val="en-US" w:eastAsia="zh-CN"/>
        </w:rPr>
        <w:t>大部分幼儿都能准时来园，继续保持。梁佳硕迟到。</w:t>
      </w:r>
    </w:p>
    <w:p w14:paraId="5BDB6EBA">
      <w:pPr>
        <w:ind w:firstLine="700" w:firstLineChars="250"/>
        <w:jc w:val="center"/>
        <w:rPr>
          <w:rFonts w:hint="default" w:ascii="宋体" w:hAnsi="宋体" w:cs="宋体" w:eastAsiaTheme="minorEastAsia"/>
          <w:sz w:val="21"/>
          <w:szCs w:val="21"/>
          <w:lang w:val="en-US" w:eastAsia="zh-CN"/>
        </w:rPr>
      </w:pPr>
      <w:r>
        <w:rPr>
          <w:rFonts w:hint="eastAsia"/>
          <w:b/>
          <w:bCs/>
          <w:color w:val="784005" w:themeColor="accent1" w:themeShade="80"/>
          <w:sz w:val="28"/>
          <w:szCs w:val="28"/>
          <w:lang w:val="en-US" w:eastAsia="zh-CN"/>
        </w:rPr>
        <w:t>重点</w:t>
      </w:r>
      <w:r>
        <w:rPr>
          <w:rFonts w:hint="eastAsia"/>
          <w:b/>
          <w:bCs/>
          <w:color w:val="784005" w:themeColor="accent1" w:themeShade="80"/>
          <w:sz w:val="28"/>
          <w:szCs w:val="28"/>
          <w:lang w:eastAsia="zh-Hans"/>
        </w:rPr>
        <w:t>观察</w:t>
      </w:r>
      <w:r>
        <w:rPr>
          <w:rFonts w:hint="eastAsia"/>
          <w:b/>
          <w:bCs/>
          <w:color w:val="784005" w:themeColor="accent1" w:themeShade="80"/>
          <w:sz w:val="28"/>
          <w:szCs w:val="28"/>
          <w:lang w:val="en-US" w:eastAsia="zh-CN"/>
        </w:rPr>
        <w:t>记录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16"/>
        <w:gridCol w:w="2947"/>
        <w:gridCol w:w="749"/>
        <w:gridCol w:w="1462"/>
        <w:gridCol w:w="3085"/>
      </w:tblGrid>
      <w:tr w14:paraId="4684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7" w:type="dxa"/>
            <w:vAlign w:val="center"/>
          </w:tcPr>
          <w:p w14:paraId="1CE3A740">
            <w:pPr>
              <w:jc w:val="center"/>
              <w:rPr>
                <w:rFonts w:ascii="宋体" w:hAnsi="宋体" w:eastAsia="宋体" w:cs="宋体"/>
                <w:b/>
                <w:bCs/>
                <w:lang w:eastAsia="zh-Hans"/>
              </w:rPr>
            </w:pPr>
            <w:r>
              <w:rPr>
                <w:rFonts w:hint="eastAsia" w:ascii="宋体" w:hAnsi="宋体" w:eastAsia="宋体" w:cs="宋体"/>
                <w:b/>
                <w:bCs/>
                <w:lang w:eastAsia="zh-Hans"/>
              </w:rPr>
              <w:t>序号</w:t>
            </w:r>
          </w:p>
        </w:tc>
        <w:tc>
          <w:tcPr>
            <w:tcW w:w="1316" w:type="dxa"/>
            <w:vAlign w:val="center"/>
          </w:tcPr>
          <w:p w14:paraId="348D1D71">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2947" w:type="dxa"/>
            <w:vAlign w:val="center"/>
          </w:tcPr>
          <w:p w14:paraId="1B79B7DB">
            <w:pPr>
              <w:ind w:left="723" w:hanging="723" w:hangingChars="300"/>
              <w:jc w:val="center"/>
              <w:rPr>
                <w:rFonts w:ascii="宋体" w:hAnsi="宋体" w:eastAsia="宋体" w:cs="宋体"/>
                <w:b/>
                <w:bCs/>
                <w:lang w:eastAsia="zh-Hans"/>
              </w:rPr>
            </w:pPr>
            <w:r>
              <w:rPr>
                <w:rFonts w:hint="eastAsia" w:ascii="宋体" w:hAnsi="宋体" w:eastAsia="宋体" w:cs="宋体"/>
                <w:b/>
                <w:bCs/>
                <w:lang w:val="en-US" w:eastAsia="zh-CN"/>
              </w:rPr>
              <w:t>主动做游戏计划</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c>
          <w:tcPr>
            <w:tcW w:w="749" w:type="dxa"/>
            <w:vAlign w:val="center"/>
          </w:tcPr>
          <w:p w14:paraId="5231910A">
            <w:pPr>
              <w:ind w:left="723" w:hanging="723" w:hangingChars="300"/>
              <w:jc w:val="center"/>
              <w:rPr>
                <w:rFonts w:ascii="宋体" w:hAnsi="宋体" w:eastAsia="宋体" w:cs="宋体"/>
                <w:b/>
                <w:bCs/>
                <w:lang w:eastAsia="zh-Hans"/>
              </w:rPr>
            </w:pPr>
            <w:r>
              <w:rPr>
                <w:rFonts w:hint="eastAsia" w:ascii="宋体" w:hAnsi="宋体" w:eastAsia="宋体" w:cs="宋体"/>
                <w:b/>
                <w:bCs/>
                <w:lang w:eastAsia="zh-Hans"/>
              </w:rPr>
              <w:t>序号</w:t>
            </w:r>
          </w:p>
        </w:tc>
        <w:tc>
          <w:tcPr>
            <w:tcW w:w="1462" w:type="dxa"/>
            <w:vAlign w:val="center"/>
          </w:tcPr>
          <w:p w14:paraId="4858DC83">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3085" w:type="dxa"/>
            <w:vAlign w:val="center"/>
          </w:tcPr>
          <w:p w14:paraId="33530650">
            <w:pPr>
              <w:jc w:val="center"/>
              <w:rPr>
                <w:rFonts w:ascii="宋体" w:hAnsi="宋体" w:eastAsia="宋体" w:cs="宋体"/>
                <w:b/>
                <w:bCs/>
                <w:lang w:eastAsia="zh-Hans"/>
              </w:rPr>
            </w:pPr>
            <w:r>
              <w:rPr>
                <w:rFonts w:hint="eastAsia" w:ascii="宋体" w:hAnsi="宋体" w:eastAsia="宋体" w:cs="宋体"/>
                <w:b/>
                <w:bCs/>
                <w:lang w:val="en-US" w:eastAsia="zh-CN"/>
              </w:rPr>
              <w:t>主动做游戏计划</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r>
      <w:tr w14:paraId="7C52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6DC2209D">
            <w:pPr>
              <w:jc w:val="center"/>
              <w:textAlignment w:val="center"/>
              <w:rPr>
                <w:rFonts w:ascii="宋体" w:hAnsi="宋体" w:eastAsia="宋体" w:cs="宋体"/>
                <w:b/>
                <w:bCs/>
                <w:lang w:bidi="ar"/>
              </w:rPr>
            </w:pPr>
            <w:r>
              <w:rPr>
                <w:rFonts w:ascii="宋体" w:hAnsi="宋体" w:eastAsia="宋体" w:cs="宋体"/>
                <w:b/>
                <w:bCs/>
                <w:lang w:bidi="ar"/>
              </w:rPr>
              <w:t>1</w:t>
            </w:r>
          </w:p>
        </w:tc>
        <w:tc>
          <w:tcPr>
            <w:tcW w:w="1316" w:type="dxa"/>
            <w:vAlign w:val="center"/>
          </w:tcPr>
          <w:p w14:paraId="2FCC98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张梓祎</w:t>
            </w:r>
          </w:p>
        </w:tc>
        <w:tc>
          <w:tcPr>
            <w:tcW w:w="2947" w:type="dxa"/>
            <w:vAlign w:val="center"/>
          </w:tcPr>
          <w:p w14:paraId="232A2CF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shd w:val="clear" w:color="auto" w:fill="FFFFFF"/>
              </w:rPr>
              <w:t>△</w:t>
            </w:r>
          </w:p>
        </w:tc>
        <w:tc>
          <w:tcPr>
            <w:tcW w:w="749" w:type="dxa"/>
            <w:vAlign w:val="center"/>
          </w:tcPr>
          <w:p w14:paraId="24B64B9B">
            <w:pPr>
              <w:jc w:val="center"/>
              <w:textAlignment w:val="center"/>
              <w:rPr>
                <w:rFonts w:hint="default" w:ascii="宋体" w:hAnsi="宋体" w:eastAsia="宋体" w:cs="宋体"/>
                <w:b/>
                <w:bCs/>
                <w:sz w:val="24"/>
                <w:szCs w:val="24"/>
                <w:lang w:val="en-US" w:eastAsia="zh-CN" w:bidi="ar"/>
              </w:rPr>
            </w:pPr>
            <w:r>
              <w:rPr>
                <w:rFonts w:hint="eastAsia" w:ascii="宋体" w:hAnsi="宋体" w:eastAsia="宋体" w:cs="宋体"/>
                <w:b/>
                <w:bCs/>
                <w:sz w:val="24"/>
                <w:szCs w:val="24"/>
                <w:lang w:val="en-US" w:eastAsia="zh-CN" w:bidi="ar"/>
              </w:rPr>
              <w:t>14</w:t>
            </w:r>
          </w:p>
        </w:tc>
        <w:tc>
          <w:tcPr>
            <w:tcW w:w="1462" w:type="dxa"/>
            <w:vAlign w:val="center"/>
          </w:tcPr>
          <w:p w14:paraId="6BC93295">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徐燃</w:t>
            </w:r>
          </w:p>
        </w:tc>
        <w:tc>
          <w:tcPr>
            <w:tcW w:w="3085" w:type="dxa"/>
            <w:vAlign w:val="center"/>
          </w:tcPr>
          <w:p w14:paraId="33458486">
            <w:pPr>
              <w:jc w:val="center"/>
              <w:rPr>
                <w:rFonts w:hint="eastAsia" w:ascii="宋体" w:hAnsi="宋体" w:eastAsia="宋体" w:cs="宋体"/>
                <w:b/>
                <w:bCs/>
                <w:sz w:val="24"/>
                <w:szCs w:val="24"/>
                <w:lang w:val="en-US" w:eastAsia="zh-Hans" w:bidi="ar-SA"/>
              </w:rPr>
            </w:pPr>
            <w:r>
              <w:rPr>
                <w:rFonts w:hint="eastAsia" w:ascii="宋体" w:hAnsi="宋体" w:eastAsia="宋体" w:cs="宋体"/>
                <w:b/>
                <w:bCs/>
                <w:sz w:val="24"/>
                <w:szCs w:val="24"/>
                <w:shd w:val="clear" w:color="auto" w:fill="FFFFFF"/>
              </w:rPr>
              <w:t>△</w:t>
            </w:r>
          </w:p>
        </w:tc>
      </w:tr>
      <w:tr w14:paraId="3F13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E4270A1">
            <w:pPr>
              <w:jc w:val="center"/>
              <w:textAlignment w:val="center"/>
              <w:rPr>
                <w:rFonts w:ascii="宋体" w:hAnsi="宋体" w:eastAsia="宋体" w:cs="宋体"/>
                <w:b/>
                <w:bCs/>
                <w:lang w:bidi="ar"/>
              </w:rPr>
            </w:pPr>
            <w:r>
              <w:rPr>
                <w:rFonts w:ascii="宋体" w:hAnsi="宋体" w:eastAsia="宋体" w:cs="宋体"/>
                <w:b/>
                <w:bCs/>
                <w:lang w:bidi="ar"/>
              </w:rPr>
              <w:t>2</w:t>
            </w:r>
          </w:p>
        </w:tc>
        <w:tc>
          <w:tcPr>
            <w:tcW w:w="1316" w:type="dxa"/>
            <w:vAlign w:val="center"/>
          </w:tcPr>
          <w:p w14:paraId="2D2EBFC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丁秋铭</w:t>
            </w:r>
          </w:p>
        </w:tc>
        <w:tc>
          <w:tcPr>
            <w:tcW w:w="2947" w:type="dxa"/>
            <w:vAlign w:val="center"/>
          </w:tcPr>
          <w:p w14:paraId="540848DE">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45EA0A4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15</w:t>
            </w:r>
          </w:p>
        </w:tc>
        <w:tc>
          <w:tcPr>
            <w:tcW w:w="1462" w:type="dxa"/>
            <w:vAlign w:val="center"/>
          </w:tcPr>
          <w:p w14:paraId="4B02D7A8">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郭静悠</w:t>
            </w:r>
          </w:p>
        </w:tc>
        <w:tc>
          <w:tcPr>
            <w:tcW w:w="3085" w:type="dxa"/>
            <w:vAlign w:val="center"/>
          </w:tcPr>
          <w:p w14:paraId="5570C4D3">
            <w:pPr>
              <w:jc w:val="center"/>
              <w:rPr>
                <w:rFonts w:hint="eastAsia" w:ascii="宋体" w:hAnsi="宋体" w:eastAsia="宋体" w:cs="宋体"/>
                <w:b/>
                <w:bCs/>
                <w:sz w:val="24"/>
                <w:szCs w:val="24"/>
                <w:lang w:val="en-US" w:eastAsia="zh-CN" w:bidi="ar-SA"/>
              </w:rPr>
            </w:pPr>
            <w:r>
              <w:rPr>
                <w:rFonts w:hint="eastAsia" w:ascii="宋体" w:hAnsi="宋体" w:eastAsia="宋体" w:cs="宋体"/>
                <w:b/>
                <w:bCs/>
                <w:sz w:val="24"/>
                <w:szCs w:val="24"/>
                <w:shd w:val="clear" w:color="auto" w:fill="FFFFFF"/>
                <w:lang w:val="en-US" w:eastAsia="zh-CN"/>
              </w:rPr>
              <w:t>病假</w:t>
            </w:r>
          </w:p>
        </w:tc>
      </w:tr>
      <w:tr w14:paraId="0E6A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E505278">
            <w:pPr>
              <w:jc w:val="center"/>
              <w:textAlignment w:val="center"/>
              <w:rPr>
                <w:rFonts w:ascii="宋体" w:hAnsi="宋体" w:eastAsia="宋体" w:cs="宋体"/>
                <w:b/>
                <w:bCs/>
                <w:lang w:bidi="ar"/>
              </w:rPr>
            </w:pPr>
            <w:r>
              <w:rPr>
                <w:rFonts w:ascii="宋体" w:hAnsi="宋体" w:eastAsia="宋体" w:cs="宋体"/>
                <w:b/>
                <w:bCs/>
                <w:lang w:bidi="ar"/>
              </w:rPr>
              <w:t>3</w:t>
            </w:r>
          </w:p>
        </w:tc>
        <w:tc>
          <w:tcPr>
            <w:tcW w:w="1316" w:type="dxa"/>
            <w:vAlign w:val="center"/>
          </w:tcPr>
          <w:p w14:paraId="4695D8A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吴燚</w:t>
            </w:r>
          </w:p>
        </w:tc>
        <w:tc>
          <w:tcPr>
            <w:tcW w:w="2947" w:type="dxa"/>
            <w:vAlign w:val="center"/>
          </w:tcPr>
          <w:p w14:paraId="1A246AD5">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444CFE47">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16</w:t>
            </w:r>
          </w:p>
        </w:tc>
        <w:tc>
          <w:tcPr>
            <w:tcW w:w="1462" w:type="dxa"/>
            <w:vAlign w:val="center"/>
          </w:tcPr>
          <w:p w14:paraId="3874627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夏一心</w:t>
            </w:r>
          </w:p>
        </w:tc>
        <w:tc>
          <w:tcPr>
            <w:tcW w:w="3085" w:type="dxa"/>
            <w:vAlign w:val="center"/>
          </w:tcPr>
          <w:p w14:paraId="35B5E0B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5B90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jc w:val="center"/>
        </w:trPr>
        <w:tc>
          <w:tcPr>
            <w:tcW w:w="777" w:type="dxa"/>
            <w:vAlign w:val="center"/>
          </w:tcPr>
          <w:p w14:paraId="235AD4E8">
            <w:pPr>
              <w:jc w:val="center"/>
              <w:textAlignment w:val="center"/>
              <w:rPr>
                <w:rFonts w:ascii="宋体" w:hAnsi="宋体" w:eastAsia="宋体" w:cs="宋体"/>
                <w:b/>
                <w:bCs/>
                <w:lang w:bidi="ar"/>
              </w:rPr>
            </w:pPr>
            <w:r>
              <w:rPr>
                <w:rFonts w:ascii="宋体" w:hAnsi="宋体" w:eastAsia="宋体" w:cs="宋体"/>
                <w:b/>
                <w:bCs/>
                <w:lang w:bidi="ar"/>
              </w:rPr>
              <w:t>4</w:t>
            </w:r>
          </w:p>
        </w:tc>
        <w:tc>
          <w:tcPr>
            <w:tcW w:w="1316" w:type="dxa"/>
            <w:vAlign w:val="center"/>
          </w:tcPr>
          <w:p w14:paraId="02C828B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梁佳硕</w:t>
            </w:r>
          </w:p>
        </w:tc>
        <w:tc>
          <w:tcPr>
            <w:tcW w:w="2947" w:type="dxa"/>
            <w:vAlign w:val="center"/>
          </w:tcPr>
          <w:p w14:paraId="7A1911EB">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shd w:val="clear" w:color="auto" w:fill="FFFFFF"/>
              </w:rPr>
              <w:t>△</w:t>
            </w:r>
          </w:p>
        </w:tc>
        <w:tc>
          <w:tcPr>
            <w:tcW w:w="749" w:type="dxa"/>
            <w:vAlign w:val="center"/>
          </w:tcPr>
          <w:p w14:paraId="4A41C969">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17</w:t>
            </w:r>
          </w:p>
        </w:tc>
        <w:tc>
          <w:tcPr>
            <w:tcW w:w="1462" w:type="dxa"/>
            <w:vAlign w:val="center"/>
          </w:tcPr>
          <w:p w14:paraId="1DA006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殷颂惜</w:t>
            </w:r>
          </w:p>
        </w:tc>
        <w:tc>
          <w:tcPr>
            <w:tcW w:w="3085" w:type="dxa"/>
            <w:vAlign w:val="center"/>
          </w:tcPr>
          <w:p w14:paraId="7D26709D">
            <w:pPr>
              <w:jc w:val="center"/>
              <w:rPr>
                <w:rFonts w:hint="eastAsia" w:ascii="宋体" w:hAnsi="宋体" w:eastAsia="宋体" w:cs="宋体"/>
                <w:b/>
                <w:bCs/>
                <w:color w:val="784005" w:themeColor="accent1" w:themeShade="80"/>
                <w:sz w:val="24"/>
                <w:szCs w:val="24"/>
                <w:lang w:eastAsia="zh-Hans"/>
              </w:rPr>
            </w:pPr>
            <w:r>
              <w:rPr>
                <w:rFonts w:hint="eastAsia" w:ascii="宋体" w:hAnsi="宋体" w:eastAsia="宋体" w:cs="宋体"/>
                <w:b/>
                <w:bCs/>
                <w:sz w:val="24"/>
                <w:szCs w:val="24"/>
                <w:lang w:eastAsia="zh-Hans"/>
              </w:rPr>
              <w:t>⭐</w:t>
            </w:r>
          </w:p>
        </w:tc>
      </w:tr>
      <w:tr w14:paraId="10D0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77" w:type="dxa"/>
            <w:vAlign w:val="center"/>
          </w:tcPr>
          <w:p w14:paraId="3E3DB305">
            <w:pPr>
              <w:jc w:val="center"/>
              <w:textAlignment w:val="center"/>
              <w:rPr>
                <w:rFonts w:ascii="宋体" w:hAnsi="宋体" w:eastAsia="宋体" w:cs="宋体"/>
                <w:b/>
                <w:bCs/>
                <w:lang w:bidi="ar"/>
              </w:rPr>
            </w:pPr>
            <w:r>
              <w:rPr>
                <w:rFonts w:ascii="宋体" w:hAnsi="宋体" w:eastAsia="宋体" w:cs="宋体"/>
                <w:b/>
                <w:bCs/>
                <w:lang w:bidi="ar"/>
              </w:rPr>
              <w:t>5</w:t>
            </w:r>
          </w:p>
        </w:tc>
        <w:tc>
          <w:tcPr>
            <w:tcW w:w="1316" w:type="dxa"/>
            <w:vAlign w:val="center"/>
          </w:tcPr>
          <w:p w14:paraId="184FF340">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金文哲</w:t>
            </w:r>
          </w:p>
        </w:tc>
        <w:tc>
          <w:tcPr>
            <w:tcW w:w="2947" w:type="dxa"/>
            <w:vAlign w:val="center"/>
          </w:tcPr>
          <w:p w14:paraId="7D745DCF">
            <w:pPr>
              <w:jc w:val="center"/>
              <w:rPr>
                <w:rFonts w:hint="eastAsia" w:ascii="宋体" w:hAnsi="宋体" w:eastAsia="宋体" w:cs="宋体"/>
                <w:b/>
                <w:bCs/>
                <w:sz w:val="24"/>
                <w:szCs w:val="24"/>
              </w:rPr>
            </w:pPr>
            <w:r>
              <w:rPr>
                <w:rFonts w:hint="eastAsia" w:ascii="宋体" w:hAnsi="宋体" w:eastAsia="宋体" w:cs="宋体"/>
                <w:b/>
                <w:bCs/>
                <w:sz w:val="24"/>
                <w:szCs w:val="24"/>
                <w:lang w:eastAsia="zh-Hans"/>
              </w:rPr>
              <w:t>⭐</w:t>
            </w:r>
          </w:p>
        </w:tc>
        <w:tc>
          <w:tcPr>
            <w:tcW w:w="749" w:type="dxa"/>
            <w:vAlign w:val="center"/>
          </w:tcPr>
          <w:p w14:paraId="016B6608">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18</w:t>
            </w:r>
          </w:p>
        </w:tc>
        <w:tc>
          <w:tcPr>
            <w:tcW w:w="1462" w:type="dxa"/>
            <w:vAlign w:val="center"/>
          </w:tcPr>
          <w:p w14:paraId="0CDD0B0B">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顾</w:t>
            </w:r>
            <w:r>
              <w:rPr>
                <w:rFonts w:hint="eastAsia" w:ascii="宋体" w:hAnsi="宋体" w:eastAsia="宋体" w:cs="宋体"/>
                <w:b/>
                <w:bCs/>
                <w:sz w:val="24"/>
                <w:szCs w:val="24"/>
                <w:u w:val="none"/>
                <w:lang w:val="en-US" w:eastAsia="zh-CN"/>
              </w:rPr>
              <w:t>语</w:t>
            </w:r>
            <w:r>
              <w:rPr>
                <w:rFonts w:hint="eastAsia" w:ascii="宋体" w:hAnsi="宋体" w:eastAsia="宋体" w:cs="宋体"/>
                <w:b/>
                <w:bCs/>
                <w:sz w:val="24"/>
                <w:szCs w:val="24"/>
                <w:u w:val="none"/>
                <w:lang w:val="en-US" w:eastAsia="zh-Hans"/>
              </w:rPr>
              <w:t>汐</w:t>
            </w:r>
          </w:p>
        </w:tc>
        <w:tc>
          <w:tcPr>
            <w:tcW w:w="3085" w:type="dxa"/>
            <w:vAlign w:val="center"/>
          </w:tcPr>
          <w:p w14:paraId="5924AB2A">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shd w:val="clear" w:color="auto" w:fill="FFFFFF"/>
                <w:lang w:val="en-US" w:eastAsia="zh-CN"/>
              </w:rPr>
              <w:t>病假</w:t>
            </w:r>
          </w:p>
        </w:tc>
      </w:tr>
      <w:tr w14:paraId="1785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7" w:type="dxa"/>
            <w:vAlign w:val="center"/>
          </w:tcPr>
          <w:p w14:paraId="248732DF">
            <w:pPr>
              <w:jc w:val="center"/>
              <w:textAlignment w:val="center"/>
              <w:rPr>
                <w:rFonts w:ascii="宋体" w:hAnsi="宋体" w:eastAsia="宋体" w:cs="宋体"/>
                <w:b/>
                <w:bCs/>
                <w:lang w:bidi="ar"/>
              </w:rPr>
            </w:pPr>
            <w:r>
              <w:rPr>
                <w:rFonts w:ascii="宋体" w:hAnsi="宋体" w:eastAsia="宋体" w:cs="宋体"/>
                <w:b/>
                <w:bCs/>
                <w:lang w:bidi="ar"/>
              </w:rPr>
              <w:t>6</w:t>
            </w:r>
          </w:p>
        </w:tc>
        <w:tc>
          <w:tcPr>
            <w:tcW w:w="1316" w:type="dxa"/>
            <w:vAlign w:val="center"/>
          </w:tcPr>
          <w:p w14:paraId="2294E3B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刘郑勋</w:t>
            </w:r>
          </w:p>
        </w:tc>
        <w:tc>
          <w:tcPr>
            <w:tcW w:w="2947" w:type="dxa"/>
            <w:vAlign w:val="center"/>
          </w:tcPr>
          <w:p w14:paraId="430E657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79431D8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19</w:t>
            </w:r>
          </w:p>
        </w:tc>
        <w:tc>
          <w:tcPr>
            <w:tcW w:w="1462" w:type="dxa"/>
            <w:vAlign w:val="center"/>
          </w:tcPr>
          <w:p w14:paraId="74BC5A6D">
            <w:pPr>
              <w:keepNext w:val="0"/>
              <w:keepLines w:val="0"/>
              <w:widowControl/>
              <w:suppressLineNumbers w:val="0"/>
              <w:jc w:val="center"/>
              <w:textAlignment w:val="bottom"/>
              <w:rPr>
                <w:rFonts w:hint="default" w:ascii="宋体" w:hAnsi="宋体" w:eastAsia="宋体" w:cs="宋体"/>
                <w:b/>
                <w:bCs/>
                <w:kern w:val="2"/>
                <w:sz w:val="24"/>
                <w:szCs w:val="24"/>
                <w:lang w:val="en-US" w:eastAsia="zh-CN"/>
              </w:rPr>
            </w:pPr>
            <w:r>
              <w:rPr>
                <w:rFonts w:hint="eastAsia" w:ascii="宋体" w:hAnsi="宋体" w:eastAsia="宋体" w:cs="宋体"/>
                <w:b/>
                <w:bCs/>
                <w:sz w:val="24"/>
                <w:szCs w:val="24"/>
                <w:u w:val="none"/>
                <w:lang w:val="en-US" w:eastAsia="zh-CN"/>
              </w:rPr>
              <w:t>卢兰熙</w:t>
            </w:r>
          </w:p>
        </w:tc>
        <w:tc>
          <w:tcPr>
            <w:tcW w:w="3085" w:type="dxa"/>
            <w:vAlign w:val="center"/>
          </w:tcPr>
          <w:p w14:paraId="4C286AE9">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shd w:val="clear" w:color="auto" w:fill="FFFFFF"/>
              </w:rPr>
              <w:t>△</w:t>
            </w:r>
          </w:p>
        </w:tc>
      </w:tr>
      <w:tr w14:paraId="77E7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439E924">
            <w:pPr>
              <w:jc w:val="center"/>
              <w:textAlignment w:val="center"/>
              <w:rPr>
                <w:rFonts w:ascii="宋体" w:hAnsi="宋体" w:eastAsia="宋体" w:cs="宋体"/>
                <w:b/>
                <w:bCs/>
                <w:lang w:bidi="ar"/>
              </w:rPr>
            </w:pPr>
            <w:r>
              <w:rPr>
                <w:rFonts w:ascii="宋体" w:hAnsi="宋体" w:eastAsia="宋体" w:cs="宋体"/>
                <w:b/>
                <w:bCs/>
                <w:lang w:bidi="ar"/>
              </w:rPr>
              <w:t>7</w:t>
            </w:r>
          </w:p>
        </w:tc>
        <w:tc>
          <w:tcPr>
            <w:tcW w:w="1316" w:type="dxa"/>
            <w:vAlign w:val="center"/>
          </w:tcPr>
          <w:p w14:paraId="7199605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张铭昊</w:t>
            </w:r>
          </w:p>
        </w:tc>
        <w:tc>
          <w:tcPr>
            <w:tcW w:w="2947" w:type="dxa"/>
            <w:vAlign w:val="center"/>
          </w:tcPr>
          <w:p w14:paraId="5BFA964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1D9DE5C5">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20</w:t>
            </w:r>
          </w:p>
        </w:tc>
        <w:tc>
          <w:tcPr>
            <w:tcW w:w="1462" w:type="dxa"/>
            <w:vAlign w:val="center"/>
          </w:tcPr>
          <w:p w14:paraId="7930E1D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易筱曦</w:t>
            </w:r>
          </w:p>
        </w:tc>
        <w:tc>
          <w:tcPr>
            <w:tcW w:w="3085" w:type="dxa"/>
            <w:vAlign w:val="center"/>
          </w:tcPr>
          <w:p w14:paraId="5A1A83FF">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70F0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71ED709E">
            <w:pPr>
              <w:jc w:val="center"/>
              <w:textAlignment w:val="center"/>
              <w:rPr>
                <w:rFonts w:ascii="宋体" w:hAnsi="宋体" w:eastAsia="宋体" w:cs="宋体"/>
                <w:b/>
                <w:bCs/>
                <w:lang w:bidi="ar"/>
              </w:rPr>
            </w:pPr>
            <w:r>
              <w:rPr>
                <w:rFonts w:ascii="宋体" w:hAnsi="宋体" w:eastAsia="宋体" w:cs="宋体"/>
                <w:b/>
                <w:bCs/>
                <w:lang w:bidi="ar"/>
              </w:rPr>
              <w:t>8</w:t>
            </w:r>
          </w:p>
        </w:tc>
        <w:tc>
          <w:tcPr>
            <w:tcW w:w="1316" w:type="dxa"/>
            <w:vAlign w:val="center"/>
          </w:tcPr>
          <w:p w14:paraId="36CB756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熊梓轩</w:t>
            </w:r>
          </w:p>
        </w:tc>
        <w:tc>
          <w:tcPr>
            <w:tcW w:w="2947" w:type="dxa"/>
            <w:vAlign w:val="center"/>
          </w:tcPr>
          <w:p w14:paraId="5FF4DA31">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7354DA1F">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21</w:t>
            </w:r>
          </w:p>
        </w:tc>
        <w:tc>
          <w:tcPr>
            <w:tcW w:w="1462" w:type="dxa"/>
            <w:vAlign w:val="center"/>
          </w:tcPr>
          <w:p w14:paraId="08AD18B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王婉苏</w:t>
            </w:r>
          </w:p>
        </w:tc>
        <w:tc>
          <w:tcPr>
            <w:tcW w:w="3085" w:type="dxa"/>
            <w:vAlign w:val="center"/>
          </w:tcPr>
          <w:p w14:paraId="5CDBECE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49D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2A309823">
            <w:pPr>
              <w:jc w:val="center"/>
              <w:textAlignment w:val="center"/>
              <w:rPr>
                <w:rFonts w:ascii="宋体" w:hAnsi="宋体" w:eastAsia="宋体" w:cs="宋体"/>
                <w:b/>
                <w:bCs/>
                <w:lang w:bidi="ar"/>
              </w:rPr>
            </w:pPr>
            <w:r>
              <w:rPr>
                <w:rFonts w:ascii="宋体" w:hAnsi="宋体" w:eastAsia="宋体" w:cs="宋体"/>
                <w:b/>
                <w:bCs/>
                <w:lang w:bidi="ar"/>
              </w:rPr>
              <w:t>9</w:t>
            </w:r>
          </w:p>
        </w:tc>
        <w:tc>
          <w:tcPr>
            <w:tcW w:w="1316" w:type="dxa"/>
            <w:vAlign w:val="center"/>
          </w:tcPr>
          <w:p w14:paraId="73997145">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程诺</w:t>
            </w:r>
          </w:p>
        </w:tc>
        <w:tc>
          <w:tcPr>
            <w:tcW w:w="2947" w:type="dxa"/>
            <w:vAlign w:val="center"/>
          </w:tcPr>
          <w:p w14:paraId="0A4A1714">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2F5129CA">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22</w:t>
            </w:r>
          </w:p>
        </w:tc>
        <w:tc>
          <w:tcPr>
            <w:tcW w:w="1462" w:type="dxa"/>
            <w:vAlign w:val="center"/>
          </w:tcPr>
          <w:p w14:paraId="6E2A3BC7">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徐旻玥</w:t>
            </w:r>
          </w:p>
        </w:tc>
        <w:tc>
          <w:tcPr>
            <w:tcW w:w="3085" w:type="dxa"/>
            <w:vAlign w:val="center"/>
          </w:tcPr>
          <w:p w14:paraId="687E2963">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508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9BABAA2">
            <w:pPr>
              <w:jc w:val="center"/>
              <w:textAlignment w:val="center"/>
              <w:rPr>
                <w:rFonts w:ascii="宋体" w:hAnsi="宋体" w:eastAsia="宋体" w:cs="宋体"/>
                <w:b/>
                <w:bCs/>
                <w:lang w:bidi="ar"/>
              </w:rPr>
            </w:pPr>
            <w:r>
              <w:rPr>
                <w:rFonts w:ascii="宋体" w:hAnsi="宋体" w:eastAsia="宋体" w:cs="宋体"/>
                <w:b/>
                <w:bCs/>
                <w:lang w:bidi="ar"/>
              </w:rPr>
              <w:t>10</w:t>
            </w:r>
          </w:p>
        </w:tc>
        <w:tc>
          <w:tcPr>
            <w:tcW w:w="1316" w:type="dxa"/>
            <w:vAlign w:val="center"/>
          </w:tcPr>
          <w:p w14:paraId="4382530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孙思淼</w:t>
            </w:r>
          </w:p>
        </w:tc>
        <w:tc>
          <w:tcPr>
            <w:tcW w:w="2947" w:type="dxa"/>
            <w:vAlign w:val="center"/>
          </w:tcPr>
          <w:p w14:paraId="622DC4B3">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5DF1FEF1">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23</w:t>
            </w:r>
          </w:p>
        </w:tc>
        <w:tc>
          <w:tcPr>
            <w:tcW w:w="1462" w:type="dxa"/>
            <w:vAlign w:val="center"/>
          </w:tcPr>
          <w:p w14:paraId="73FDC2E2">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汪雪婷</w:t>
            </w:r>
          </w:p>
        </w:tc>
        <w:tc>
          <w:tcPr>
            <w:tcW w:w="3085" w:type="dxa"/>
            <w:vAlign w:val="center"/>
          </w:tcPr>
          <w:p w14:paraId="2960061B">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383D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E6A91AF">
            <w:pPr>
              <w:jc w:val="center"/>
              <w:textAlignment w:val="center"/>
              <w:rPr>
                <w:rFonts w:ascii="宋体" w:hAnsi="宋体" w:eastAsia="宋体" w:cs="宋体"/>
                <w:b/>
                <w:bCs/>
                <w:lang w:bidi="ar"/>
              </w:rPr>
            </w:pPr>
            <w:r>
              <w:rPr>
                <w:rFonts w:ascii="宋体" w:hAnsi="宋体" w:eastAsia="宋体" w:cs="宋体"/>
                <w:b/>
                <w:bCs/>
                <w:lang w:bidi="ar"/>
              </w:rPr>
              <w:t>11</w:t>
            </w:r>
          </w:p>
        </w:tc>
        <w:tc>
          <w:tcPr>
            <w:tcW w:w="1316" w:type="dxa"/>
            <w:vAlign w:val="center"/>
          </w:tcPr>
          <w:p w14:paraId="668440D8">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官同羽</w:t>
            </w:r>
          </w:p>
        </w:tc>
        <w:tc>
          <w:tcPr>
            <w:tcW w:w="2947" w:type="dxa"/>
            <w:vAlign w:val="center"/>
          </w:tcPr>
          <w:p w14:paraId="7C2E192A">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7A98CC3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24</w:t>
            </w:r>
          </w:p>
        </w:tc>
        <w:tc>
          <w:tcPr>
            <w:tcW w:w="1462" w:type="dxa"/>
            <w:vAlign w:val="center"/>
          </w:tcPr>
          <w:p w14:paraId="3265B25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张竹青</w:t>
            </w:r>
          </w:p>
        </w:tc>
        <w:tc>
          <w:tcPr>
            <w:tcW w:w="3085" w:type="dxa"/>
            <w:vAlign w:val="center"/>
          </w:tcPr>
          <w:p w14:paraId="51E59CA3">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2CDD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F8BDA72">
            <w:pPr>
              <w:jc w:val="center"/>
              <w:textAlignment w:val="center"/>
              <w:rPr>
                <w:rFonts w:ascii="宋体" w:hAnsi="宋体" w:eastAsia="宋体" w:cs="宋体"/>
                <w:b/>
                <w:bCs/>
                <w:lang w:bidi="ar"/>
              </w:rPr>
            </w:pPr>
            <w:r>
              <w:rPr>
                <w:rFonts w:ascii="宋体" w:hAnsi="宋体" w:eastAsia="宋体" w:cs="宋体"/>
                <w:b/>
                <w:bCs/>
                <w:lang w:bidi="ar"/>
              </w:rPr>
              <w:t>12</w:t>
            </w:r>
          </w:p>
        </w:tc>
        <w:tc>
          <w:tcPr>
            <w:tcW w:w="1316" w:type="dxa"/>
            <w:vAlign w:val="center"/>
          </w:tcPr>
          <w:p w14:paraId="65B5E5E5">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褚浩宸</w:t>
            </w:r>
          </w:p>
        </w:tc>
        <w:tc>
          <w:tcPr>
            <w:tcW w:w="2947" w:type="dxa"/>
            <w:vAlign w:val="center"/>
          </w:tcPr>
          <w:p w14:paraId="7168EB4E">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shd w:val="clear" w:color="auto" w:fill="FFFFFF"/>
                <w:lang w:val="en-US" w:eastAsia="zh-CN"/>
              </w:rPr>
              <w:t>病假</w:t>
            </w:r>
          </w:p>
        </w:tc>
        <w:tc>
          <w:tcPr>
            <w:tcW w:w="749" w:type="dxa"/>
            <w:vAlign w:val="center"/>
          </w:tcPr>
          <w:p w14:paraId="1151A8B2">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25</w:t>
            </w:r>
          </w:p>
        </w:tc>
        <w:tc>
          <w:tcPr>
            <w:tcW w:w="1462" w:type="dxa"/>
            <w:vAlign w:val="center"/>
          </w:tcPr>
          <w:p w14:paraId="36D72076">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蔡娅宁</w:t>
            </w:r>
          </w:p>
        </w:tc>
        <w:tc>
          <w:tcPr>
            <w:tcW w:w="3085" w:type="dxa"/>
            <w:vAlign w:val="center"/>
          </w:tcPr>
          <w:p w14:paraId="63D6169C">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63A1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D2FA669">
            <w:pPr>
              <w:jc w:val="center"/>
              <w:textAlignment w:val="center"/>
              <w:rPr>
                <w:rFonts w:ascii="宋体" w:hAnsi="宋体" w:eastAsia="宋体" w:cs="宋体"/>
                <w:b/>
                <w:bCs/>
                <w:lang w:bidi="ar"/>
              </w:rPr>
            </w:pPr>
            <w:r>
              <w:rPr>
                <w:rFonts w:ascii="宋体" w:hAnsi="宋体" w:eastAsia="宋体" w:cs="宋体"/>
                <w:b/>
                <w:bCs/>
                <w:lang w:bidi="ar"/>
              </w:rPr>
              <w:t>13</w:t>
            </w:r>
          </w:p>
        </w:tc>
        <w:tc>
          <w:tcPr>
            <w:tcW w:w="1316" w:type="dxa"/>
            <w:vAlign w:val="center"/>
          </w:tcPr>
          <w:p w14:paraId="35E14BE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赵奕承</w:t>
            </w:r>
          </w:p>
        </w:tc>
        <w:tc>
          <w:tcPr>
            <w:tcW w:w="2947" w:type="dxa"/>
            <w:vAlign w:val="center"/>
          </w:tcPr>
          <w:p w14:paraId="1630F58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09D3D5BE">
            <w:pPr>
              <w:jc w:val="center"/>
              <w:rPr>
                <w:rFonts w:hint="eastAsia" w:ascii="宋体" w:hAnsi="宋体" w:eastAsia="宋体" w:cs="宋体"/>
                <w:b/>
                <w:bCs/>
                <w:sz w:val="24"/>
                <w:szCs w:val="24"/>
                <w:lang w:val="en-US" w:eastAsia="zh-Hans" w:bidi="ar-SA"/>
              </w:rPr>
            </w:pPr>
          </w:p>
        </w:tc>
        <w:tc>
          <w:tcPr>
            <w:tcW w:w="1462" w:type="dxa"/>
            <w:vAlign w:val="center"/>
          </w:tcPr>
          <w:p w14:paraId="65A9B162">
            <w:pPr>
              <w:keepNext w:val="0"/>
              <w:keepLines w:val="0"/>
              <w:widowControl/>
              <w:suppressLineNumbers w:val="0"/>
              <w:jc w:val="center"/>
              <w:textAlignment w:val="bottom"/>
              <w:rPr>
                <w:rFonts w:hint="eastAsia" w:ascii="宋体" w:hAnsi="宋体" w:eastAsia="宋体" w:cs="宋体"/>
                <w:b/>
                <w:bCs/>
                <w:kern w:val="2"/>
                <w:sz w:val="24"/>
                <w:szCs w:val="24"/>
                <w:lang w:eastAsia="zh-Hans"/>
              </w:rPr>
            </w:pPr>
          </w:p>
        </w:tc>
        <w:tc>
          <w:tcPr>
            <w:tcW w:w="3085" w:type="dxa"/>
            <w:vAlign w:val="center"/>
          </w:tcPr>
          <w:p w14:paraId="7FB5A88E">
            <w:pPr>
              <w:jc w:val="center"/>
              <w:rPr>
                <w:rFonts w:hint="eastAsia" w:ascii="宋体" w:hAnsi="宋体" w:eastAsia="宋体" w:cs="宋体"/>
                <w:b/>
                <w:bCs/>
                <w:color w:val="784005" w:themeColor="accent1" w:themeShade="80"/>
                <w:sz w:val="24"/>
                <w:szCs w:val="24"/>
                <w:lang w:eastAsia="zh-Hans"/>
              </w:rPr>
            </w:pPr>
          </w:p>
        </w:tc>
      </w:tr>
    </w:tbl>
    <w:p w14:paraId="75792571">
      <w:pPr>
        <w:pStyle w:val="41"/>
        <w:tabs>
          <w:tab w:val="left" w:pos="2524"/>
          <w:tab w:val="center" w:pos="5293"/>
        </w:tabs>
        <w:jc w:val="left"/>
        <w:rPr>
          <w:rFonts w:hint="eastAsia" w:asciiTheme="minorEastAsia" w:hAnsiTheme="minorEastAsia" w:cstheme="minorEastAsia"/>
          <w:color w:val="333333"/>
          <w:spacing w:val="8"/>
          <w:sz w:val="21"/>
          <w:szCs w:val="21"/>
        </w:rPr>
      </w:pPr>
    </w:p>
    <w:p w14:paraId="6B97A482">
      <w:pPr>
        <w:pStyle w:val="41"/>
        <w:tabs>
          <w:tab w:val="left" w:pos="2524"/>
          <w:tab w:val="center" w:pos="5293"/>
        </w:tabs>
        <w:jc w:val="left"/>
        <w:rPr>
          <w:rFonts w:hint="eastAsia" w:asciiTheme="minorEastAsia" w:hAnsiTheme="minorEastAsia" w:cstheme="minorEastAsia"/>
          <w:color w:val="333333"/>
          <w:spacing w:val="8"/>
          <w:sz w:val="21"/>
          <w:szCs w:val="21"/>
        </w:rPr>
      </w:pPr>
    </w:p>
    <w:p w14:paraId="7D3177B2">
      <w:pPr>
        <w:pStyle w:val="41"/>
        <w:tabs>
          <w:tab w:val="left" w:pos="2524"/>
          <w:tab w:val="center" w:pos="5293"/>
        </w:tabs>
        <w:jc w:val="center"/>
        <w:rPr>
          <w:rFonts w:hint="eastAsia" w:asciiTheme="minorEastAsia" w:hAnsiTheme="minorEastAsia" w:cstheme="minorEastAsia"/>
          <w:color w:val="333333"/>
          <w:spacing w:val="8"/>
          <w:sz w:val="21"/>
          <w:szCs w:val="21"/>
        </w:rPr>
      </w:pPr>
    </w:p>
    <w:p w14:paraId="34BE9ED8">
      <w:pPr>
        <w:pStyle w:val="41"/>
        <w:tabs>
          <w:tab w:val="left" w:pos="2524"/>
          <w:tab w:val="center" w:pos="5293"/>
        </w:tabs>
        <w:jc w:val="center"/>
        <w:rPr>
          <w:rFonts w:hint="eastAsia" w:asciiTheme="minorEastAsia" w:hAnsiTheme="minorEastAsia" w:cstheme="minorEastAsia"/>
          <w:color w:val="333333"/>
          <w:spacing w:val="8"/>
          <w:sz w:val="21"/>
          <w:szCs w:val="21"/>
        </w:rPr>
      </w:pPr>
    </w:p>
    <w:p w14:paraId="0B655093">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20" name="图片 2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02区域游戏</w:t>
      </w:r>
      <w:r>
        <w:rPr>
          <w:rFonts w:hint="eastAsia" w:ascii="Helvetica Neue" w:hAnsi="Helvetica Neue"/>
          <w:color w:val="333333"/>
          <w:spacing w:val="8"/>
          <w:sz w:val="21"/>
          <w:szCs w:val="21"/>
        </w:rPr>
        <w:drawing>
          <wp:inline distT="0" distB="0" distL="114300" distR="114300">
            <wp:extent cx="269875" cy="431800"/>
            <wp:effectExtent l="0" t="0" r="0" b="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pPr w:leftFromText="180" w:rightFromText="180" w:vertAnchor="text" w:horzAnchor="page" w:tblpX="1089" w:tblpY="375"/>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4F5B0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6A1DBD29">
            <w:pPr>
              <w:autoSpaceDE w:val="0"/>
              <w:autoSpaceDN w:val="0"/>
              <w:adjustRightInd w:val="0"/>
              <w:jc w:val="both"/>
              <w:rPr>
                <w:rFonts w:hint="default" w:eastAsiaTheme="minorEastAsia"/>
                <w:lang w:val="en-US" w:eastAsia="zh-CN"/>
              </w:rPr>
            </w:pPr>
            <w:r>
              <w:drawing>
                <wp:inline distT="0" distB="0" distL="114300" distR="114300">
                  <wp:extent cx="1810385" cy="1017905"/>
                  <wp:effectExtent l="0" t="0" r="3175" b="7620"/>
                  <wp:docPr id="12" name="图片 2" descr="D:/桌面/IMG_1829.JPGIMG_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D:/桌面/IMG_1829.JPGIMG_1829"/>
                          <pic:cNvPicPr>
                            <a:picLocks noChangeAspect="1"/>
                          </pic:cNvPicPr>
                        </pic:nvPicPr>
                        <pic:blipFill>
                          <a:blip r:embed="rId12"/>
                          <a:srcRect t="12522" b="12522"/>
                          <a:stretch>
                            <a:fillRect/>
                          </a:stretch>
                        </pic:blipFill>
                        <pic:spPr>
                          <a:xfrm>
                            <a:off x="0" y="0"/>
                            <a:ext cx="1810385" cy="1017905"/>
                          </a:xfrm>
                          <a:prstGeom prst="rect">
                            <a:avLst/>
                          </a:prstGeom>
                        </pic:spPr>
                      </pic:pic>
                    </a:graphicData>
                  </a:graphic>
                </wp:inline>
              </w:drawing>
            </w:r>
          </w:p>
        </w:tc>
        <w:tc>
          <w:tcPr>
            <w:tcW w:w="2988" w:type="dxa"/>
          </w:tcPr>
          <w:p w14:paraId="6C096C38">
            <w:pPr>
              <w:autoSpaceDE w:val="0"/>
              <w:autoSpaceDN w:val="0"/>
              <w:adjustRightInd w:val="0"/>
              <w:jc w:val="center"/>
              <w:rPr>
                <w:rFonts w:hint="default" w:eastAsiaTheme="minorEastAsia"/>
                <w:lang w:val="en-US" w:eastAsia="zh-CN"/>
              </w:rPr>
            </w:pPr>
            <w:r>
              <w:drawing>
                <wp:inline distT="0" distB="0" distL="114300" distR="114300">
                  <wp:extent cx="1800225" cy="1012190"/>
                  <wp:effectExtent l="0" t="0" r="2540" b="2540"/>
                  <wp:docPr id="13" name="图片 2" descr="D:/桌面/IMG_1830.JPGIMG_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D:/桌面/IMG_1830.JPGIMG_1830"/>
                          <pic:cNvPicPr>
                            <a:picLocks noChangeAspect="1"/>
                          </pic:cNvPicPr>
                        </pic:nvPicPr>
                        <pic:blipFill>
                          <a:blip r:embed="rId13"/>
                          <a:srcRect t="12522" b="12522"/>
                          <a:stretch>
                            <a:fillRect/>
                          </a:stretch>
                        </pic:blipFill>
                        <pic:spPr>
                          <a:xfrm>
                            <a:off x="0" y="0"/>
                            <a:ext cx="1800225" cy="1012190"/>
                          </a:xfrm>
                          <a:prstGeom prst="rect">
                            <a:avLst/>
                          </a:prstGeom>
                        </pic:spPr>
                      </pic:pic>
                    </a:graphicData>
                  </a:graphic>
                </wp:inline>
              </w:drawing>
            </w:r>
          </w:p>
        </w:tc>
        <w:tc>
          <w:tcPr>
            <w:tcW w:w="3557" w:type="dxa"/>
          </w:tcPr>
          <w:p w14:paraId="41797800">
            <w:pPr>
              <w:tabs>
                <w:tab w:val="center" w:pos="1748"/>
                <w:tab w:val="left" w:pos="2468"/>
              </w:tabs>
              <w:autoSpaceDE w:val="0"/>
              <w:autoSpaceDN w:val="0"/>
              <w:adjustRightInd w:val="0"/>
              <w:jc w:val="center"/>
              <w:rPr>
                <w:rFonts w:hint="default" w:eastAsiaTheme="minorEastAsia"/>
                <w:lang w:val="en-US" w:eastAsia="zh-CN"/>
              </w:rPr>
            </w:pPr>
            <w:r>
              <w:drawing>
                <wp:inline distT="0" distB="0" distL="114300" distR="114300">
                  <wp:extent cx="1915160" cy="1077595"/>
                  <wp:effectExtent l="0" t="0" r="6350" b="1905"/>
                  <wp:docPr id="14" name="图片 2" descr="D:/桌面/IMG_1831.JPGIMG_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D:/桌面/IMG_1831.JPGIMG_1831"/>
                          <pic:cNvPicPr>
                            <a:picLocks noChangeAspect="1"/>
                          </pic:cNvPicPr>
                        </pic:nvPicPr>
                        <pic:blipFill>
                          <a:blip r:embed="rId14"/>
                          <a:srcRect t="12500" b="12500"/>
                          <a:stretch>
                            <a:fillRect/>
                          </a:stretch>
                        </pic:blipFill>
                        <pic:spPr>
                          <a:xfrm>
                            <a:off x="0" y="0"/>
                            <a:ext cx="1915160" cy="1077595"/>
                          </a:xfrm>
                          <a:prstGeom prst="rect">
                            <a:avLst/>
                          </a:prstGeom>
                        </pic:spPr>
                      </pic:pic>
                    </a:graphicData>
                  </a:graphic>
                </wp:inline>
              </w:drawing>
            </w:r>
          </w:p>
        </w:tc>
      </w:tr>
      <w:tr w14:paraId="491F8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7E268F99">
            <w:pPr>
              <w:autoSpaceDE w:val="0"/>
              <w:autoSpaceDN w:val="0"/>
              <w:adjustRightInd w:val="0"/>
              <w:jc w:val="left"/>
              <w:rPr>
                <w:rFonts w:hint="default" w:eastAsiaTheme="minorEastAsia"/>
                <w:lang w:val="en-US" w:eastAsia="zh-CN"/>
              </w:rPr>
            </w:pPr>
            <w:r>
              <w:rPr>
                <w:rFonts w:hint="eastAsia"/>
                <w:lang w:val="en-US" w:eastAsia="zh-CN"/>
              </w:rPr>
              <w:t>吴燚和金文哲在益智区玩多米诺骨牌的游戏，一开始金文哲在独自一个人把多米诺骨牌堆高，后来吴燚加入游戏后，两个人在玩收尾对对碰的游戏。</w:t>
            </w:r>
          </w:p>
        </w:tc>
        <w:tc>
          <w:tcPr>
            <w:tcW w:w="2988" w:type="dxa"/>
          </w:tcPr>
          <w:p w14:paraId="300F0598">
            <w:pPr>
              <w:autoSpaceDE w:val="0"/>
              <w:autoSpaceDN w:val="0"/>
              <w:adjustRightInd w:val="0"/>
              <w:jc w:val="left"/>
              <w:rPr>
                <w:rFonts w:hint="default" w:eastAsiaTheme="minorEastAsia"/>
                <w:lang w:val="en-US" w:eastAsia="zh-CN"/>
              </w:rPr>
            </w:pPr>
            <w:r>
              <w:rPr>
                <w:rFonts w:hint="eastAsia"/>
                <w:lang w:val="en-US" w:eastAsia="zh-CN"/>
              </w:rPr>
              <w:t>刘郑勋和王婉苏在万能工匠区用红色长管子和黄色转接头拼成了一个房子的造型，王婉苏觉得太单调了，想做一个大摆锤的样式，于是就在房子的里面拼了几个大摆锤。</w:t>
            </w:r>
          </w:p>
        </w:tc>
        <w:tc>
          <w:tcPr>
            <w:tcW w:w="3557" w:type="dxa"/>
          </w:tcPr>
          <w:p w14:paraId="5EBE3635">
            <w:pPr>
              <w:tabs>
                <w:tab w:val="center" w:pos="1748"/>
                <w:tab w:val="left" w:pos="2468"/>
              </w:tabs>
              <w:autoSpaceDE w:val="0"/>
              <w:autoSpaceDN w:val="0"/>
              <w:adjustRightInd w:val="0"/>
              <w:jc w:val="left"/>
              <w:rPr>
                <w:rFonts w:hint="default" w:eastAsiaTheme="minorEastAsia"/>
                <w:lang w:val="en-US" w:eastAsia="zh-CN"/>
              </w:rPr>
            </w:pPr>
            <w:r>
              <w:rPr>
                <w:rFonts w:hint="eastAsia"/>
                <w:lang w:val="en-US" w:eastAsia="zh-CN"/>
              </w:rPr>
              <w:t>丁秋铭和熊梓轩在地面建构区搭了一个动物园的大门，丁秋铭在纸上先画了一个动物园的结构图，再和熊梓轩用圆柱体和拱形和长方体的木块搭成了一个大门的形状。</w:t>
            </w:r>
          </w:p>
        </w:tc>
      </w:tr>
      <w:tr w14:paraId="2C0FA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trPr>
        <w:tc>
          <w:tcPr>
            <w:tcW w:w="3414" w:type="dxa"/>
          </w:tcPr>
          <w:p w14:paraId="2D127E09">
            <w:pPr>
              <w:autoSpaceDE w:val="0"/>
              <w:autoSpaceDN w:val="0"/>
              <w:adjustRightInd w:val="0"/>
              <w:jc w:val="center"/>
              <w:rPr>
                <w:rFonts w:hint="default" w:eastAsiaTheme="minorEastAsia"/>
                <w:lang w:val="en-US" w:eastAsia="zh-CN"/>
              </w:rPr>
            </w:pPr>
            <w:r>
              <w:drawing>
                <wp:inline distT="0" distB="0" distL="114300" distR="114300">
                  <wp:extent cx="1851660" cy="1041400"/>
                  <wp:effectExtent l="0" t="0" r="5080" b="5715"/>
                  <wp:docPr id="11" name="图片 2" descr="D:/桌面/IMG_1832.JPGIMG_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D:/桌面/IMG_1832.JPGIMG_1832"/>
                          <pic:cNvPicPr>
                            <a:picLocks noChangeAspect="1"/>
                          </pic:cNvPicPr>
                        </pic:nvPicPr>
                        <pic:blipFill>
                          <a:blip r:embed="rId15"/>
                          <a:srcRect t="12517" b="12517"/>
                          <a:stretch>
                            <a:fillRect/>
                          </a:stretch>
                        </pic:blipFill>
                        <pic:spPr>
                          <a:xfrm>
                            <a:off x="0" y="0"/>
                            <a:ext cx="1851660" cy="1041400"/>
                          </a:xfrm>
                          <a:prstGeom prst="rect">
                            <a:avLst/>
                          </a:prstGeom>
                        </pic:spPr>
                      </pic:pic>
                    </a:graphicData>
                  </a:graphic>
                </wp:inline>
              </w:drawing>
            </w:r>
          </w:p>
        </w:tc>
        <w:tc>
          <w:tcPr>
            <w:tcW w:w="2988" w:type="dxa"/>
          </w:tcPr>
          <w:p w14:paraId="286243B9">
            <w:pPr>
              <w:autoSpaceDE w:val="0"/>
              <w:autoSpaceDN w:val="0"/>
              <w:adjustRightInd w:val="0"/>
              <w:jc w:val="center"/>
              <w:rPr>
                <w:rFonts w:hint="default" w:eastAsiaTheme="minorEastAsia"/>
                <w:lang w:val="en-US" w:eastAsia="zh-CN"/>
              </w:rPr>
            </w:pPr>
            <w:r>
              <w:rPr>
                <w:rFonts w:hint="eastAsia" w:eastAsiaTheme="minorEastAsia"/>
                <w:lang w:eastAsia="zh-CN"/>
              </w:rPr>
              <w:drawing>
                <wp:inline distT="0" distB="0" distL="114300" distR="114300">
                  <wp:extent cx="1358900" cy="1166495"/>
                  <wp:effectExtent l="0" t="0" r="1270" b="10160"/>
                  <wp:docPr id="17" name="图片 17" descr="D:/桌面/IMG_1833.JPGIMG_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桌面/IMG_1833.JPGIMG_1833"/>
                          <pic:cNvPicPr>
                            <a:picLocks noChangeAspect="1"/>
                          </pic:cNvPicPr>
                        </pic:nvPicPr>
                        <pic:blipFill>
                          <a:blip r:embed="rId16"/>
                          <a:srcRect l="6342" r="6342"/>
                          <a:stretch>
                            <a:fillRect/>
                          </a:stretch>
                        </pic:blipFill>
                        <pic:spPr>
                          <a:xfrm>
                            <a:off x="0" y="0"/>
                            <a:ext cx="1358900" cy="1166495"/>
                          </a:xfrm>
                          <a:prstGeom prst="rect">
                            <a:avLst/>
                          </a:prstGeom>
                        </pic:spPr>
                      </pic:pic>
                    </a:graphicData>
                  </a:graphic>
                </wp:inline>
              </w:drawing>
            </w:r>
          </w:p>
        </w:tc>
        <w:tc>
          <w:tcPr>
            <w:tcW w:w="3557" w:type="dxa"/>
          </w:tcPr>
          <w:p w14:paraId="2A2E0A4C">
            <w:pPr>
              <w:tabs>
                <w:tab w:val="center" w:pos="1748"/>
                <w:tab w:val="left" w:pos="2468"/>
              </w:tabs>
              <w:autoSpaceDE w:val="0"/>
              <w:autoSpaceDN w:val="0"/>
              <w:adjustRightInd w:val="0"/>
              <w:jc w:val="center"/>
              <w:rPr>
                <w:rFonts w:hint="default"/>
                <w:lang w:val="en-US" w:eastAsia="zh-CN"/>
              </w:rPr>
            </w:pPr>
            <w:r>
              <w:drawing>
                <wp:inline distT="0" distB="0" distL="114300" distR="114300">
                  <wp:extent cx="1945005" cy="1102995"/>
                  <wp:effectExtent l="0" t="0" r="8890" b="8890"/>
                  <wp:docPr id="19" name="图片 2" descr="D:/桌面/IMG_1834.JPGIMG_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D:/桌面/IMG_1834.JPGIMG_1834"/>
                          <pic:cNvPicPr>
                            <a:picLocks noChangeAspect="1"/>
                          </pic:cNvPicPr>
                        </pic:nvPicPr>
                        <pic:blipFill>
                          <a:blip r:embed="rId17"/>
                          <a:srcRect t="12194" b="12194"/>
                          <a:stretch>
                            <a:fillRect/>
                          </a:stretch>
                        </pic:blipFill>
                        <pic:spPr>
                          <a:xfrm>
                            <a:off x="0" y="0"/>
                            <a:ext cx="1945005" cy="1102995"/>
                          </a:xfrm>
                          <a:prstGeom prst="rect">
                            <a:avLst/>
                          </a:prstGeom>
                        </pic:spPr>
                      </pic:pic>
                    </a:graphicData>
                  </a:graphic>
                </wp:inline>
              </w:drawing>
            </w:r>
          </w:p>
        </w:tc>
      </w:tr>
      <w:tr w14:paraId="534A3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414" w:type="dxa"/>
          </w:tcPr>
          <w:p w14:paraId="7112B32B">
            <w:pPr>
              <w:autoSpaceDE w:val="0"/>
              <w:autoSpaceDN w:val="0"/>
              <w:adjustRightInd w:val="0"/>
              <w:jc w:val="left"/>
              <w:rPr>
                <w:rFonts w:hint="default" w:eastAsiaTheme="minorEastAsia"/>
                <w:lang w:val="en-US" w:eastAsia="zh-CN"/>
              </w:rPr>
            </w:pPr>
            <w:r>
              <w:rPr>
                <w:rFonts w:hint="eastAsia"/>
                <w:lang w:val="en-US" w:eastAsia="zh-CN"/>
              </w:rPr>
              <w:t>张竹青在美工区先拿出一张黑色卡纸，再将粉色卡纸撕成不同的形状贴在纸上，再用白色笔画出兔子的形状，再在白色的纸上画出两个圆剪下来做它的眼睛。</w:t>
            </w:r>
          </w:p>
        </w:tc>
        <w:tc>
          <w:tcPr>
            <w:tcW w:w="2988" w:type="dxa"/>
          </w:tcPr>
          <w:p w14:paraId="25D2D0FF">
            <w:pPr>
              <w:autoSpaceDE w:val="0"/>
              <w:autoSpaceDN w:val="0"/>
              <w:adjustRightInd w:val="0"/>
              <w:jc w:val="left"/>
              <w:rPr>
                <w:rFonts w:hint="default" w:eastAsiaTheme="minorEastAsia"/>
                <w:lang w:val="en-US" w:eastAsia="zh-CN"/>
              </w:rPr>
            </w:pPr>
            <w:r>
              <w:rPr>
                <w:rFonts w:hint="eastAsia"/>
                <w:lang w:val="en-US" w:eastAsia="zh-CN"/>
              </w:rPr>
              <w:t>殷颂惜和汪雪婷在美工区用黏土做圣诞树，先调好圣诞树需要的颜色，可以渐变也可以自己搭配颜色，再搓成一个个小秋秋粘在卡纸上。</w:t>
            </w:r>
          </w:p>
        </w:tc>
        <w:tc>
          <w:tcPr>
            <w:tcW w:w="3557" w:type="dxa"/>
          </w:tcPr>
          <w:p w14:paraId="34649FE5">
            <w:pPr>
              <w:tabs>
                <w:tab w:val="center" w:pos="1748"/>
                <w:tab w:val="left" w:pos="2468"/>
              </w:tabs>
              <w:autoSpaceDE w:val="0"/>
              <w:autoSpaceDN w:val="0"/>
              <w:adjustRightInd w:val="0"/>
              <w:jc w:val="both"/>
              <w:rPr>
                <w:rFonts w:hint="default"/>
                <w:lang w:val="en-US" w:eastAsia="zh-CN"/>
              </w:rPr>
            </w:pPr>
            <w:r>
              <w:rPr>
                <w:rFonts w:hint="eastAsia"/>
                <w:lang w:val="en-US" w:eastAsia="zh-CN"/>
              </w:rPr>
              <w:t>张铭昊和蔡娅宁在自然材料区用白色木棍和长筷子搭了一个房子的造型和大海的轮廓，再用蓝色和红色塑料钻石把房子和大海装饰一下。</w:t>
            </w:r>
          </w:p>
        </w:tc>
      </w:tr>
    </w:tbl>
    <w:p w14:paraId="5AD4EA35">
      <w:pPr>
        <w:pStyle w:val="41"/>
        <w:tabs>
          <w:tab w:val="left" w:pos="2524"/>
          <w:tab w:val="center" w:pos="5293"/>
        </w:tabs>
        <w:jc w:val="both"/>
        <w:rPr>
          <w:rFonts w:hint="eastAsia" w:asciiTheme="minorEastAsia" w:hAnsiTheme="minorEastAsia" w:cstheme="minorEastAsia"/>
          <w:color w:val="333333"/>
          <w:spacing w:val="8"/>
          <w:sz w:val="21"/>
          <w:szCs w:val="21"/>
        </w:rPr>
      </w:pPr>
    </w:p>
    <w:p w14:paraId="4785D4E0">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03户外游戏</w:t>
      </w:r>
      <w:r>
        <w:rPr>
          <w:rFonts w:hint="eastAsia" w:ascii="Helvetica Neue" w:hAnsi="Helvetica Neue"/>
          <w:color w:val="333333"/>
          <w:spacing w:val="8"/>
          <w:sz w:val="21"/>
          <w:szCs w:val="21"/>
        </w:rPr>
        <w:drawing>
          <wp:inline distT="0" distB="0" distL="114300" distR="114300">
            <wp:extent cx="269875" cy="431800"/>
            <wp:effectExtent l="0" t="0" r="0" b="0"/>
            <wp:docPr id="16" name="图片 1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5C129A2A">
      <w:pPr>
        <w:tabs>
          <w:tab w:val="center" w:pos="1748"/>
          <w:tab w:val="left" w:pos="2468"/>
        </w:tabs>
        <w:autoSpaceDE w:val="0"/>
        <w:autoSpaceDN w:val="0"/>
        <w:adjustRightInd w:val="0"/>
        <w:ind w:firstLine="480" w:firstLineChars="200"/>
        <w:jc w:val="left"/>
        <w:rPr>
          <w:rFonts w:hint="eastAsia" w:ascii="宋体" w:hAnsi="宋体" w:eastAsia="宋体" w:cs="宋体"/>
          <w:lang w:val="en-US" w:eastAsia="zh-CN"/>
        </w:rPr>
      </w:pPr>
      <w:r>
        <w:rPr>
          <w:rFonts w:hint="eastAsia" w:ascii="宋体" w:hAnsi="宋体" w:eastAsia="宋体" w:cs="宋体"/>
          <w:lang w:val="en-US" w:eastAsia="zh-CN"/>
        </w:rPr>
        <w:t xml:space="preserve"> 今天是晴天，比较适合幼儿玩户外游戏。所有孩子选择的都是羊角球。在游戏中，我和孩子们一起玩了比赛游戏，男生分成一对，女生为一对。当然在游戏前，我们和孩子一起说了要注意的点、比如：在比赛的时候要远离旗台、小手抓紧羊角球的两只脚。比赛过程中，孩子们还是比较开心的。根据幼儿的游戏量，中间休息了两次。</w:t>
      </w:r>
    </w:p>
    <w:tbl>
      <w:tblPr>
        <w:tblStyle w:val="30"/>
        <w:tblpPr w:leftFromText="180" w:rightFromText="180" w:vertAnchor="text" w:horzAnchor="page" w:tblpX="743" w:tblpY="144"/>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09AAA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02470D6A">
            <w:pPr>
              <w:autoSpaceDE w:val="0"/>
              <w:autoSpaceDN w:val="0"/>
              <w:adjustRightInd w:val="0"/>
              <w:jc w:val="both"/>
              <w:rPr>
                <w:rFonts w:ascii="Helvetica" w:hAnsi="Helvetica" w:cs="Helvetica"/>
                <w:b/>
                <w:bCs/>
                <w:i/>
                <w:iCs/>
              </w:rPr>
            </w:pPr>
            <w:r>
              <w:drawing>
                <wp:inline distT="0" distB="0" distL="114300" distR="114300">
                  <wp:extent cx="1810385" cy="1017905"/>
                  <wp:effectExtent l="0" t="0" r="3175" b="7620"/>
                  <wp:docPr id="18" name="图片 2" descr="D:/桌面/IMG_1836.JPGIMG_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D:/桌面/IMG_1836.JPGIMG_1836"/>
                          <pic:cNvPicPr>
                            <a:picLocks noChangeAspect="1"/>
                          </pic:cNvPicPr>
                        </pic:nvPicPr>
                        <pic:blipFill>
                          <a:blip r:embed="rId18"/>
                          <a:srcRect t="12522" b="12522"/>
                          <a:stretch>
                            <a:fillRect/>
                          </a:stretch>
                        </pic:blipFill>
                        <pic:spPr>
                          <a:xfrm>
                            <a:off x="0" y="0"/>
                            <a:ext cx="1810385" cy="1017905"/>
                          </a:xfrm>
                          <a:prstGeom prst="rect">
                            <a:avLst/>
                          </a:prstGeom>
                        </pic:spPr>
                      </pic:pic>
                    </a:graphicData>
                  </a:graphic>
                </wp:inline>
              </w:drawing>
            </w:r>
          </w:p>
        </w:tc>
        <w:tc>
          <w:tcPr>
            <w:tcW w:w="2988" w:type="dxa"/>
          </w:tcPr>
          <w:p w14:paraId="064A8490">
            <w:pPr>
              <w:autoSpaceDE w:val="0"/>
              <w:autoSpaceDN w:val="0"/>
              <w:adjustRightInd w:val="0"/>
              <w:jc w:val="center"/>
              <w:rPr>
                <w:rFonts w:ascii="宋体" w:hAnsi="宋体" w:eastAsia="宋体" w:cs="宋体"/>
              </w:rPr>
            </w:pPr>
            <w:r>
              <w:drawing>
                <wp:inline distT="0" distB="0" distL="114300" distR="114300">
                  <wp:extent cx="1690370" cy="950595"/>
                  <wp:effectExtent l="0" t="0" r="4445" b="10160"/>
                  <wp:docPr id="21" name="图片 2" descr="D:/桌面/IMG_1837.JPGIMG_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D:/桌面/IMG_1837.JPGIMG_1837"/>
                          <pic:cNvPicPr>
                            <a:picLocks noChangeAspect="1"/>
                          </pic:cNvPicPr>
                        </pic:nvPicPr>
                        <pic:blipFill>
                          <a:blip r:embed="rId19"/>
                          <a:srcRect t="12509" b="12509"/>
                          <a:stretch>
                            <a:fillRect/>
                          </a:stretch>
                        </pic:blipFill>
                        <pic:spPr>
                          <a:xfrm>
                            <a:off x="0" y="0"/>
                            <a:ext cx="1690370" cy="950595"/>
                          </a:xfrm>
                          <a:prstGeom prst="rect">
                            <a:avLst/>
                          </a:prstGeom>
                        </pic:spPr>
                      </pic:pic>
                    </a:graphicData>
                  </a:graphic>
                </wp:inline>
              </w:drawing>
            </w:r>
          </w:p>
        </w:tc>
        <w:tc>
          <w:tcPr>
            <w:tcW w:w="3557" w:type="dxa"/>
          </w:tcPr>
          <w:p w14:paraId="1ED737F3">
            <w:pPr>
              <w:tabs>
                <w:tab w:val="center" w:pos="1748"/>
                <w:tab w:val="left" w:pos="2468"/>
              </w:tabs>
              <w:autoSpaceDE w:val="0"/>
              <w:autoSpaceDN w:val="0"/>
              <w:adjustRightInd w:val="0"/>
              <w:jc w:val="center"/>
              <w:rPr>
                <w:rFonts w:hint="eastAsia" w:ascii="宋体" w:hAnsi="宋体" w:cs="宋体" w:eastAsiaTheme="minorEastAsia"/>
                <w:lang w:eastAsia="zh-CN"/>
              </w:rPr>
            </w:pPr>
            <w:r>
              <w:drawing>
                <wp:inline distT="0" distB="0" distL="114300" distR="114300">
                  <wp:extent cx="1915160" cy="1077595"/>
                  <wp:effectExtent l="0" t="0" r="6350" b="1905"/>
                  <wp:docPr id="24" name="图片 2" descr="D:/桌面/IMG_1839.JPGIMG_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D:/桌面/IMG_1839.JPGIMG_1839"/>
                          <pic:cNvPicPr>
                            <a:picLocks noChangeAspect="1"/>
                          </pic:cNvPicPr>
                        </pic:nvPicPr>
                        <pic:blipFill>
                          <a:blip r:embed="rId20"/>
                          <a:srcRect t="12500" b="12500"/>
                          <a:stretch>
                            <a:fillRect/>
                          </a:stretch>
                        </pic:blipFill>
                        <pic:spPr>
                          <a:xfrm>
                            <a:off x="0" y="0"/>
                            <a:ext cx="1915160" cy="1077595"/>
                          </a:xfrm>
                          <a:prstGeom prst="rect">
                            <a:avLst/>
                          </a:prstGeom>
                        </pic:spPr>
                      </pic:pic>
                    </a:graphicData>
                  </a:graphic>
                </wp:inline>
              </w:drawing>
            </w:r>
          </w:p>
        </w:tc>
      </w:tr>
    </w:tbl>
    <w:p w14:paraId="45895A6E">
      <w:pPr>
        <w:tabs>
          <w:tab w:val="center" w:pos="1748"/>
          <w:tab w:val="left" w:pos="2468"/>
        </w:tabs>
        <w:autoSpaceDE w:val="0"/>
        <w:autoSpaceDN w:val="0"/>
        <w:adjustRightInd w:val="0"/>
        <w:ind w:firstLine="480" w:firstLineChars="200"/>
        <w:jc w:val="left"/>
        <w:rPr>
          <w:rFonts w:hint="default" w:ascii="宋体" w:hAnsi="宋体" w:eastAsia="宋体" w:cs="宋体"/>
          <w:lang w:val="en-US" w:eastAsia="zh-CN"/>
        </w:rPr>
      </w:pPr>
    </w:p>
    <w:p w14:paraId="3701790B">
      <w:pPr>
        <w:pStyle w:val="41"/>
        <w:jc w:val="both"/>
        <w:rPr>
          <w:rFonts w:hint="eastAsia" w:ascii="宋体" w:hAnsi="宋体" w:eastAsia="宋体" w:cs="宋体"/>
          <w:b/>
          <w:bCs w:val="0"/>
          <w:color w:val="333333"/>
          <w:spacing w:val="8"/>
          <w:sz w:val="24"/>
          <w:szCs w:val="24"/>
          <w:lang w:val="en-US" w:eastAsia="zh-CN"/>
        </w:rPr>
      </w:pPr>
    </w:p>
    <w:p w14:paraId="44CAE8B6">
      <w:pPr>
        <w:pStyle w:val="41"/>
        <w:jc w:val="both"/>
        <w:rPr>
          <w:rFonts w:hint="eastAsia" w:ascii="宋体" w:hAnsi="宋体" w:eastAsia="宋体" w:cs="宋体"/>
          <w:b/>
          <w:bCs w:val="0"/>
          <w:color w:val="333333"/>
          <w:spacing w:val="8"/>
          <w:sz w:val="24"/>
          <w:szCs w:val="24"/>
          <w:lang w:val="en-US" w:eastAsia="zh-CN"/>
        </w:rPr>
      </w:pPr>
    </w:p>
    <w:p w14:paraId="72694685">
      <w:pPr>
        <w:pStyle w:val="41"/>
        <w:jc w:val="both"/>
        <w:rPr>
          <w:rFonts w:hint="eastAsia" w:ascii="宋体" w:hAnsi="宋体" w:eastAsia="宋体" w:cs="宋体"/>
          <w:b/>
          <w:bCs w:val="0"/>
          <w:color w:val="333333"/>
          <w:spacing w:val="8"/>
          <w:sz w:val="24"/>
          <w:szCs w:val="24"/>
          <w:lang w:val="en-US" w:eastAsia="zh-CN"/>
        </w:rPr>
      </w:pPr>
    </w:p>
    <w:p w14:paraId="3A010259">
      <w:pPr>
        <w:pStyle w:val="41"/>
        <w:jc w:val="both"/>
        <w:rPr>
          <w:rFonts w:hint="eastAsia" w:ascii="宋体" w:hAnsi="宋体" w:eastAsia="宋体" w:cs="宋体"/>
          <w:b/>
          <w:bCs w:val="0"/>
          <w:color w:val="333333"/>
          <w:spacing w:val="8"/>
          <w:sz w:val="24"/>
          <w:szCs w:val="24"/>
          <w:lang w:val="en-US" w:eastAsia="zh-CN"/>
        </w:rPr>
      </w:pPr>
    </w:p>
    <w:p w14:paraId="4D7B8AEA">
      <w:pPr>
        <w:pStyle w:val="41"/>
        <w:ind w:firstLine="514" w:firstLineChars="200"/>
        <w:jc w:val="both"/>
        <w:rPr>
          <w:rFonts w:hint="eastAsia" w:ascii="宋体" w:hAnsi="宋体" w:eastAsia="宋体" w:cs="宋体"/>
          <w:b/>
          <w:bCs w:val="0"/>
          <w:color w:val="333333"/>
          <w:spacing w:val="8"/>
          <w:sz w:val="24"/>
          <w:szCs w:val="24"/>
          <w:lang w:val="en-US" w:eastAsia="zh-CN"/>
        </w:rPr>
      </w:pPr>
      <w:r>
        <w:rPr>
          <w:rFonts w:hint="eastAsia" w:ascii="宋体" w:hAnsi="宋体" w:eastAsia="宋体" w:cs="宋体"/>
          <w:b/>
          <w:bCs w:val="0"/>
          <w:color w:val="333333"/>
          <w:spacing w:val="8"/>
          <w:sz w:val="24"/>
          <w:szCs w:val="24"/>
          <w:lang w:val="en-US" w:eastAsia="zh-CN"/>
        </w:rPr>
        <w:t>特别提醒：</w:t>
      </w:r>
    </w:p>
    <w:p w14:paraId="4D2311E8">
      <w:pPr>
        <w:pStyle w:val="41"/>
        <w:numPr>
          <w:ilvl w:val="0"/>
          <w:numId w:val="0"/>
        </w:numPr>
        <w:ind w:firstLine="1024" w:firstLineChars="400"/>
        <w:jc w:val="both"/>
        <w:rPr>
          <w:rFonts w:hint="default" w:ascii="宋体" w:hAnsi="宋体" w:eastAsia="宋体" w:cs="宋体"/>
          <w:b w:val="0"/>
          <w:bCs/>
          <w:i w:val="0"/>
          <w:iCs w:val="0"/>
          <w:color w:val="333333"/>
          <w:spacing w:val="8"/>
          <w:sz w:val="24"/>
          <w:szCs w:val="24"/>
          <w:lang w:val="en-US" w:eastAsia="zh-CN"/>
        </w:rPr>
      </w:pPr>
      <w:r>
        <w:rPr>
          <w:rFonts w:hint="eastAsia" w:ascii="宋体" w:hAnsi="宋体" w:eastAsia="宋体" w:cs="宋体"/>
          <w:b w:val="0"/>
          <w:bCs/>
          <w:i w:val="0"/>
          <w:iCs w:val="0"/>
          <w:color w:val="333333"/>
          <w:spacing w:val="8"/>
          <w:sz w:val="24"/>
          <w:szCs w:val="24"/>
          <w:lang w:val="en-US" w:eastAsia="zh-CN"/>
        </w:rPr>
        <w:t>1.天气渐冷，有的幼儿穿的衣服比较多，还是以适宜幼儿运动为主。</w:t>
      </w:r>
    </w:p>
    <w:p w14:paraId="1D380ED3">
      <w:pPr>
        <w:pStyle w:val="41"/>
        <w:tabs>
          <w:tab w:val="left" w:pos="2524"/>
          <w:tab w:val="center" w:pos="5293"/>
        </w:tabs>
        <w:ind w:firstLine="1024" w:firstLineChars="400"/>
        <w:jc w:val="both"/>
        <w:rPr>
          <w:rFonts w:hint="eastAsia" w:asciiTheme="minorEastAsia" w:hAnsiTheme="minorEastAsia" w:cstheme="minorEastAsia"/>
          <w:color w:val="333333"/>
          <w:spacing w:val="8"/>
          <w:sz w:val="21"/>
          <w:szCs w:val="21"/>
        </w:rPr>
      </w:pPr>
      <w:r>
        <w:rPr>
          <w:rFonts w:hint="eastAsia" w:ascii="宋体" w:hAnsi="宋体" w:eastAsia="宋体" w:cs="宋体"/>
          <w:b w:val="0"/>
          <w:bCs/>
          <w:i w:val="0"/>
          <w:iCs w:val="0"/>
          <w:color w:val="333333"/>
          <w:spacing w:val="8"/>
          <w:sz w:val="24"/>
          <w:szCs w:val="24"/>
          <w:lang w:val="en-US" w:eastAsia="zh-CN"/>
        </w:rPr>
        <w:t>2.及时提醒幼儿根据自己的出汗量，穿脱外套，有需要及时喝水小便。</w:t>
      </w:r>
    </w:p>
    <w:p w14:paraId="50E1596A">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2" name="图片 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04集体活动</w:t>
      </w:r>
      <w:r>
        <w:rPr>
          <w:rFonts w:hint="eastAsia" w:ascii="Helvetica Neue" w:hAnsi="Helvetica Neue"/>
          <w:color w:val="333333"/>
          <w:spacing w:val="8"/>
          <w:sz w:val="21"/>
          <w:szCs w:val="21"/>
        </w:rPr>
        <w:drawing>
          <wp:inline distT="0" distB="0" distL="114300" distR="114300">
            <wp:extent cx="269875" cy="431800"/>
            <wp:effectExtent l="0" t="0" r="0" b="0"/>
            <wp:docPr id="4" name="图片 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5CF31132">
      <w:pPr>
        <w:pStyle w:val="48"/>
        <w:numPr>
          <w:ilvl w:val="0"/>
          <w:numId w:val="4"/>
        </w:numPr>
        <w:autoSpaceDE w:val="0"/>
        <w:autoSpaceDN w:val="0"/>
        <w:adjustRightInd w:val="0"/>
        <w:rPr>
          <w:rFonts w:hint="default" w:asciiTheme="minorEastAsia" w:hAnsiTheme="minorEastAsia" w:cstheme="minorEastAsia"/>
          <w:b/>
          <w:bCs/>
          <w:color w:val="48365A" w:themeColor="accent5" w:themeShade="BF"/>
          <w:lang w:val="en-US" w:eastAsia="zh-CN"/>
        </w:rPr>
      </w:pPr>
      <w:r>
        <w:rPr>
          <w:rFonts w:hint="eastAsia" w:asciiTheme="minorEastAsia" w:hAnsiTheme="minorEastAsia" w:cstheme="minorEastAsia"/>
          <w:b/>
          <w:bCs/>
          <w:color w:val="48365A" w:themeColor="accent5" w:themeShade="BF"/>
          <w:lang w:val="en-US" w:eastAsia="zh-CN"/>
        </w:rPr>
        <w:t>语言：《雪房子》</w:t>
      </w:r>
    </w:p>
    <w:p w14:paraId="753B860C">
      <w:pPr>
        <w:pStyle w:val="48"/>
        <w:numPr>
          <w:ilvl w:val="0"/>
          <w:numId w:val="0"/>
        </w:numPr>
        <w:autoSpaceDE w:val="0"/>
        <w:autoSpaceDN w:val="0"/>
        <w:adjustRightInd w:val="0"/>
        <w:ind w:firstLine="48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雪房子》讲述了一个寒冷的冬天里，小动物们在一个雪球里共度冬天的故事。故事线索明晰，情节富有童趣，用简单重复的对话营造了一个温馨友爱的氛围，表达了同伴间要友好相处、互相帮助、互相关爱的主题，它出人意料的结局——“雪房子融化，春天来了”——富有童趣，引的幼儿开怀大笑。本次活动引导孩子们欣赏、理解故事内容，运用语言与肢体动作重温小动物之间的友谊，体验相互关爱、友好相处的情感。</w:t>
      </w:r>
    </w:p>
    <w:p w14:paraId="6471F23B">
      <w:pPr>
        <w:pStyle w:val="48"/>
        <w:numPr>
          <w:ilvl w:val="0"/>
          <w:numId w:val="0"/>
        </w:numPr>
        <w:autoSpaceDE w:val="0"/>
        <w:autoSpaceDN w:val="0"/>
        <w:adjustRightInd w:val="0"/>
        <w:ind w:firstLine="48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孩子们喜欢听故事，在观察图片中，他们能理解故事内容，大致说出故事的情节，并能初步跟随作品的展开产生喜悦、担忧等相应的情绪反应，体验作品所表达的情绪情感。但是部分幼儿的倾听习惯还有待改善，尤其是倾听同伴的想法时不够认真，少部分孩子在活动中仍旧不愿意主动表达自己的想法，表达时不够大胆。</w:t>
      </w:r>
    </w:p>
    <w:tbl>
      <w:tblPr>
        <w:tblStyle w:val="30"/>
        <w:tblpPr w:leftFromText="180" w:rightFromText="180" w:vertAnchor="text" w:horzAnchor="page" w:tblpX="846" w:tblpY="21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843"/>
        <w:gridCol w:w="3702"/>
      </w:tblGrid>
      <w:tr w14:paraId="4D4CB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1BE9E671">
            <w:pPr>
              <w:autoSpaceDE w:val="0"/>
              <w:autoSpaceDN w:val="0"/>
              <w:adjustRightInd w:val="0"/>
              <w:jc w:val="center"/>
              <w:rPr>
                <w:rFonts w:ascii="Helvetica" w:hAnsi="Helvetica" w:cs="Helvetica"/>
                <w:b/>
                <w:bCs/>
                <w:i/>
                <w:iCs/>
              </w:rPr>
            </w:pPr>
            <w:r>
              <w:rPr>
                <w:rFonts w:hint="eastAsia"/>
                <w:lang w:val="en-US" w:eastAsia="zh-CN"/>
              </w:rPr>
              <w:t xml:space="preserve"> </w:t>
            </w:r>
            <w:r>
              <w:drawing>
                <wp:inline distT="0" distB="0" distL="114300" distR="114300">
                  <wp:extent cx="1810385" cy="1017905"/>
                  <wp:effectExtent l="0" t="0" r="3175" b="7620"/>
                  <wp:docPr id="5" name="图片 2" descr="D:/桌面/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D:/桌面/1.png1"/>
                          <pic:cNvPicPr>
                            <a:picLocks noChangeAspect="1"/>
                          </pic:cNvPicPr>
                        </pic:nvPicPr>
                        <pic:blipFill>
                          <a:blip r:embed="rId21"/>
                          <a:srcRect t="14118" b="14118"/>
                          <a:stretch>
                            <a:fillRect/>
                          </a:stretch>
                        </pic:blipFill>
                        <pic:spPr>
                          <a:xfrm>
                            <a:off x="0" y="0"/>
                            <a:ext cx="1810385" cy="1017905"/>
                          </a:xfrm>
                          <a:prstGeom prst="rect">
                            <a:avLst/>
                          </a:prstGeom>
                        </pic:spPr>
                      </pic:pic>
                    </a:graphicData>
                  </a:graphic>
                </wp:inline>
              </w:drawing>
            </w:r>
          </w:p>
        </w:tc>
        <w:tc>
          <w:tcPr>
            <w:tcW w:w="2843" w:type="dxa"/>
          </w:tcPr>
          <w:p w14:paraId="756A1791">
            <w:pPr>
              <w:autoSpaceDE w:val="0"/>
              <w:autoSpaceDN w:val="0"/>
              <w:adjustRightInd w:val="0"/>
              <w:jc w:val="center"/>
              <w:rPr>
                <w:rFonts w:ascii="宋体" w:hAnsi="宋体" w:eastAsia="宋体" w:cs="宋体"/>
              </w:rPr>
            </w:pPr>
            <w:r>
              <w:drawing>
                <wp:inline distT="0" distB="0" distL="114300" distR="114300">
                  <wp:extent cx="1800225" cy="1012190"/>
                  <wp:effectExtent l="0" t="0" r="2540" b="2540"/>
                  <wp:docPr id="6" name="图片 2" descr="D:/桌面/33.png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D:/桌面/33.png33"/>
                          <pic:cNvPicPr>
                            <a:picLocks noChangeAspect="1"/>
                          </pic:cNvPicPr>
                        </pic:nvPicPr>
                        <pic:blipFill>
                          <a:blip r:embed="rId22"/>
                          <a:srcRect t="11270" b="11270"/>
                          <a:stretch>
                            <a:fillRect/>
                          </a:stretch>
                        </pic:blipFill>
                        <pic:spPr>
                          <a:xfrm>
                            <a:off x="0" y="0"/>
                            <a:ext cx="1800225" cy="1012190"/>
                          </a:xfrm>
                          <a:prstGeom prst="rect">
                            <a:avLst/>
                          </a:prstGeom>
                        </pic:spPr>
                      </pic:pic>
                    </a:graphicData>
                  </a:graphic>
                </wp:inline>
              </w:drawing>
            </w:r>
          </w:p>
        </w:tc>
        <w:tc>
          <w:tcPr>
            <w:tcW w:w="3702" w:type="dxa"/>
          </w:tcPr>
          <w:p w14:paraId="473798E6">
            <w:pPr>
              <w:tabs>
                <w:tab w:val="center" w:pos="1748"/>
                <w:tab w:val="left" w:pos="2468"/>
              </w:tabs>
              <w:autoSpaceDE w:val="0"/>
              <w:autoSpaceDN w:val="0"/>
              <w:adjustRightInd w:val="0"/>
              <w:jc w:val="center"/>
              <w:rPr>
                <w:rFonts w:hint="eastAsia" w:ascii="宋体" w:hAnsi="宋体" w:cs="宋体" w:eastAsiaTheme="minorEastAsia"/>
                <w:lang w:eastAsia="zh-CN"/>
              </w:rPr>
            </w:pPr>
            <w:r>
              <w:drawing>
                <wp:inline distT="0" distB="0" distL="114300" distR="114300">
                  <wp:extent cx="1810385" cy="1017905"/>
                  <wp:effectExtent l="0" t="0" r="3175" b="7620"/>
                  <wp:docPr id="9" name="图片 2" descr="D:/桌面/图片441.png图片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D:/桌面/图片441.png图片441"/>
                          <pic:cNvPicPr>
                            <a:picLocks noChangeAspect="1"/>
                          </pic:cNvPicPr>
                        </pic:nvPicPr>
                        <pic:blipFill>
                          <a:blip r:embed="rId23"/>
                          <a:srcRect t="18274" b="18274"/>
                          <a:stretch>
                            <a:fillRect/>
                          </a:stretch>
                        </pic:blipFill>
                        <pic:spPr>
                          <a:xfrm>
                            <a:off x="0" y="0"/>
                            <a:ext cx="1810385" cy="1017905"/>
                          </a:xfrm>
                          <a:prstGeom prst="rect">
                            <a:avLst/>
                          </a:prstGeom>
                        </pic:spPr>
                      </pic:pic>
                    </a:graphicData>
                  </a:graphic>
                </wp:inline>
              </w:drawing>
            </w:r>
          </w:p>
        </w:tc>
      </w:tr>
    </w:tbl>
    <w:p w14:paraId="0CA7785D">
      <w:pPr>
        <w:pStyle w:val="41"/>
        <w:tabs>
          <w:tab w:val="left" w:pos="2524"/>
          <w:tab w:val="center" w:pos="5293"/>
        </w:tabs>
        <w:jc w:val="both"/>
        <w:rPr>
          <w:rFonts w:hint="eastAsia" w:asciiTheme="minorEastAsia" w:hAnsiTheme="minorEastAsia" w:cstheme="minorEastAsia"/>
          <w:color w:val="333333"/>
          <w:spacing w:val="8"/>
          <w:sz w:val="21"/>
          <w:szCs w:val="21"/>
        </w:rPr>
      </w:pPr>
    </w:p>
    <w:p w14:paraId="7DC28BEE">
      <w:pPr>
        <w:pStyle w:val="41"/>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05生活活动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32EA0E3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1.午餐/点心情况</w:t>
      </w:r>
    </w:p>
    <w:p w14:paraId="26769DF5">
      <w:pPr>
        <w:ind w:firstLine="512" w:firstLineChars="200"/>
        <w:jc w:val="left"/>
        <w:rPr>
          <w:rFonts w:hint="default"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t>今日午餐：黑芝麻饭、虫草花蒸草鸡、菠菜、暖冬羊汤。今天的草鸡是幼儿比较喜欢的，大家都习惯先吃肉，再吃菜，大部分孩子们的速度还是比较快的。后期天气越来越冷，希望个别幼儿加快速度。</w:t>
      </w:r>
    </w:p>
    <w:p w14:paraId="6C440572">
      <w:pPr>
        <w:ind w:firstLine="512" w:firstLineChars="200"/>
        <w:jc w:val="left"/>
        <w:rPr>
          <w:rFonts w:hint="eastAsia"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t xml:space="preserve">幼儿经过一个月的家园配合，在幼儿园已经都能尝试用筷子进餐了。但是有的幼儿使用不是很熟练，在教师的提醒下，也能自己收拾好桌面。  </w:t>
      </w:r>
    </w:p>
    <w:p w14:paraId="72521C4F">
      <w:pPr>
        <w:jc w:val="both"/>
        <w:rPr>
          <w:rFonts w:hint="eastAsia" w:ascii="宋体" w:hAnsi="宋体" w:eastAsia="宋体" w:cs="宋体"/>
          <w:i w:val="0"/>
          <w:iCs w:val="0"/>
          <w:color w:val="auto"/>
          <w:kern w:val="0"/>
          <w:sz w:val="24"/>
          <w:szCs w:val="24"/>
          <w:u w:val="none"/>
          <w:lang w:val="en-US" w:eastAsia="zh-CN" w:bidi="ar"/>
        </w:rPr>
      </w:pPr>
      <w:r>
        <w:rPr>
          <w:rFonts w:hint="eastAsia"/>
          <w:lang w:val="en-US" w:eastAsia="zh-CN"/>
        </w:rPr>
        <w:t xml:space="preserve">                          </w:t>
      </w:r>
      <w:r>
        <w:rPr>
          <w:rFonts w:hint="eastAsia" w:ascii="宋体" w:hAnsi="宋体" w:eastAsia="宋体" w:cs="宋体"/>
          <w:i w:val="0"/>
          <w:iCs w:val="0"/>
          <w:color w:val="auto"/>
          <w:kern w:val="0"/>
          <w:sz w:val="24"/>
          <w:szCs w:val="24"/>
          <w:u w:val="none"/>
          <w:lang w:val="en-US" w:eastAsia="zh-CN" w:bidi="ar"/>
        </w:rPr>
        <w:drawing>
          <wp:inline distT="0" distB="0" distL="114300" distR="114300">
            <wp:extent cx="4491355" cy="2401570"/>
            <wp:effectExtent l="0" t="0" r="10160" b="5715"/>
            <wp:docPr id="27" name="图片 27" descr="D:/桌面/6df6f6a8a2c62a5198fb4ceb25933458.jpg6df6f6a8a2c62a5198fb4ceb2593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桌面/6df6f6a8a2c62a5198fb4ceb25933458.jpg6df6f6a8a2c62a5198fb4ceb25933458"/>
                    <pic:cNvPicPr>
                      <a:picLocks noChangeAspect="1"/>
                    </pic:cNvPicPr>
                  </pic:nvPicPr>
                  <pic:blipFill>
                    <a:blip r:embed="rId24"/>
                    <a:srcRect l="7664" r="7664"/>
                    <a:stretch>
                      <a:fillRect/>
                    </a:stretch>
                  </pic:blipFill>
                  <pic:spPr>
                    <a:xfrm>
                      <a:off x="0" y="0"/>
                      <a:ext cx="4491355" cy="2401570"/>
                    </a:xfrm>
                    <a:prstGeom prst="rect">
                      <a:avLst/>
                    </a:prstGeom>
                  </pic:spPr>
                </pic:pic>
              </a:graphicData>
            </a:graphic>
          </wp:inline>
        </w:drawing>
      </w:r>
    </w:p>
    <w:p w14:paraId="340108B4">
      <w:pPr>
        <w:ind w:firstLine="480" w:firstLineChars="200"/>
        <w:rPr>
          <w:rFonts w:hint="eastAsia" w:ascii="宋体" w:hAnsi="宋体" w:eastAsia="宋体" w:cs="宋体"/>
          <w:i w:val="0"/>
          <w:iCs w:val="0"/>
          <w:color w:val="auto"/>
          <w:kern w:val="0"/>
          <w:sz w:val="24"/>
          <w:szCs w:val="24"/>
          <w:u w:val="none"/>
          <w:lang w:val="en-US" w:eastAsia="zh-CN" w:bidi="ar"/>
        </w:rPr>
      </w:pPr>
    </w:p>
    <w:p w14:paraId="67515981">
      <w:pPr>
        <w:ind w:firstLine="480" w:firstLineChars="20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14:paraId="0E8E07BC">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1.今天所有的幼儿能够在1:00前入睡。有的孩子出汗比较多，在巡视过程中还需要给孩子适当增减被子。本周大部分幼儿已经换了厚被子，所以在脱衣服之前还是要关注幼儿的穿脱衣，提醒幼儿尽量穿一件衣服睡觉。</w:t>
      </w:r>
    </w:p>
    <w:p w14:paraId="675DC947">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2. 有的幼儿由于在户外活动时出汗比较多，所以根据幼儿的情况垫背巾还是要垫好的，以及教师要及时帮助幼儿更换。</w:t>
      </w:r>
    </w:p>
    <w:p w14:paraId="3C7D2650">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14:paraId="72602BAC">
      <w:pPr>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119B9F9A">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t>1.孩子来园时，尽量给孩子穿宽松的衣服、鞋子，并检查自己的孩子是否携带危险物品如：如扣子、刀子、小球等，以确保孩子的安全。</w:t>
      </w:r>
    </w:p>
    <w:p w14:paraId="6A08B4E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2.天气渐冷，所有幼儿都穿着外套来园。家长在家可以告知幼儿，运动的时候如有出汗可以及时脱衣。</w:t>
      </w:r>
    </w:p>
    <w:p w14:paraId="7AF34C2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3.最近的天气早晚温差比较大，可以多给幼儿喝水，预防感冒。如果幼儿有何不适，要及时与教师联系，以免交叉感染。</w:t>
      </w:r>
    </w:p>
    <w:p w14:paraId="5C41FDB3">
      <w:pPr>
        <w:numPr>
          <w:ilvl w:val="0"/>
          <w:numId w:val="0"/>
        </w:numPr>
        <w:ind w:firstLine="482" w:firstLineChars="200"/>
        <w:jc w:val="center"/>
        <w:rPr>
          <w:rFonts w:hint="default"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0828AF7C">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3CEC4389">
      <w:pPr>
        <w:ind w:firstLine="200" w:firstLineChars="100"/>
        <w:jc w:val="center"/>
        <w:rPr>
          <w:sz w:val="20"/>
          <w:szCs w:val="20"/>
        </w:rPr>
      </w:pPr>
      <w:r>
        <w:rPr>
          <w:rFonts w:hint="eastAsia"/>
          <w:sz w:val="20"/>
          <w:szCs w:val="20"/>
        </w:rPr>
        <w:t>在一起的点滴都值得记录</w:t>
      </w:r>
    </w:p>
    <w:p w14:paraId="72DFDC3D">
      <w:pPr>
        <w:ind w:firstLine="160" w:firstLineChars="100"/>
        <w:jc w:val="center"/>
        <w:rPr>
          <w:rFonts w:hint="default"/>
          <w:lang w:val="en-US" w:eastAsia="zh-CN"/>
        </w:rPr>
      </w:pPr>
      <w:r>
        <w:rPr>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5"/>
                    <a:stretch>
                      <a:fillRect/>
                    </a:stretch>
                  </pic:blipFill>
                  <pic:spPr>
                    <a:xfrm>
                      <a:off x="0" y="0"/>
                      <a:ext cx="4305300" cy="323850"/>
                    </a:xfrm>
                    <a:prstGeom prst="rect">
                      <a:avLst/>
                    </a:prstGeom>
                  </pic:spPr>
                </pic:pic>
              </a:graphicData>
            </a:graphic>
          </wp:inline>
        </w:drawing>
      </w:r>
    </w:p>
    <w:p w14:paraId="44C6A5EA">
      <w:pPr>
        <w:rPr>
          <w:rFonts w:hint="default"/>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Segoe Print">
    <w:panose1 w:val="02000600000000000000"/>
    <w:charset w:val="00"/>
    <w:family w:val="auto"/>
    <w:pitch w:val="default"/>
    <w:sig w:usb0="0000028F" w:usb1="00000000" w:usb2="00000000" w:usb3="00000000" w:csb0="2000009F" w:csb1="47010000"/>
  </w:font>
  <w:font w:name="Helvetica Neue">
    <w:altName w:val="Times New Roman"/>
    <w:panose1 w:val="00000000000000000000"/>
    <w:charset w:val="00"/>
    <w:family w:val="auto"/>
    <w:pitch w:val="default"/>
    <w:sig w:usb0="00000000" w:usb1="00000000" w:usb2="00000010" w:usb3="00000000" w:csb0="00000001" w:csb1="00000000"/>
  </w:font>
  <w:font w:name="Helvetica">
    <w:altName w:val="Arial"/>
    <w:panose1 w:val="020B0604020202020204"/>
    <w:charset w:val="00"/>
    <w:family w:val="auto"/>
    <w:pitch w:val="default"/>
    <w:sig w:usb0="00000000"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2B73A493">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B413">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7542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8CE54E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28CE54E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abstractNum w:abstractNumId="2">
    <w:nsid w:val="3A435545"/>
    <w:multiLevelType w:val="multilevel"/>
    <w:tmpl w:val="3A435545"/>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
    <w:nsid w:val="669AF7C4"/>
    <w:multiLevelType w:val="singleLevel"/>
    <w:tmpl w:val="669AF7C4"/>
    <w:lvl w:ilvl="0" w:tentative="0">
      <w:start w:val="1"/>
      <w:numFmt w:val="decimal"/>
      <w:lvlText w:val="%1."/>
      <w:lvlJc w:val="left"/>
      <w:pPr>
        <w:tabs>
          <w:tab w:val="left" w:pos="312"/>
        </w:tabs>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xMDgzMDgxODYyMzZjODY0OTE1Y2ViZjc4ZjJlOG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91154"/>
    <w:rsid w:val="041A3535"/>
    <w:rsid w:val="04372F42"/>
    <w:rsid w:val="04390FDD"/>
    <w:rsid w:val="043D0214"/>
    <w:rsid w:val="04407135"/>
    <w:rsid w:val="045B11C9"/>
    <w:rsid w:val="045D175A"/>
    <w:rsid w:val="047D03BE"/>
    <w:rsid w:val="04930218"/>
    <w:rsid w:val="04B728DA"/>
    <w:rsid w:val="04D550AF"/>
    <w:rsid w:val="04DC3F10"/>
    <w:rsid w:val="04FA2D68"/>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83C7D61"/>
    <w:rsid w:val="084118C1"/>
    <w:rsid w:val="084747F0"/>
    <w:rsid w:val="08656B2F"/>
    <w:rsid w:val="08A90169"/>
    <w:rsid w:val="08C43471"/>
    <w:rsid w:val="08EA74EC"/>
    <w:rsid w:val="09486C39"/>
    <w:rsid w:val="096173C6"/>
    <w:rsid w:val="097A3304"/>
    <w:rsid w:val="098027BA"/>
    <w:rsid w:val="098A655D"/>
    <w:rsid w:val="099263AF"/>
    <w:rsid w:val="09C62873"/>
    <w:rsid w:val="09E31B1A"/>
    <w:rsid w:val="09E82A7E"/>
    <w:rsid w:val="0A0528E4"/>
    <w:rsid w:val="0A310FDA"/>
    <w:rsid w:val="0A594448"/>
    <w:rsid w:val="0A5B7CB7"/>
    <w:rsid w:val="0A7C784D"/>
    <w:rsid w:val="0AF14F55"/>
    <w:rsid w:val="0B026057"/>
    <w:rsid w:val="0B095AE2"/>
    <w:rsid w:val="0B0D3608"/>
    <w:rsid w:val="0B101835"/>
    <w:rsid w:val="0B1503CC"/>
    <w:rsid w:val="0B1F2079"/>
    <w:rsid w:val="0B6659A6"/>
    <w:rsid w:val="0B8B21FE"/>
    <w:rsid w:val="0BE633B0"/>
    <w:rsid w:val="0C291D87"/>
    <w:rsid w:val="0C4749E9"/>
    <w:rsid w:val="0C550A02"/>
    <w:rsid w:val="0C717042"/>
    <w:rsid w:val="0C9D55F8"/>
    <w:rsid w:val="0CAA7CE4"/>
    <w:rsid w:val="0CBC0864"/>
    <w:rsid w:val="0D09196A"/>
    <w:rsid w:val="0D3A01A5"/>
    <w:rsid w:val="0D4E1308"/>
    <w:rsid w:val="0D745EB7"/>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55AD6"/>
    <w:rsid w:val="13C815D4"/>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9806CC"/>
    <w:rsid w:val="15D43E1B"/>
    <w:rsid w:val="162D09B2"/>
    <w:rsid w:val="162D70B8"/>
    <w:rsid w:val="165A7635"/>
    <w:rsid w:val="169145C2"/>
    <w:rsid w:val="1699418F"/>
    <w:rsid w:val="16A60917"/>
    <w:rsid w:val="16DC1DAC"/>
    <w:rsid w:val="16E15531"/>
    <w:rsid w:val="170E3387"/>
    <w:rsid w:val="1731614C"/>
    <w:rsid w:val="17413DF3"/>
    <w:rsid w:val="174C7ACB"/>
    <w:rsid w:val="175747C2"/>
    <w:rsid w:val="1763479D"/>
    <w:rsid w:val="177212DD"/>
    <w:rsid w:val="177B1AE6"/>
    <w:rsid w:val="177C01F0"/>
    <w:rsid w:val="179B0F02"/>
    <w:rsid w:val="179E4CB1"/>
    <w:rsid w:val="17C25C3C"/>
    <w:rsid w:val="17E3780C"/>
    <w:rsid w:val="17F43647"/>
    <w:rsid w:val="18086F83"/>
    <w:rsid w:val="181141F9"/>
    <w:rsid w:val="1895580E"/>
    <w:rsid w:val="189B0F13"/>
    <w:rsid w:val="18C2121D"/>
    <w:rsid w:val="18E216F2"/>
    <w:rsid w:val="18E23B73"/>
    <w:rsid w:val="18FD06F6"/>
    <w:rsid w:val="190C34C2"/>
    <w:rsid w:val="19215DB7"/>
    <w:rsid w:val="19287ABF"/>
    <w:rsid w:val="1960024B"/>
    <w:rsid w:val="197B15B3"/>
    <w:rsid w:val="19824610"/>
    <w:rsid w:val="19841D9B"/>
    <w:rsid w:val="198C2506"/>
    <w:rsid w:val="1A2C356C"/>
    <w:rsid w:val="1A32752F"/>
    <w:rsid w:val="1A4F2B06"/>
    <w:rsid w:val="1A514D80"/>
    <w:rsid w:val="1A7D09ED"/>
    <w:rsid w:val="1A8076C4"/>
    <w:rsid w:val="1A8F063F"/>
    <w:rsid w:val="1B0B13D3"/>
    <w:rsid w:val="1BC33088"/>
    <w:rsid w:val="1BD57951"/>
    <w:rsid w:val="1BEA4D32"/>
    <w:rsid w:val="1BED4322"/>
    <w:rsid w:val="1C0E5CDF"/>
    <w:rsid w:val="1C2B4F71"/>
    <w:rsid w:val="1C3345AC"/>
    <w:rsid w:val="1C37055C"/>
    <w:rsid w:val="1C381795"/>
    <w:rsid w:val="1C3A1C46"/>
    <w:rsid w:val="1C7B4DFE"/>
    <w:rsid w:val="1CB2303B"/>
    <w:rsid w:val="1CFE0F0F"/>
    <w:rsid w:val="1D5A7CA4"/>
    <w:rsid w:val="1D620C3A"/>
    <w:rsid w:val="1D80285F"/>
    <w:rsid w:val="1DB6159F"/>
    <w:rsid w:val="1DB7065B"/>
    <w:rsid w:val="1DD0766E"/>
    <w:rsid w:val="1DD079BB"/>
    <w:rsid w:val="1DD71A40"/>
    <w:rsid w:val="1DD74F92"/>
    <w:rsid w:val="1E422447"/>
    <w:rsid w:val="1E702911"/>
    <w:rsid w:val="1E7C7EA1"/>
    <w:rsid w:val="1E982151"/>
    <w:rsid w:val="1F292A79"/>
    <w:rsid w:val="1F3031B6"/>
    <w:rsid w:val="1F3238EF"/>
    <w:rsid w:val="1F433298"/>
    <w:rsid w:val="1F581BDD"/>
    <w:rsid w:val="1FA34904"/>
    <w:rsid w:val="1FB24C1D"/>
    <w:rsid w:val="1FCD6C6C"/>
    <w:rsid w:val="1FCE4F8F"/>
    <w:rsid w:val="1FF579DB"/>
    <w:rsid w:val="2006013B"/>
    <w:rsid w:val="200960A4"/>
    <w:rsid w:val="204430B9"/>
    <w:rsid w:val="205B0707"/>
    <w:rsid w:val="206C46C2"/>
    <w:rsid w:val="2071073C"/>
    <w:rsid w:val="20992875"/>
    <w:rsid w:val="20BE0BCD"/>
    <w:rsid w:val="20CC6F0F"/>
    <w:rsid w:val="20D437E4"/>
    <w:rsid w:val="21042B4C"/>
    <w:rsid w:val="212B35AF"/>
    <w:rsid w:val="21582E98"/>
    <w:rsid w:val="215D225D"/>
    <w:rsid w:val="215E0FE1"/>
    <w:rsid w:val="21680699"/>
    <w:rsid w:val="2181116F"/>
    <w:rsid w:val="21A91C9B"/>
    <w:rsid w:val="21EB7268"/>
    <w:rsid w:val="21EE2E04"/>
    <w:rsid w:val="222A14D0"/>
    <w:rsid w:val="222B473C"/>
    <w:rsid w:val="226C280C"/>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D460E"/>
    <w:rsid w:val="23D950DD"/>
    <w:rsid w:val="23E25455"/>
    <w:rsid w:val="23EE3640"/>
    <w:rsid w:val="243319E6"/>
    <w:rsid w:val="243C25FD"/>
    <w:rsid w:val="245B4FF9"/>
    <w:rsid w:val="246A2FE2"/>
    <w:rsid w:val="24984120"/>
    <w:rsid w:val="24B46288"/>
    <w:rsid w:val="24BD0A2C"/>
    <w:rsid w:val="24F70A5E"/>
    <w:rsid w:val="24FB7F6A"/>
    <w:rsid w:val="251E43C4"/>
    <w:rsid w:val="2521085C"/>
    <w:rsid w:val="25277A3C"/>
    <w:rsid w:val="255510F1"/>
    <w:rsid w:val="255B5594"/>
    <w:rsid w:val="258904E7"/>
    <w:rsid w:val="25BA01A4"/>
    <w:rsid w:val="25C66622"/>
    <w:rsid w:val="25CF48FC"/>
    <w:rsid w:val="25E1751A"/>
    <w:rsid w:val="2605037B"/>
    <w:rsid w:val="260F047C"/>
    <w:rsid w:val="261A7A27"/>
    <w:rsid w:val="261D3DDF"/>
    <w:rsid w:val="26AA7AA7"/>
    <w:rsid w:val="26CA4055"/>
    <w:rsid w:val="26D518A7"/>
    <w:rsid w:val="27664A08"/>
    <w:rsid w:val="278139BB"/>
    <w:rsid w:val="279011AF"/>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B075002"/>
    <w:rsid w:val="2B0B0CAF"/>
    <w:rsid w:val="2B37739F"/>
    <w:rsid w:val="2B6E213B"/>
    <w:rsid w:val="2B6E216C"/>
    <w:rsid w:val="2B702FDB"/>
    <w:rsid w:val="2B7F355D"/>
    <w:rsid w:val="2B8A1EA0"/>
    <w:rsid w:val="2BC01D66"/>
    <w:rsid w:val="2BE607AA"/>
    <w:rsid w:val="2BF93B09"/>
    <w:rsid w:val="2C3C7D77"/>
    <w:rsid w:val="2C420F59"/>
    <w:rsid w:val="2C440C4A"/>
    <w:rsid w:val="2C7F4E3D"/>
    <w:rsid w:val="2C980689"/>
    <w:rsid w:val="2D2D6D36"/>
    <w:rsid w:val="2D5C0F58"/>
    <w:rsid w:val="2D6719BC"/>
    <w:rsid w:val="2D705D70"/>
    <w:rsid w:val="2DA65A77"/>
    <w:rsid w:val="2DC136D1"/>
    <w:rsid w:val="2DE05772"/>
    <w:rsid w:val="2DEF3882"/>
    <w:rsid w:val="2DFC65DC"/>
    <w:rsid w:val="2E034183"/>
    <w:rsid w:val="2E0F5900"/>
    <w:rsid w:val="2E351DEB"/>
    <w:rsid w:val="2E624D9E"/>
    <w:rsid w:val="2EA12105"/>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444D13"/>
    <w:rsid w:val="30796C1B"/>
    <w:rsid w:val="308D0892"/>
    <w:rsid w:val="309D24FF"/>
    <w:rsid w:val="30F10B66"/>
    <w:rsid w:val="3123646D"/>
    <w:rsid w:val="316B440F"/>
    <w:rsid w:val="318F1F71"/>
    <w:rsid w:val="319E66A5"/>
    <w:rsid w:val="31E10042"/>
    <w:rsid w:val="320A1159"/>
    <w:rsid w:val="320B1AD6"/>
    <w:rsid w:val="320E4A90"/>
    <w:rsid w:val="32102B8B"/>
    <w:rsid w:val="32166451"/>
    <w:rsid w:val="321D7F46"/>
    <w:rsid w:val="323438B8"/>
    <w:rsid w:val="32427045"/>
    <w:rsid w:val="32451080"/>
    <w:rsid w:val="324A3C1B"/>
    <w:rsid w:val="326F614F"/>
    <w:rsid w:val="329B64B4"/>
    <w:rsid w:val="32A46A10"/>
    <w:rsid w:val="32BC0971"/>
    <w:rsid w:val="32D37FAF"/>
    <w:rsid w:val="332C3391"/>
    <w:rsid w:val="3332003A"/>
    <w:rsid w:val="3358174B"/>
    <w:rsid w:val="335E4CF8"/>
    <w:rsid w:val="335F2223"/>
    <w:rsid w:val="33732C25"/>
    <w:rsid w:val="33747F62"/>
    <w:rsid w:val="33D60C10"/>
    <w:rsid w:val="33FA66D3"/>
    <w:rsid w:val="3421711A"/>
    <w:rsid w:val="342E2692"/>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AC52E0"/>
    <w:rsid w:val="36B72261"/>
    <w:rsid w:val="36CD0C47"/>
    <w:rsid w:val="36E3341C"/>
    <w:rsid w:val="36E54092"/>
    <w:rsid w:val="36FA2E23"/>
    <w:rsid w:val="36FD722C"/>
    <w:rsid w:val="370652F5"/>
    <w:rsid w:val="373628B6"/>
    <w:rsid w:val="37487250"/>
    <w:rsid w:val="37775541"/>
    <w:rsid w:val="379477FE"/>
    <w:rsid w:val="37CD45F6"/>
    <w:rsid w:val="37D5272F"/>
    <w:rsid w:val="383B21FF"/>
    <w:rsid w:val="3841481E"/>
    <w:rsid w:val="385D74B8"/>
    <w:rsid w:val="38707B2C"/>
    <w:rsid w:val="3883434C"/>
    <w:rsid w:val="388454C9"/>
    <w:rsid w:val="38A65E3F"/>
    <w:rsid w:val="38B11ED3"/>
    <w:rsid w:val="38C56DA4"/>
    <w:rsid w:val="38F22831"/>
    <w:rsid w:val="38FC60DF"/>
    <w:rsid w:val="39357310"/>
    <w:rsid w:val="39377EEA"/>
    <w:rsid w:val="39513FFD"/>
    <w:rsid w:val="395B3D24"/>
    <w:rsid w:val="3962028B"/>
    <w:rsid w:val="39631BDC"/>
    <w:rsid w:val="396B3311"/>
    <w:rsid w:val="396B6ACD"/>
    <w:rsid w:val="396F4414"/>
    <w:rsid w:val="396F5B19"/>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5C31C8"/>
    <w:rsid w:val="3B6056AC"/>
    <w:rsid w:val="3BD24C87"/>
    <w:rsid w:val="3BE33C0D"/>
    <w:rsid w:val="3BFD221A"/>
    <w:rsid w:val="3C011D0B"/>
    <w:rsid w:val="3C092323"/>
    <w:rsid w:val="3C0C38D7"/>
    <w:rsid w:val="3C605616"/>
    <w:rsid w:val="3C612D1F"/>
    <w:rsid w:val="3C7D7D6C"/>
    <w:rsid w:val="3C845F09"/>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2A49D6"/>
    <w:rsid w:val="40321F58"/>
    <w:rsid w:val="40374AFC"/>
    <w:rsid w:val="40742CE7"/>
    <w:rsid w:val="40A81BA2"/>
    <w:rsid w:val="40C81A29"/>
    <w:rsid w:val="40DC56BC"/>
    <w:rsid w:val="40F90DAC"/>
    <w:rsid w:val="41111D2E"/>
    <w:rsid w:val="41A42FA1"/>
    <w:rsid w:val="41A71E65"/>
    <w:rsid w:val="41D52765"/>
    <w:rsid w:val="41E9571B"/>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4001581"/>
    <w:rsid w:val="44054439"/>
    <w:rsid w:val="44070FD9"/>
    <w:rsid w:val="440711BA"/>
    <w:rsid w:val="44151A02"/>
    <w:rsid w:val="4420570D"/>
    <w:rsid w:val="442B7738"/>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AB6FCE"/>
    <w:rsid w:val="47B265AF"/>
    <w:rsid w:val="480D1B69"/>
    <w:rsid w:val="482548D6"/>
    <w:rsid w:val="48444638"/>
    <w:rsid w:val="484925AB"/>
    <w:rsid w:val="4858065B"/>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C26DF0"/>
    <w:rsid w:val="4BE035D2"/>
    <w:rsid w:val="4BFF3D05"/>
    <w:rsid w:val="4C626BBD"/>
    <w:rsid w:val="4C672754"/>
    <w:rsid w:val="4C8E048D"/>
    <w:rsid w:val="4C8E3B51"/>
    <w:rsid w:val="4CDE5E81"/>
    <w:rsid w:val="4D630399"/>
    <w:rsid w:val="4E0229FD"/>
    <w:rsid w:val="4E02509A"/>
    <w:rsid w:val="4E1A33BA"/>
    <w:rsid w:val="4E1F4F10"/>
    <w:rsid w:val="4E2438B7"/>
    <w:rsid w:val="4E5E4B48"/>
    <w:rsid w:val="4E6E21F2"/>
    <w:rsid w:val="4E7D647A"/>
    <w:rsid w:val="4EA5603D"/>
    <w:rsid w:val="4EAB0596"/>
    <w:rsid w:val="4EAC40E4"/>
    <w:rsid w:val="4EC3609A"/>
    <w:rsid w:val="4ED62DEA"/>
    <w:rsid w:val="4EFA1BB0"/>
    <w:rsid w:val="4F2846B4"/>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B589C"/>
    <w:rsid w:val="51F56643"/>
    <w:rsid w:val="51F65DCA"/>
    <w:rsid w:val="520252B6"/>
    <w:rsid w:val="520D1996"/>
    <w:rsid w:val="52243845"/>
    <w:rsid w:val="522B7D04"/>
    <w:rsid w:val="523266B2"/>
    <w:rsid w:val="52390AD5"/>
    <w:rsid w:val="524B3632"/>
    <w:rsid w:val="526711A4"/>
    <w:rsid w:val="529E7462"/>
    <w:rsid w:val="52A32F0C"/>
    <w:rsid w:val="52A35AA3"/>
    <w:rsid w:val="52C92E93"/>
    <w:rsid w:val="52D43C53"/>
    <w:rsid w:val="530662C1"/>
    <w:rsid w:val="530E6407"/>
    <w:rsid w:val="531F3961"/>
    <w:rsid w:val="53226CDE"/>
    <w:rsid w:val="53323865"/>
    <w:rsid w:val="53876B42"/>
    <w:rsid w:val="539254A0"/>
    <w:rsid w:val="539F0285"/>
    <w:rsid w:val="53C47E6F"/>
    <w:rsid w:val="54077DD2"/>
    <w:rsid w:val="540C3689"/>
    <w:rsid w:val="54210404"/>
    <w:rsid w:val="54413567"/>
    <w:rsid w:val="544D101A"/>
    <w:rsid w:val="54A1262A"/>
    <w:rsid w:val="54C950E3"/>
    <w:rsid w:val="54E66637"/>
    <w:rsid w:val="54F23BED"/>
    <w:rsid w:val="55265417"/>
    <w:rsid w:val="55662FCA"/>
    <w:rsid w:val="55B17EA6"/>
    <w:rsid w:val="55B668EA"/>
    <w:rsid w:val="55BB0BDC"/>
    <w:rsid w:val="56107D26"/>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32583F"/>
    <w:rsid w:val="58592C6D"/>
    <w:rsid w:val="585D0505"/>
    <w:rsid w:val="58604F48"/>
    <w:rsid w:val="5869080C"/>
    <w:rsid w:val="58907F6B"/>
    <w:rsid w:val="58995165"/>
    <w:rsid w:val="58B008E9"/>
    <w:rsid w:val="58C1235C"/>
    <w:rsid w:val="58C80A32"/>
    <w:rsid w:val="58DF241C"/>
    <w:rsid w:val="58E379EF"/>
    <w:rsid w:val="58ED5D48"/>
    <w:rsid w:val="58EE2EF6"/>
    <w:rsid w:val="590B0B4E"/>
    <w:rsid w:val="59177F14"/>
    <w:rsid w:val="595810E7"/>
    <w:rsid w:val="59701DD9"/>
    <w:rsid w:val="59825670"/>
    <w:rsid w:val="59B84AF1"/>
    <w:rsid w:val="59B87AE8"/>
    <w:rsid w:val="59C2784A"/>
    <w:rsid w:val="59D6612D"/>
    <w:rsid w:val="59E35308"/>
    <w:rsid w:val="59EC4941"/>
    <w:rsid w:val="59FB5B74"/>
    <w:rsid w:val="5A1621EF"/>
    <w:rsid w:val="5A1C4FF5"/>
    <w:rsid w:val="5A1D1FAE"/>
    <w:rsid w:val="5A702870"/>
    <w:rsid w:val="5A80562C"/>
    <w:rsid w:val="5A9B7EB6"/>
    <w:rsid w:val="5A9C02B6"/>
    <w:rsid w:val="5AA532B9"/>
    <w:rsid w:val="5ABC0012"/>
    <w:rsid w:val="5AF2343A"/>
    <w:rsid w:val="5B0E18F6"/>
    <w:rsid w:val="5B1B1B60"/>
    <w:rsid w:val="5B2A1D00"/>
    <w:rsid w:val="5B445938"/>
    <w:rsid w:val="5B7B5734"/>
    <w:rsid w:val="5B8B3480"/>
    <w:rsid w:val="5B916335"/>
    <w:rsid w:val="5BA22237"/>
    <w:rsid w:val="5BA65FD3"/>
    <w:rsid w:val="5BAC071A"/>
    <w:rsid w:val="5BC677C6"/>
    <w:rsid w:val="5BDB7A38"/>
    <w:rsid w:val="5BE7549F"/>
    <w:rsid w:val="5C127CB3"/>
    <w:rsid w:val="5C3C29AC"/>
    <w:rsid w:val="5C9F4D7E"/>
    <w:rsid w:val="5CAC558A"/>
    <w:rsid w:val="5CE967E8"/>
    <w:rsid w:val="5CEB06B0"/>
    <w:rsid w:val="5D1E54B2"/>
    <w:rsid w:val="5D207DB2"/>
    <w:rsid w:val="5D2B715A"/>
    <w:rsid w:val="5D504DE8"/>
    <w:rsid w:val="5D8D7329"/>
    <w:rsid w:val="5DC87EE0"/>
    <w:rsid w:val="5E252E41"/>
    <w:rsid w:val="5E391D8A"/>
    <w:rsid w:val="5E3B672D"/>
    <w:rsid w:val="5E61260A"/>
    <w:rsid w:val="5E9737DD"/>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BE7868"/>
    <w:rsid w:val="61CC5C2F"/>
    <w:rsid w:val="61E035BF"/>
    <w:rsid w:val="61FE750D"/>
    <w:rsid w:val="621C1022"/>
    <w:rsid w:val="622E5437"/>
    <w:rsid w:val="62495D6B"/>
    <w:rsid w:val="624E2637"/>
    <w:rsid w:val="625E1E6C"/>
    <w:rsid w:val="626777DD"/>
    <w:rsid w:val="628C289B"/>
    <w:rsid w:val="629D308A"/>
    <w:rsid w:val="63030CC2"/>
    <w:rsid w:val="63146B0B"/>
    <w:rsid w:val="63284CDA"/>
    <w:rsid w:val="635E53D9"/>
    <w:rsid w:val="637D4E90"/>
    <w:rsid w:val="638061DE"/>
    <w:rsid w:val="639E01C6"/>
    <w:rsid w:val="63C6037B"/>
    <w:rsid w:val="63CC6D0F"/>
    <w:rsid w:val="63FF2724"/>
    <w:rsid w:val="64076B62"/>
    <w:rsid w:val="641B1A28"/>
    <w:rsid w:val="642D28D2"/>
    <w:rsid w:val="646903C9"/>
    <w:rsid w:val="64932B55"/>
    <w:rsid w:val="64B20F81"/>
    <w:rsid w:val="64B43D40"/>
    <w:rsid w:val="64C5571C"/>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9E5B89"/>
    <w:rsid w:val="67A91325"/>
    <w:rsid w:val="67C941C8"/>
    <w:rsid w:val="682B1B24"/>
    <w:rsid w:val="68305179"/>
    <w:rsid w:val="68404579"/>
    <w:rsid w:val="686B098F"/>
    <w:rsid w:val="687018B4"/>
    <w:rsid w:val="68983D2C"/>
    <w:rsid w:val="68AC3020"/>
    <w:rsid w:val="68C626BF"/>
    <w:rsid w:val="6905258B"/>
    <w:rsid w:val="690865D1"/>
    <w:rsid w:val="691D519F"/>
    <w:rsid w:val="693C3AD3"/>
    <w:rsid w:val="69A57D93"/>
    <w:rsid w:val="69D248AA"/>
    <w:rsid w:val="69FF205F"/>
    <w:rsid w:val="6A5506F6"/>
    <w:rsid w:val="6A6061BB"/>
    <w:rsid w:val="6AD65129"/>
    <w:rsid w:val="6AEA0D00"/>
    <w:rsid w:val="6B062A34"/>
    <w:rsid w:val="6B286A04"/>
    <w:rsid w:val="6B4F575D"/>
    <w:rsid w:val="6B82128F"/>
    <w:rsid w:val="6B843E95"/>
    <w:rsid w:val="6B904BE5"/>
    <w:rsid w:val="6BCA720F"/>
    <w:rsid w:val="6BE779C2"/>
    <w:rsid w:val="6C033A1E"/>
    <w:rsid w:val="6C182CBF"/>
    <w:rsid w:val="6C2A338C"/>
    <w:rsid w:val="6C37132C"/>
    <w:rsid w:val="6C6A2E4B"/>
    <w:rsid w:val="6CC65F01"/>
    <w:rsid w:val="6CEE0DAF"/>
    <w:rsid w:val="6CF76B9A"/>
    <w:rsid w:val="6D094565"/>
    <w:rsid w:val="6D0C2BFA"/>
    <w:rsid w:val="6D4A0BA6"/>
    <w:rsid w:val="6DBD466A"/>
    <w:rsid w:val="6DC5380C"/>
    <w:rsid w:val="6DCC231C"/>
    <w:rsid w:val="6DFB100F"/>
    <w:rsid w:val="6DFB5C9D"/>
    <w:rsid w:val="6E296C7C"/>
    <w:rsid w:val="6E62731F"/>
    <w:rsid w:val="6E735D58"/>
    <w:rsid w:val="6EC87ECA"/>
    <w:rsid w:val="6EE0324F"/>
    <w:rsid w:val="6EE87DF0"/>
    <w:rsid w:val="6F320E44"/>
    <w:rsid w:val="6F687C7E"/>
    <w:rsid w:val="6F986A4D"/>
    <w:rsid w:val="6FA97CC9"/>
    <w:rsid w:val="6FB53835"/>
    <w:rsid w:val="6FB54730"/>
    <w:rsid w:val="700324DF"/>
    <w:rsid w:val="703845E6"/>
    <w:rsid w:val="708F38BB"/>
    <w:rsid w:val="70926C67"/>
    <w:rsid w:val="70AC2D58"/>
    <w:rsid w:val="70AE5D59"/>
    <w:rsid w:val="70CE5FE0"/>
    <w:rsid w:val="70EE6622"/>
    <w:rsid w:val="70F6046D"/>
    <w:rsid w:val="71123CD2"/>
    <w:rsid w:val="711C0070"/>
    <w:rsid w:val="718605D1"/>
    <w:rsid w:val="71E72862"/>
    <w:rsid w:val="71EC6828"/>
    <w:rsid w:val="71EE30A5"/>
    <w:rsid w:val="72120633"/>
    <w:rsid w:val="721B6404"/>
    <w:rsid w:val="72381269"/>
    <w:rsid w:val="723E69EA"/>
    <w:rsid w:val="72421A23"/>
    <w:rsid w:val="724573AC"/>
    <w:rsid w:val="724E60F0"/>
    <w:rsid w:val="724E77F7"/>
    <w:rsid w:val="72807A77"/>
    <w:rsid w:val="728C6238"/>
    <w:rsid w:val="72986ED4"/>
    <w:rsid w:val="72B67CC3"/>
    <w:rsid w:val="72E62119"/>
    <w:rsid w:val="72F3278E"/>
    <w:rsid w:val="73102645"/>
    <w:rsid w:val="731158F0"/>
    <w:rsid w:val="73907B3C"/>
    <w:rsid w:val="73BC418E"/>
    <w:rsid w:val="73C33970"/>
    <w:rsid w:val="73D02E4D"/>
    <w:rsid w:val="73D65409"/>
    <w:rsid w:val="73D864E3"/>
    <w:rsid w:val="73E15372"/>
    <w:rsid w:val="73EB6BF8"/>
    <w:rsid w:val="73FA341D"/>
    <w:rsid w:val="73FC54BD"/>
    <w:rsid w:val="74237D69"/>
    <w:rsid w:val="74594DAD"/>
    <w:rsid w:val="747F28CE"/>
    <w:rsid w:val="74873A3F"/>
    <w:rsid w:val="748D3188"/>
    <w:rsid w:val="74C7254E"/>
    <w:rsid w:val="75281956"/>
    <w:rsid w:val="75783453"/>
    <w:rsid w:val="75CF64A9"/>
    <w:rsid w:val="75D845FF"/>
    <w:rsid w:val="75EC1BAC"/>
    <w:rsid w:val="767B1FC9"/>
    <w:rsid w:val="767F4A4A"/>
    <w:rsid w:val="76915A82"/>
    <w:rsid w:val="76A14F68"/>
    <w:rsid w:val="76A32801"/>
    <w:rsid w:val="76B11016"/>
    <w:rsid w:val="770D33A6"/>
    <w:rsid w:val="77244524"/>
    <w:rsid w:val="7751155C"/>
    <w:rsid w:val="77567201"/>
    <w:rsid w:val="775871E3"/>
    <w:rsid w:val="776211EA"/>
    <w:rsid w:val="776377B4"/>
    <w:rsid w:val="77B86FBD"/>
    <w:rsid w:val="78034A72"/>
    <w:rsid w:val="780C028E"/>
    <w:rsid w:val="78180757"/>
    <w:rsid w:val="78317C5B"/>
    <w:rsid w:val="78490122"/>
    <w:rsid w:val="78505037"/>
    <w:rsid w:val="7851006E"/>
    <w:rsid w:val="78652BC9"/>
    <w:rsid w:val="78666497"/>
    <w:rsid w:val="7889690B"/>
    <w:rsid w:val="788F50E7"/>
    <w:rsid w:val="7894793A"/>
    <w:rsid w:val="789F5CA4"/>
    <w:rsid w:val="790B759D"/>
    <w:rsid w:val="790F2B95"/>
    <w:rsid w:val="79146E61"/>
    <w:rsid w:val="79156C5A"/>
    <w:rsid w:val="794650F6"/>
    <w:rsid w:val="795F7662"/>
    <w:rsid w:val="79661E9D"/>
    <w:rsid w:val="7984574E"/>
    <w:rsid w:val="79990B04"/>
    <w:rsid w:val="79BF1AE8"/>
    <w:rsid w:val="7A106067"/>
    <w:rsid w:val="7A262361"/>
    <w:rsid w:val="7A272F4B"/>
    <w:rsid w:val="7A571A8E"/>
    <w:rsid w:val="7A602694"/>
    <w:rsid w:val="7A8B49B7"/>
    <w:rsid w:val="7A95490E"/>
    <w:rsid w:val="7A9E0792"/>
    <w:rsid w:val="7AAF4F9F"/>
    <w:rsid w:val="7ABB6F4D"/>
    <w:rsid w:val="7B101AA1"/>
    <w:rsid w:val="7B42141C"/>
    <w:rsid w:val="7B5D74C6"/>
    <w:rsid w:val="7B6E5C05"/>
    <w:rsid w:val="7B766513"/>
    <w:rsid w:val="7B7A717E"/>
    <w:rsid w:val="7B883DB4"/>
    <w:rsid w:val="7B922566"/>
    <w:rsid w:val="7BC969B6"/>
    <w:rsid w:val="7BE5237D"/>
    <w:rsid w:val="7C12435C"/>
    <w:rsid w:val="7C2E3D5F"/>
    <w:rsid w:val="7C5B1E9B"/>
    <w:rsid w:val="7CAF2AE1"/>
    <w:rsid w:val="7CD87EE3"/>
    <w:rsid w:val="7D497DBC"/>
    <w:rsid w:val="7D4B74C1"/>
    <w:rsid w:val="7D5023AE"/>
    <w:rsid w:val="7D6438CC"/>
    <w:rsid w:val="7D644CE3"/>
    <w:rsid w:val="7D7B6E68"/>
    <w:rsid w:val="7D80447E"/>
    <w:rsid w:val="7DF664C4"/>
    <w:rsid w:val="7DFB009F"/>
    <w:rsid w:val="7E156367"/>
    <w:rsid w:val="7E290672"/>
    <w:rsid w:val="7E29714C"/>
    <w:rsid w:val="7E3804EC"/>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 w:type="paragraph" w:customStyle="1" w:styleId="89">
    <w:name w:val="reader-word-layer reader-word-s1-3"/>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1807</Words>
  <Characters>1867</Characters>
  <Lines>11</Lines>
  <Paragraphs>3</Paragraphs>
  <TotalTime>6</TotalTime>
  <ScaleCrop>false</ScaleCrop>
  <LinksUpToDate>false</LinksUpToDate>
  <CharactersWithSpaces>1942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喋喋 以喋 以喋喋</cp:lastModifiedBy>
  <cp:lastPrinted>2024-12-25T00:24:00Z</cp:lastPrinted>
  <dcterms:modified xsi:type="dcterms:W3CDTF">2024-12-27T08:24:23Z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C65B0EAE213C4537B98B8F0CB1DD04EC_13</vt:lpwstr>
  </property>
  <property fmtid="{D5CDD505-2E9C-101B-9397-08002B2CF9AE}" pid="4" name="KSOTemplateDocerSaveRecord">
    <vt:lpwstr>eyJoZGlkIjoiNDExMDgzMDgxODYyMzZjODY0OTE1Y2ViZjc4ZjJlOGIiLCJ1c2VySWQiOiIzNTg2Njg5NjQifQ==</vt:lpwstr>
  </property>
</Properties>
</file>