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多样饼干、碧根果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藜麦饭、芋头红烧肉、清炒白菜、翡翠银鱼羹。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三鲜虾饺。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奶酪棒、苹果、香梨。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09E50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8F4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08BBA8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1525.JPGIMG_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1525.JPGIMG_15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AD405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1526.JPGIMG_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1526.JPGIMG_15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2C5B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E86FD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4E6B2F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6506B5F">
      <w:pPr>
        <w:ind w:firstLine="420" w:firstLineChars="200"/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09797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数学：</w:t>
      </w:r>
      <w:r>
        <w:rPr>
          <w:rFonts w:hint="eastAsia"/>
        </w:rPr>
        <w:t>感知数量8</w:t>
      </w:r>
    </w:p>
    <w:p w14:paraId="56CEFA4F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这是一节感知数量8的数学活动。这里的8指的是基数，可用来表示事物的数量，数字8是用来写数的符号。本次活动旨让幼儿在情景中通过数一数、说一说、做一做中感知数量8，重点和难点在于引导幼儿认识8这个数，并逐步能够不受物体大小和排列形式影响，正确感知和判断8的数量，即理解数字与数量的关系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1527.JPGIMG_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1527.JPGIMG_15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1529.JPGIMG_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1529.JPGIMG_15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68C6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9295" w:type="dxa"/>
            <w:gridSpan w:val="2"/>
          </w:tcPr>
          <w:p w14:paraId="0CE39C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活动中高昀棋、陈琬儿、秦初曈、曹钰欣、余思纯、张榕汐、陈欣尹、陈诗羽、张子瑶、陈佳奕、蒋芊冉、朱舒窈、陈舒然、秦昊吕、刘一航、万靖炘、巢惟燚、陆奕果、沈梓诺、陈杭昱、蒋一帆、陈宥和、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吕泰麟、傅逸轩、詹俊辉小朋友</w:t>
            </w:r>
            <w:r>
              <w:rPr>
                <w:rFonts w:hint="eastAsia"/>
              </w:rPr>
              <w:t>能不受物体排列形式的影响用多种方法进行数数。认识数字8，能正确感知数量8。</w:t>
            </w:r>
          </w:p>
        </w:tc>
      </w:tr>
    </w:tbl>
    <w:p w14:paraId="78AC2801">
      <w:pPr>
        <w:jc w:val="both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9394D8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9F0CFE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2021-12-11T18:49:00Z</dcterms:created>
  <dc:creator>apple</dc:creator>
  <cp:lastModifiedBy>❤️</cp:lastModifiedBy>
  <dcterms:modified xsi:type="dcterms:W3CDTF">2024-12-27T15:14:44Z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9AD12C0D0B01453AA041F24802C3A6FD</vt:lpwstr>
  </property>
</Properties>
</file>