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B07D6">
      <w:pPr>
        <w:spacing w:line="360" w:lineRule="auto"/>
        <w:jc w:val="center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202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 w:val="0"/>
          <w:bCs/>
          <w:sz w:val="32"/>
          <w:szCs w:val="32"/>
        </w:rPr>
        <w:t>-202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b w:val="0"/>
          <w:bCs/>
          <w:sz w:val="32"/>
          <w:szCs w:val="32"/>
        </w:rPr>
        <w:t>学年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度</w:t>
      </w:r>
      <w:r>
        <w:rPr>
          <w:rFonts w:hint="eastAsia" w:ascii="黑体" w:hAnsi="黑体" w:eastAsia="黑体"/>
          <w:b w:val="0"/>
          <w:bCs/>
          <w:sz w:val="32"/>
          <w:szCs w:val="32"/>
        </w:rPr>
        <w:t>第一学期乐乐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 w:val="0"/>
          <w:bCs/>
          <w:sz w:val="32"/>
          <w:szCs w:val="32"/>
        </w:rPr>
        <w:t>班安全工作计划</w:t>
      </w:r>
    </w:p>
    <w:p w14:paraId="2B656B40">
      <w:pPr>
        <w:spacing w:line="360" w:lineRule="auto"/>
        <w:jc w:val="center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常州市新北区新港幼儿园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王姣  陈芝兰</w:t>
      </w:r>
    </w:p>
    <w:p w14:paraId="4061FD3D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一、指导思想</w:t>
      </w:r>
    </w:p>
    <w:p w14:paraId="47B11006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幼儿教育纲要》指出：要为幼儿提供健康、丰富的学习和生活活动，满足幼儿各方面发展的需要，要让幼儿知道必要的安全保健知识，学习保护自己。为了使幼儿身心得到更好的发展，我们要把安全问题放在工作的首位，减少幼儿身心受到意外伤害的可能性。对孩子要做到：放手不放眼，放眼不放心。把安全工作责任到人，尽我们的一切能力保护好幼儿的安全。同时作为幼儿安全工作的第一责任人，为确保幼儿的身心安全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特</w:t>
      </w:r>
      <w:r>
        <w:rPr>
          <w:rFonts w:hint="eastAsia" w:asciiTheme="minorEastAsia" w:hAnsiTheme="minorEastAsia"/>
          <w:sz w:val="24"/>
          <w:szCs w:val="24"/>
        </w:rPr>
        <w:t>制定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本班</w:t>
      </w:r>
      <w:r>
        <w:rPr>
          <w:rFonts w:hint="eastAsia" w:asciiTheme="minorEastAsia" w:hAnsiTheme="minorEastAsia"/>
          <w:sz w:val="24"/>
          <w:szCs w:val="24"/>
        </w:rPr>
        <w:t>安全工作计划。</w:t>
      </w:r>
    </w:p>
    <w:p w14:paraId="50D00093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二、工作目标</w:t>
      </w:r>
    </w:p>
    <w:p w14:paraId="492407C4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1.了解生活环境中的不安全因素，懂得在日常生活中要注意安全，对陌生人、危险事物等有警惕心。提高幼儿安全意识和自我保护能力。</w:t>
      </w:r>
    </w:p>
    <w:p w14:paraId="699E3B37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2.学习预防危险、自我保护的简单知识，幼儿形成良好的生活和卫生习惯。遇到危险能保持冷静、尝试解决或预防危险。</w:t>
      </w:r>
    </w:p>
    <w:p w14:paraId="60CC030D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三、具体工作措施</w:t>
      </w:r>
    </w:p>
    <w:p w14:paraId="2616EEB8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首先，班级保教人员在思想上必须树立“安全第一”意识，做到工作到位，时刻注意孩子活动情况，不离开幼儿。并采取一系列措施，做好安全防范工作。</w:t>
      </w:r>
    </w:p>
    <w:p w14:paraId="590D4DF9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（一）通过标记，潜移默化</w:t>
      </w:r>
    </w:p>
    <w:p w14:paraId="7680B6D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首先，每天对班里的环境和玩具材料进行安全检查，防止安全事故的发生，准备在活动室周围和楼梯、过道两旁贴上安全标记图，并让幼儿认识这些标志，以经常提示幼儿。</w:t>
      </w:r>
    </w:p>
    <w:p w14:paraId="71313CD2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（二）记特殊的号码</w:t>
      </w:r>
    </w:p>
    <w:p w14:paraId="47D38CF8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让幼儿了解简单的自救技能，让幼儿背出家里的电话号码，家庭住址等，并学习正确拨打特殊电话号码：110、119、120等。</w:t>
      </w:r>
    </w:p>
    <w:p w14:paraId="03D76AF6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（三）在幼儿方面做到</w:t>
      </w:r>
    </w:p>
    <w:p w14:paraId="0513923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在加强常规方面，做到井然有序，要求幼儿自觉的排队洗手、喝水、小便等。</w:t>
      </w:r>
    </w:p>
    <w:p w14:paraId="50C3DFD6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确保上下楼的安全。幼儿能做到不推拉、不跳台阶。</w:t>
      </w:r>
    </w:p>
    <w:p w14:paraId="56E50C8E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幼儿知道不跟陌生人走，不吃陌生人的东西。懂得不能随便离开大人或集体。</w:t>
      </w:r>
    </w:p>
    <w:p w14:paraId="1E10102D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幼儿知道不将手放在门缝间、桌子间、椅子间、以免受伤。</w:t>
      </w:r>
    </w:p>
    <w:p w14:paraId="0113A51C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户外活动玩大型玩具时，不推不挤，幼儿互相监督，拿器械时互相帮助。保证幼儿安全。</w:t>
      </w:r>
    </w:p>
    <w:p w14:paraId="553F4C2B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知道不玩电插座等电器，玩剪刀时注意安全，知道正确的使用剪刀。</w:t>
      </w:r>
    </w:p>
    <w:p w14:paraId="6553892F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知道不把纸团、扣子等塞到耳、鼻里，也不能把异物放到嘴里。</w:t>
      </w:r>
    </w:p>
    <w:p w14:paraId="00B6031E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（四）教师做到</w:t>
      </w:r>
    </w:p>
    <w:p w14:paraId="6CC0F04C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做好晨间（午间）检查工作，在上午和下午对幼儿进行体温测量并做好记录。做好缺勤情况登记，问清缺勤幼儿的请假原因，并做好消毒等各种记录。</w:t>
      </w:r>
    </w:p>
    <w:p w14:paraId="32E42D4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保证幼儿不带危险物品入园，如有要收回。严格幼儿安全制度，预防烫伤、外伤、药物中毒，预防异物进入耳、鼻及气管，预防幼儿走失。</w:t>
      </w:r>
    </w:p>
    <w:p w14:paraId="11B6BF97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保证教室的通风、干净，区角玩具、材料的安全、卫生，定期消毒玩具。</w:t>
      </w:r>
    </w:p>
    <w:p w14:paraId="31B1A7E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及时预防传染病的发生，保证一人一巾一杯。</w:t>
      </w:r>
    </w:p>
    <w:p w14:paraId="76DD14A9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严格书写交接班记录，及时清点人数和物品与接班教师交代清楚。</w:t>
      </w:r>
    </w:p>
    <w:p w14:paraId="7986363C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幼儿午睡时检查是否有危险物品，巡视幼儿是否有不良的睡眠习惯，如蒙头并及时纠正。</w:t>
      </w:r>
    </w:p>
    <w:p w14:paraId="22C679AB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培养幼儿的自我保护能力，与家长密切配合，加强防范意识，让幼儿在有安全意识的基础上，时时提醒自己或他人注意安全。</w:t>
      </w:r>
    </w:p>
    <w:p w14:paraId="3B3D8098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教师在工作中做到时刻高度警惕，把安全放在首位，眼睛不离开幼儿，孩子到哪，教师的眼睛就哪。</w:t>
      </w:r>
    </w:p>
    <w:p w14:paraId="2FE242C1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户外活动时，一定认真检查活动场地的安全性，及时排除不安全因素，确保幼儿安全，如发现大型玩具有松了的螺丝钉，及时汇报，做到及时消灭不安全的隐患，保障幼儿安全。</w:t>
      </w:r>
    </w:p>
    <w:p w14:paraId="4231B89B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各种活动将在幼儿园一日生活、教育教学活动、游戏的各个环节中自然地进行，通过形式多样的活动帮助幼儿懂得自我保护的简单知识和方法，才真正保证幼儿的安全。</w:t>
      </w:r>
    </w:p>
    <w:p w14:paraId="63FC2784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四、课程安排</w:t>
      </w:r>
    </w:p>
    <w:tbl>
      <w:tblPr>
        <w:tblStyle w:val="7"/>
        <w:tblpPr w:leftFromText="180" w:rightFromText="180" w:vertAnchor="text" w:horzAnchor="page" w:tblpX="2047" w:tblpY="87"/>
        <w:tblOverlap w:val="never"/>
        <w:tblW w:w="5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2343"/>
        <w:gridCol w:w="1150"/>
      </w:tblGrid>
      <w:tr w14:paraId="121E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47" w:type="dxa"/>
          </w:tcPr>
          <w:p w14:paraId="7398AE7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</w:rPr>
              <w:t>周次</w:t>
            </w:r>
          </w:p>
        </w:tc>
        <w:tc>
          <w:tcPr>
            <w:tcW w:w="2343" w:type="dxa"/>
          </w:tcPr>
          <w:p w14:paraId="127C903F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</w:rPr>
              <w:t>课程</w:t>
            </w:r>
          </w:p>
        </w:tc>
        <w:tc>
          <w:tcPr>
            <w:tcW w:w="1150" w:type="dxa"/>
          </w:tcPr>
          <w:p w14:paraId="24513057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</w:rPr>
              <w:t>备注</w:t>
            </w:r>
          </w:p>
        </w:tc>
      </w:tr>
      <w:tr w14:paraId="5639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44B7D18B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第一周</w:t>
            </w:r>
          </w:p>
        </w:tc>
        <w:tc>
          <w:tcPr>
            <w:tcW w:w="2343" w:type="dxa"/>
            <w:vAlign w:val="center"/>
          </w:tcPr>
          <w:p w14:paraId="02D38879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安全第一课</w:t>
            </w:r>
          </w:p>
        </w:tc>
        <w:tc>
          <w:tcPr>
            <w:tcW w:w="1150" w:type="dxa"/>
            <w:vAlign w:val="center"/>
          </w:tcPr>
          <w:p w14:paraId="0C292E4E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2C6A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5F8E35D3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第二周</w:t>
            </w:r>
          </w:p>
        </w:tc>
        <w:tc>
          <w:tcPr>
            <w:tcW w:w="2343" w:type="dxa"/>
            <w:vAlign w:val="center"/>
          </w:tcPr>
          <w:p w14:paraId="25386B0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安全走楼梯</w:t>
            </w:r>
            <w:bookmarkStart w:id="0" w:name="_GoBack"/>
            <w:bookmarkEnd w:id="0"/>
          </w:p>
        </w:tc>
        <w:tc>
          <w:tcPr>
            <w:tcW w:w="1150" w:type="dxa"/>
            <w:vAlign w:val="center"/>
          </w:tcPr>
          <w:p w14:paraId="08617E34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2BF3A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578D9C54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第三周</w:t>
            </w:r>
          </w:p>
        </w:tc>
        <w:tc>
          <w:tcPr>
            <w:tcW w:w="2343" w:type="dxa"/>
            <w:vAlign w:val="center"/>
          </w:tcPr>
          <w:p w14:paraId="3C05439E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交通安全要注意</w:t>
            </w:r>
          </w:p>
        </w:tc>
        <w:tc>
          <w:tcPr>
            <w:tcW w:w="1150" w:type="dxa"/>
            <w:vAlign w:val="center"/>
          </w:tcPr>
          <w:p w14:paraId="5B8F058F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758D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1107DDA7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第四周</w:t>
            </w:r>
          </w:p>
        </w:tc>
        <w:tc>
          <w:tcPr>
            <w:tcW w:w="2343" w:type="dxa"/>
            <w:vAlign w:val="center"/>
          </w:tcPr>
          <w:p w14:paraId="4B3EF365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安全过马路</w:t>
            </w:r>
          </w:p>
        </w:tc>
        <w:tc>
          <w:tcPr>
            <w:tcW w:w="1150" w:type="dxa"/>
            <w:vAlign w:val="center"/>
          </w:tcPr>
          <w:p w14:paraId="01607589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6C941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729F2E09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第五周</w:t>
            </w:r>
          </w:p>
        </w:tc>
        <w:tc>
          <w:tcPr>
            <w:tcW w:w="2343" w:type="dxa"/>
            <w:vAlign w:val="center"/>
          </w:tcPr>
          <w:p w14:paraId="0EC2114E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交通标志作用大</w:t>
            </w:r>
          </w:p>
        </w:tc>
        <w:tc>
          <w:tcPr>
            <w:tcW w:w="1150" w:type="dxa"/>
            <w:vAlign w:val="center"/>
          </w:tcPr>
          <w:p w14:paraId="3E2DE03A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788B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37877828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第六周</w:t>
            </w:r>
          </w:p>
        </w:tc>
        <w:tc>
          <w:tcPr>
            <w:tcW w:w="2343" w:type="dxa"/>
            <w:vAlign w:val="center"/>
          </w:tcPr>
          <w:p w14:paraId="14F1C8E7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认识绿色食品</w:t>
            </w:r>
          </w:p>
        </w:tc>
        <w:tc>
          <w:tcPr>
            <w:tcW w:w="1150" w:type="dxa"/>
            <w:vAlign w:val="center"/>
          </w:tcPr>
          <w:p w14:paraId="49428101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5246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2AEBC10B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第七周</w:t>
            </w:r>
          </w:p>
        </w:tc>
        <w:tc>
          <w:tcPr>
            <w:tcW w:w="2343" w:type="dxa"/>
            <w:vAlign w:val="center"/>
          </w:tcPr>
          <w:p w14:paraId="34027FFA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三无食品，过期食品</w:t>
            </w:r>
          </w:p>
        </w:tc>
        <w:tc>
          <w:tcPr>
            <w:tcW w:w="1150" w:type="dxa"/>
            <w:vAlign w:val="center"/>
          </w:tcPr>
          <w:p w14:paraId="53280D0C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09D2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4403997C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第八周</w:t>
            </w:r>
          </w:p>
        </w:tc>
        <w:tc>
          <w:tcPr>
            <w:tcW w:w="2343" w:type="dxa"/>
            <w:vAlign w:val="center"/>
          </w:tcPr>
          <w:p w14:paraId="524EB969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吃安全健康的食品</w:t>
            </w:r>
          </w:p>
        </w:tc>
        <w:tc>
          <w:tcPr>
            <w:tcW w:w="1150" w:type="dxa"/>
            <w:vAlign w:val="center"/>
          </w:tcPr>
          <w:p w14:paraId="4D61502E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2D10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59595D5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第九周</w:t>
            </w:r>
          </w:p>
        </w:tc>
        <w:tc>
          <w:tcPr>
            <w:tcW w:w="2343" w:type="dxa"/>
            <w:vAlign w:val="center"/>
          </w:tcPr>
          <w:p w14:paraId="4A5D2FA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注意饮食卫生</w:t>
            </w:r>
          </w:p>
        </w:tc>
        <w:tc>
          <w:tcPr>
            <w:tcW w:w="1150" w:type="dxa"/>
            <w:vAlign w:val="center"/>
          </w:tcPr>
          <w:p w14:paraId="7359B66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27F5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48DBBA96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第十周</w:t>
            </w:r>
          </w:p>
        </w:tc>
        <w:tc>
          <w:tcPr>
            <w:tcW w:w="2343" w:type="dxa"/>
            <w:vAlign w:val="center"/>
          </w:tcPr>
          <w:p w14:paraId="7351750B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好孩子不玩火</w:t>
            </w:r>
          </w:p>
        </w:tc>
        <w:tc>
          <w:tcPr>
            <w:tcW w:w="1150" w:type="dxa"/>
            <w:vAlign w:val="center"/>
          </w:tcPr>
          <w:p w14:paraId="4D6AD5CC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7F63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2CDAE7D4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第十一周</w:t>
            </w:r>
          </w:p>
        </w:tc>
        <w:tc>
          <w:tcPr>
            <w:tcW w:w="2343" w:type="dxa"/>
            <w:vAlign w:val="center"/>
          </w:tcPr>
          <w:p w14:paraId="1191B2E0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防火知多少</w:t>
            </w:r>
          </w:p>
        </w:tc>
        <w:tc>
          <w:tcPr>
            <w:tcW w:w="1150" w:type="dxa"/>
            <w:vAlign w:val="center"/>
          </w:tcPr>
          <w:p w14:paraId="22EDCDE3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3F41F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5D84B8F5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第十二周</w:t>
            </w:r>
          </w:p>
        </w:tc>
        <w:tc>
          <w:tcPr>
            <w:tcW w:w="2343" w:type="dxa"/>
            <w:vAlign w:val="center"/>
          </w:tcPr>
          <w:p w14:paraId="25AFEFFF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消防安全小卫士</w:t>
            </w:r>
          </w:p>
        </w:tc>
        <w:tc>
          <w:tcPr>
            <w:tcW w:w="1150" w:type="dxa"/>
            <w:vAlign w:val="center"/>
          </w:tcPr>
          <w:p w14:paraId="24468514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05A8D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225D60C4">
            <w:pPr>
              <w:spacing w:beforeLines="50" w:beforeAutospacing="0" w:afterLines="50" w:afterAutospacing="0" w:line="340" w:lineRule="atLeast"/>
              <w:jc w:val="center"/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第十三周</w:t>
            </w:r>
          </w:p>
        </w:tc>
        <w:tc>
          <w:tcPr>
            <w:tcW w:w="2343" w:type="dxa"/>
            <w:vAlign w:val="center"/>
          </w:tcPr>
          <w:p w14:paraId="00B475E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火灾安全自救</w:t>
            </w:r>
          </w:p>
        </w:tc>
        <w:tc>
          <w:tcPr>
            <w:tcW w:w="1150" w:type="dxa"/>
            <w:vAlign w:val="center"/>
          </w:tcPr>
          <w:p w14:paraId="27060CDC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5964E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03B093D2">
            <w:pPr>
              <w:spacing w:beforeLines="50" w:beforeAutospacing="0" w:afterLines="50" w:afterAutospacing="0" w:line="340" w:lineRule="atLeast"/>
              <w:jc w:val="center"/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第十四周</w:t>
            </w:r>
          </w:p>
        </w:tc>
        <w:tc>
          <w:tcPr>
            <w:tcW w:w="2343" w:type="dxa"/>
            <w:vAlign w:val="center"/>
          </w:tcPr>
          <w:p w14:paraId="435DDD65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防溺水</w:t>
            </w:r>
          </w:p>
        </w:tc>
        <w:tc>
          <w:tcPr>
            <w:tcW w:w="1150" w:type="dxa"/>
            <w:vAlign w:val="center"/>
          </w:tcPr>
          <w:p w14:paraId="0182821B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281A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39569796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第十五周</w:t>
            </w:r>
          </w:p>
        </w:tc>
        <w:tc>
          <w:tcPr>
            <w:tcW w:w="2343" w:type="dxa"/>
            <w:vAlign w:val="center"/>
          </w:tcPr>
          <w:p w14:paraId="110FA98A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小心接触陌生人</w:t>
            </w:r>
          </w:p>
        </w:tc>
        <w:tc>
          <w:tcPr>
            <w:tcW w:w="1150" w:type="dxa"/>
            <w:vAlign w:val="center"/>
          </w:tcPr>
          <w:p w14:paraId="6FD5A8BF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4325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756D625A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第十六周</w:t>
            </w:r>
          </w:p>
        </w:tc>
        <w:tc>
          <w:tcPr>
            <w:tcW w:w="2343" w:type="dxa"/>
            <w:vAlign w:val="center"/>
          </w:tcPr>
          <w:p w14:paraId="49F022A7">
            <w:pPr>
              <w:spacing w:line="288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保护自己</w:t>
            </w:r>
          </w:p>
        </w:tc>
        <w:tc>
          <w:tcPr>
            <w:tcW w:w="1150" w:type="dxa"/>
            <w:vAlign w:val="center"/>
          </w:tcPr>
          <w:p w14:paraId="59254146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7205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56B6D4D2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第十七周</w:t>
            </w:r>
          </w:p>
        </w:tc>
        <w:tc>
          <w:tcPr>
            <w:tcW w:w="2343" w:type="dxa"/>
            <w:vAlign w:val="center"/>
          </w:tcPr>
          <w:p w14:paraId="33D13707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假期出行安全</w:t>
            </w:r>
          </w:p>
        </w:tc>
        <w:tc>
          <w:tcPr>
            <w:tcW w:w="1150" w:type="dxa"/>
            <w:vAlign w:val="center"/>
          </w:tcPr>
          <w:p w14:paraId="6CA47FB9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  <w:tr w14:paraId="43A1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  <w:vAlign w:val="center"/>
          </w:tcPr>
          <w:p w14:paraId="760B52D4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第十八周</w:t>
            </w:r>
          </w:p>
        </w:tc>
        <w:tc>
          <w:tcPr>
            <w:tcW w:w="2343" w:type="dxa"/>
            <w:vAlign w:val="center"/>
          </w:tcPr>
          <w:p w14:paraId="3DB49B6A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安安全全过新年</w:t>
            </w:r>
          </w:p>
        </w:tc>
        <w:tc>
          <w:tcPr>
            <w:tcW w:w="1150" w:type="dxa"/>
            <w:vAlign w:val="center"/>
          </w:tcPr>
          <w:p w14:paraId="1EA0DB9C">
            <w:pPr>
              <w:pStyle w:val="5"/>
              <w:spacing w:beforeLines="50" w:beforeAutospacing="0" w:afterLines="50" w:afterAutospacing="0" w:line="340" w:lineRule="atLeast"/>
              <w:jc w:val="center"/>
              <w:rPr>
                <w:rFonts w:asciiTheme="minorEastAsia" w:hAnsiTheme="minorEastAsia" w:cstheme="minorEastAsia"/>
                <w:szCs w:val="24"/>
              </w:rPr>
            </w:pPr>
          </w:p>
        </w:tc>
      </w:tr>
    </w:tbl>
    <w:p w14:paraId="5717BC44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6434F22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B3B9051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39BA1D6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621E73A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EF18527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4C9961E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FB35F23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7466E3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261F0B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21A4087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778FC17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513A5F2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6A9D8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022F30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2B3B3C0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BDEB632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FEBA261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9B85211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14" w:bottom="1440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51D8A"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质朴  关爱  创造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03478"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-8890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</w:t>
    </w:r>
  </w:p>
  <w:p w14:paraId="6E01F56F">
    <w:pPr>
      <w:pStyle w:val="3"/>
      <w:pBdr>
        <w:bottom w:val="single" w:color="auto" w:sz="4" w:space="0"/>
      </w:pBdr>
      <w:jc w:val="center"/>
      <w:rPr>
        <w:rFonts w:eastAsia="宋体"/>
      </w:rPr>
    </w:pPr>
    <w:r>
      <w:rPr>
        <w:rFonts w:hint="eastAsia" w:eastAsia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3AF364D6"/>
    <w:rsid w:val="00026500"/>
    <w:rsid w:val="00107CFD"/>
    <w:rsid w:val="001471E5"/>
    <w:rsid w:val="00164946"/>
    <w:rsid w:val="001E1101"/>
    <w:rsid w:val="002A2457"/>
    <w:rsid w:val="003010A3"/>
    <w:rsid w:val="00301EB5"/>
    <w:rsid w:val="003800CD"/>
    <w:rsid w:val="0039744C"/>
    <w:rsid w:val="003B3D67"/>
    <w:rsid w:val="0045099F"/>
    <w:rsid w:val="00585460"/>
    <w:rsid w:val="005917D3"/>
    <w:rsid w:val="00684E7B"/>
    <w:rsid w:val="006F0CFD"/>
    <w:rsid w:val="00761A54"/>
    <w:rsid w:val="0076623D"/>
    <w:rsid w:val="00843770"/>
    <w:rsid w:val="00903FA9"/>
    <w:rsid w:val="009F1881"/>
    <w:rsid w:val="00A20499"/>
    <w:rsid w:val="00AF3F4F"/>
    <w:rsid w:val="00AF6475"/>
    <w:rsid w:val="00B54FB5"/>
    <w:rsid w:val="00B80952"/>
    <w:rsid w:val="00BD2D41"/>
    <w:rsid w:val="00D81C55"/>
    <w:rsid w:val="00DC108F"/>
    <w:rsid w:val="00E31D6D"/>
    <w:rsid w:val="00EC4FFF"/>
    <w:rsid w:val="00EF5649"/>
    <w:rsid w:val="00F3218E"/>
    <w:rsid w:val="00F35237"/>
    <w:rsid w:val="00FD3D8B"/>
    <w:rsid w:val="06146E7B"/>
    <w:rsid w:val="062763D6"/>
    <w:rsid w:val="07BA0571"/>
    <w:rsid w:val="20D82969"/>
    <w:rsid w:val="26566A08"/>
    <w:rsid w:val="30720D00"/>
    <w:rsid w:val="30BA585D"/>
    <w:rsid w:val="32211940"/>
    <w:rsid w:val="32902AFE"/>
    <w:rsid w:val="35647637"/>
    <w:rsid w:val="37004FDD"/>
    <w:rsid w:val="3AF364D6"/>
    <w:rsid w:val="3DDD557E"/>
    <w:rsid w:val="3FD578A6"/>
    <w:rsid w:val="42C42377"/>
    <w:rsid w:val="43854442"/>
    <w:rsid w:val="4B5C7737"/>
    <w:rsid w:val="4DAD6E55"/>
    <w:rsid w:val="4DD630B7"/>
    <w:rsid w:val="50856C01"/>
    <w:rsid w:val="570C0A86"/>
    <w:rsid w:val="611217D1"/>
    <w:rsid w:val="636A39AA"/>
    <w:rsid w:val="67DA56BF"/>
    <w:rsid w:val="736907AC"/>
    <w:rsid w:val="79953986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4"/>
    <w:qFormat/>
    <w:uiPriority w:val="0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421</Words>
  <Characters>434</Characters>
  <Lines>6</Lines>
  <Paragraphs>1</Paragraphs>
  <TotalTime>1</TotalTime>
  <ScaleCrop>false</ScaleCrop>
  <LinksUpToDate>false</LinksUpToDate>
  <CharactersWithSpaces>444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空白</cp:lastModifiedBy>
  <cp:lastPrinted>2017-11-15T06:28:00Z</cp:lastPrinted>
  <dcterms:modified xsi:type="dcterms:W3CDTF">2024-09-07T14:46:19Z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0DE10CBBA54641738F243A5C5936CA05_13</vt:lpwstr>
  </property>
</Properties>
</file>