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spacing w:line="288" w:lineRule="auto"/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了解假期交通安全知识、防溺水安全知识、食品安全知识、游戏安全知识。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2.培养幼儿对国庆节的认识和热爱，增强幼儿的爱国情感和家国意识。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增强幼儿的安全意识，提高幼儿自我保护的能力。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关注幼儿游戏时不奔跑，注意游戏安全。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关注幼儿户外活动自主补水的情况。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关注幼儿在走、跑、跳、爬等动作中身体的协调性。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1.安全：十一假期安全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2.数学：玩具找家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2.国庆节系列活动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娃娃家：提供娃娃、衣服、化妆品、小厨房用具等，引导幼儿和其他幼儿一起喂娃娃吃饭、穿衣、烧饭、化妆等游戏。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建构区：提供木质积木、奶粉桶、纸杯、KT板等材料，鼓励幼儿进行简单搭建。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美工区投放粘土，引导幼儿用粘土进行自由创作，可以进行团、压、捏等。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孙老师：关注幼儿区域活动情况，是否能自主选择区域卡。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姚老师：建构区幼儿的建构技能，是否能用建构区材料搭建果树、果篮。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赵老师：关注娃娃家幼儿是否愿意邀请同伴进行游戏，进行分享活动。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周一：香香小厨房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爱玩日活动：好玩的呼啦圈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班级整理课程：整理水杯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音乐游戏：有趣的汽车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手指游戏：毛毛虫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体育游戏：采蘑菇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1.幼儿安静就餐，餐后能主动整理桌面。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2.幼儿餐后自主进行盥洗活动。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1.关注幼儿餐后整理情况。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2.关注幼儿盥洗情况，提醒幼儿正确漱口、洗手情况。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完善班级主题墙，可以在墙上张贴幼儿在活动中的照片，让幼儿感到更亲切。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与家长保持沟通，了解幼儿的家庭教育环境和生活习惯，熟悉、了解幼儿的个性特点，让家长了解幼儿在园情况，帮助幼儿喜欢上幼儿园。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  <w:szCs w:val="24"/>
              </w:rPr>
              <w:t>2.教师及时记录幼儿每天在园情况，并上传到“一起长大”APP，鼓励家长选择合适照片加入幼儿成长记录册中。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10月1日至10月7日国庆节放假调休，共7天。9月29日（星期日）上周五的课，10月12日（星期六）上班上周一的课。</w:t>
            </w:r>
          </w:p>
        </w:tc>
      </w:tr>
    </w:tbl>
    <w:p>
      <w:pPr>
        <w:wordWrap w:val="0"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陈晨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韩望月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0377C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8F7174"/>
    <w:rsid w:val="008F766D"/>
    <w:rsid w:val="0090580F"/>
    <w:rsid w:val="00952397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355A4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416481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7B765FC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1117</Words>
  <Characters>1143</Characters>
  <Lines>9</Lines>
  <Paragraphs>2</Paragraphs>
  <TotalTime>121</TotalTime>
  <ScaleCrop>false</ScaleCrop>
  <LinksUpToDate>false</LinksUpToDate>
  <CharactersWithSpaces>1192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Administrator</cp:lastModifiedBy>
  <cp:lastPrinted>2024-09-26T23:36:00Z</cp:lastPrinted>
  <dcterms:modified xsi:type="dcterms:W3CDTF">2024-12-19T12:50:21Z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B93188D096DD4A9A9FF17DD924468842_13</vt:lpwstr>
  </property>
</Properties>
</file>