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</w:rPr>
        <w:t>润润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</w:rPr>
        <w:t>11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07DE216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7" w:hanging="357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感受童话故事中的语言美和意境美，了解故事的主要情节。学习用动作表现词语：摘、拉、推。</w:t>
            </w:r>
          </w:p>
          <w:p w14:paraId="02F2D9B1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7" w:hanging="357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认识颜色标记，能用颜色标记表示分类结果。</w:t>
            </w:r>
          </w:p>
          <w:p w14:paraId="426B4E73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7" w:hanging="357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知道人体需要各种不同的营养，养成不挑食的好习惯。</w:t>
            </w:r>
          </w:p>
          <w:p w14:paraId="628AFB01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7" w:hanging="357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初步了解水果与人的健康的关系。</w:t>
            </w:r>
          </w:p>
          <w:p w14:paraId="2C93AF9D">
            <w:pPr>
              <w:pStyle w:val="35"/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7" w:hanging="357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初步了解集中火灾时的逃生技能，提高自我保护能力。</w:t>
            </w:r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cs="黑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慢慢走路，不追逐打</w:t>
            </w:r>
            <w:bookmarkStart w:id="0" w:name="_GoBack"/>
            <w:bookmarkEnd w:id="0"/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闹。</w:t>
            </w:r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27403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注意安全，不做危险的事情。</w:t>
            </w:r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CC09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综合：多吃水果身体好</w:t>
            </w:r>
          </w:p>
          <w:p w14:paraId="3681A8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语言：美丽水果屋</w:t>
            </w:r>
          </w:p>
          <w:p w14:paraId="50B4DD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数学：水果找家</w:t>
            </w:r>
          </w:p>
          <w:p w14:paraId="7DD4DB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  <w:lang w:eastAsia="zh-CN"/>
              </w:rPr>
              <w:t>消防安全</w:t>
            </w:r>
          </w:p>
          <w:p w14:paraId="2729D3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cs="黑体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健康：好宝宝，不挑食</w:t>
            </w:r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131D8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各种大小不同的水果；树枝、树叶、松果、石头等自然物；</w:t>
            </w:r>
          </w:p>
          <w:p w14:paraId="00463B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娃娃家：制作各种水果汁。</w:t>
            </w:r>
          </w:p>
          <w:p w14:paraId="216D53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建构区：尝试用自然物装扮果园，感受建构果园的乐趣。</w:t>
            </w:r>
          </w:p>
          <w:p w14:paraId="7A1686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美工区：提供多样的水果种子如苹果子、山楂核、橘子子儿、龙眼核等，可以直接做粘贴画，也可以与黏土结合制作作品。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4ED0861C"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娃娃家投放与橘子有关的材料，鼓励幼儿剥橘子，用橘子做一做水果拼盘，品尝橘子。</w:t>
            </w:r>
          </w:p>
          <w:p w14:paraId="7F9446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2.建构区鼓励幼儿将万能工匠，插塑材料与单元积木建构区进行有效结合。</w:t>
            </w: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4F64C0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张老师：关注建构区幼儿的建构情况，适时介入引导幼儿将万能工匠和单元积木区进行整合。</w:t>
            </w:r>
          </w:p>
          <w:p w14:paraId="0A59E1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顾老师：关注娃娃家幼儿的角色扮演情况以及游戏的专注程度。</w:t>
            </w:r>
          </w:p>
          <w:p w14:paraId="501C14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杨老师：关注阅读区幼儿能否自主逐页翻书进行阅读。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8C809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周二：香香小厨房</w:t>
            </w:r>
          </w:p>
          <w:p w14:paraId="3B57F3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综合活动室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8F6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海绵垫</w:t>
            </w:r>
          </w:p>
          <w:p w14:paraId="5A7D93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班级整理课程：整理建构区</w:t>
            </w:r>
          </w:p>
          <w:p w14:paraId="1E90AA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 w14:paraId="2EDCA8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音乐游戏：找朋友</w:t>
            </w:r>
          </w:p>
          <w:p w14:paraId="6242E7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  <w:r>
              <w:rPr>
                <w:rFonts w:hint="eastAsia"/>
                <w:sz w:val="24"/>
                <w:szCs w:val="24"/>
              </w:rPr>
              <w:t>民间游戏：网小鱼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9E8D">
            <w:pPr>
              <w:pStyle w:val="47"/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能在老师的提醒和帮助下穿脱衣服。</w:t>
            </w:r>
          </w:p>
          <w:p w14:paraId="7967A0BE">
            <w:pPr>
              <w:pStyle w:val="47"/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2.午睡前能将自己的外裤脱下并试着叠放好。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幼儿能将裤子脱下来，在老师帮助下学习将裤腿翻好并学习折叠裤子。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5E280"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设置水果创意坊，开辟美工角给幼儿陈列各种创意水果作品。</w:t>
            </w:r>
          </w:p>
          <w:p w14:paraId="316F4721"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美工区增加水果种子，供幼儿制作拼贴画。</w:t>
            </w:r>
          </w:p>
          <w:p w14:paraId="150895EE"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利用家长资源，逛逛水果店，了解本地盛产的水果以及不常见的水果。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60B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1.邀请家长参与幼儿园的水果品尝会，一起做一做创意水果拼盘。</w:t>
            </w:r>
          </w:p>
          <w:p w14:paraId="15FCA55A"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2.及时和家长沟通，鼓励幼儿自主入园并主动打招呼。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>张丽华 顾婷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7E37A1"/>
    <w:multiLevelType w:val="singleLevel"/>
    <w:tmpl w:val="357E37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B412BE4"/>
    <w:multiLevelType w:val="singleLevel"/>
    <w:tmpl w:val="3B412B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9CA066A"/>
    <w:multiLevelType w:val="multilevel"/>
    <w:tmpl w:val="49CA066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宋体" w:hAnsi="宋体" w:eastAsia="宋体" w:cs="Times New Roman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34428E8"/>
    <w:rsid w:val="03DF1EFE"/>
    <w:rsid w:val="04C176DC"/>
    <w:rsid w:val="062067FE"/>
    <w:rsid w:val="0A832F99"/>
    <w:rsid w:val="0BA8065F"/>
    <w:rsid w:val="0C9A7306"/>
    <w:rsid w:val="0EB10D82"/>
    <w:rsid w:val="119836EC"/>
    <w:rsid w:val="13A5156F"/>
    <w:rsid w:val="14501C20"/>
    <w:rsid w:val="157F21C8"/>
    <w:rsid w:val="175C51BC"/>
    <w:rsid w:val="1DA63635"/>
    <w:rsid w:val="1DC85222"/>
    <w:rsid w:val="20A26336"/>
    <w:rsid w:val="21A17E97"/>
    <w:rsid w:val="25EE5B79"/>
    <w:rsid w:val="26942633"/>
    <w:rsid w:val="28954948"/>
    <w:rsid w:val="29A3455B"/>
    <w:rsid w:val="2B101457"/>
    <w:rsid w:val="2D6C3F53"/>
    <w:rsid w:val="30AD2D48"/>
    <w:rsid w:val="31A11CF2"/>
    <w:rsid w:val="37384EA6"/>
    <w:rsid w:val="38284F1B"/>
    <w:rsid w:val="38912A01"/>
    <w:rsid w:val="3F63038C"/>
    <w:rsid w:val="4251506E"/>
    <w:rsid w:val="42C27D1A"/>
    <w:rsid w:val="4326474D"/>
    <w:rsid w:val="436A5E03"/>
    <w:rsid w:val="468F7C85"/>
    <w:rsid w:val="473521A5"/>
    <w:rsid w:val="479954ED"/>
    <w:rsid w:val="47EB337E"/>
    <w:rsid w:val="4A6F2535"/>
    <w:rsid w:val="4A77763C"/>
    <w:rsid w:val="4AE12EB9"/>
    <w:rsid w:val="4E5D5E3A"/>
    <w:rsid w:val="4E69643E"/>
    <w:rsid w:val="51363E6A"/>
    <w:rsid w:val="52873552"/>
    <w:rsid w:val="54150775"/>
    <w:rsid w:val="573A2391"/>
    <w:rsid w:val="585756FC"/>
    <w:rsid w:val="59B16B3E"/>
    <w:rsid w:val="5F6446D8"/>
    <w:rsid w:val="5F926F9A"/>
    <w:rsid w:val="5FEB15AB"/>
    <w:rsid w:val="62CA6F20"/>
    <w:rsid w:val="633220B3"/>
    <w:rsid w:val="63A1201A"/>
    <w:rsid w:val="66F2031E"/>
    <w:rsid w:val="674412F8"/>
    <w:rsid w:val="68DC4DE2"/>
    <w:rsid w:val="698A6F34"/>
    <w:rsid w:val="6B3D44FB"/>
    <w:rsid w:val="6CB73B9C"/>
    <w:rsid w:val="6F655B31"/>
    <w:rsid w:val="71A36396"/>
    <w:rsid w:val="74EC1EC1"/>
    <w:rsid w:val="754A37E0"/>
    <w:rsid w:val="781E5417"/>
    <w:rsid w:val="78CF6F68"/>
    <w:rsid w:val="7BCD2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1076</Words>
  <Characters>1091</Characters>
  <Lines>8</Lines>
  <Paragraphs>2</Paragraphs>
  <TotalTime>1</TotalTime>
  <ScaleCrop>false</ScaleCrop>
  <LinksUpToDate>false</LinksUpToDate>
  <CharactersWithSpaces>1098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张小姐</cp:lastModifiedBy>
  <cp:lastPrinted>2024-11-07T05:25:21Z</cp:lastPrinted>
  <dcterms:modified xsi:type="dcterms:W3CDTF">2024-11-07T05:25:25Z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E501C68E458D48BA965246E7B4A04904_13</vt:lpwstr>
  </property>
</Properties>
</file>