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3411D4">
      <w:pPr>
        <w:ind w:left="0" w:leftChars="0" w:firstLine="0" w:firstLineChars="0"/>
        <w:rPr>
          <w:rFonts w:hint="eastAsia" w:ascii="黑体" w:hAnsi="黑体" w:eastAsia="黑体"/>
          <w:bCs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常州市新北区新港</w:t>
      </w:r>
      <w:r>
        <w:rPr>
          <w:rFonts w:hint="eastAsia" w:ascii="黑体" w:hAnsi="黑体" w:eastAsia="黑体"/>
          <w:bCs/>
          <w:sz w:val="32"/>
          <w:szCs w:val="32"/>
        </w:rPr>
        <w:t>幼儿园</w:t>
      </w:r>
      <w:r>
        <w:rPr>
          <w:rFonts w:ascii="黑体" w:hAnsi="黑体" w:eastAsia="黑体"/>
          <w:sz w:val="32"/>
          <w:szCs w:val="32"/>
          <w:u w:val="single"/>
        </w:rPr>
        <w:t xml:space="preserve"> </w:t>
      </w:r>
      <w:r>
        <w:rPr>
          <w:rFonts w:hint="eastAsia" w:eastAsia="黑体" w:cs="宋体"/>
          <w:sz w:val="32"/>
          <w:szCs w:val="32"/>
          <w:u w:val="single"/>
        </w:rPr>
        <w:t>乐乐</w:t>
      </w:r>
      <w:r>
        <w:rPr>
          <w:rFonts w:hint="eastAsia" w:eastAsia="黑体" w:cs="宋体"/>
          <w:sz w:val="32"/>
          <w:szCs w:val="32"/>
          <w:u w:val="single"/>
          <w:lang w:eastAsia="zh-CN"/>
        </w:rPr>
        <w:t>4</w:t>
      </w:r>
      <w:r>
        <w:rPr>
          <w:rFonts w:hint="eastAsia" w:ascii="黑体" w:hAnsi="黑体" w:eastAsia="黑体"/>
          <w:bCs/>
          <w:sz w:val="32"/>
          <w:szCs w:val="32"/>
        </w:rPr>
        <w:t>班第</w:t>
      </w:r>
      <w:r>
        <w:rPr>
          <w:rFonts w:hint="eastAsia" w:ascii="黑体" w:hAnsi="黑体" w:eastAsia="黑体"/>
          <w:sz w:val="32"/>
          <w:szCs w:val="32"/>
          <w:u w:val="single"/>
        </w:rPr>
        <w:t xml:space="preserve"> 10 </w:t>
      </w:r>
      <w:r>
        <w:rPr>
          <w:rFonts w:hint="eastAsia" w:ascii="黑体" w:hAnsi="黑体" w:eastAsia="黑体"/>
          <w:bCs/>
          <w:sz w:val="32"/>
          <w:szCs w:val="32"/>
        </w:rPr>
        <w:t>周活动计划表</w:t>
      </w:r>
    </w:p>
    <w:p w14:paraId="709CB66C">
      <w:pPr>
        <w:jc w:val="right"/>
        <w:rPr>
          <w:rFonts w:hint="eastAsia" w:ascii="黑体" w:eastAsia="黑体"/>
        </w:rPr>
      </w:pPr>
      <w:r>
        <w:t xml:space="preserve">                         </w:t>
      </w:r>
      <w:r>
        <w:rPr>
          <w:u w:val="single"/>
        </w:rPr>
        <w:t xml:space="preserve"> </w:t>
      </w:r>
      <w:r>
        <w:rPr>
          <w:rFonts w:hint="eastAsia"/>
          <w:u w:val="single"/>
        </w:rPr>
        <w:t>202</w:t>
      </w:r>
      <w:r>
        <w:rPr>
          <w:u w:val="single"/>
        </w:rPr>
        <w:t>4</w:t>
      </w:r>
      <w:r>
        <w:rPr>
          <w:rFonts w:hint="eastAsia"/>
          <w:u w:val="single"/>
        </w:rPr>
        <w:t xml:space="preserve"> </w:t>
      </w:r>
      <w:r>
        <w:rPr>
          <w:rFonts w:hint="eastAsia" w:ascii="黑体" w:eastAsia="黑体"/>
          <w:b/>
          <w:bCs/>
        </w:rPr>
        <w:t>年</w:t>
      </w:r>
      <w:r>
        <w:rPr>
          <w:rFonts w:ascii="黑体" w:eastAsia="黑体"/>
          <w:b/>
          <w:bCs/>
          <w:u w:val="single"/>
        </w:rPr>
        <w:t xml:space="preserve"> </w:t>
      </w:r>
      <w:r>
        <w:rPr>
          <w:rFonts w:hint="eastAsia" w:ascii="黑体" w:eastAsia="黑体"/>
          <w:u w:val="single"/>
        </w:rPr>
        <w:t>11</w:t>
      </w:r>
      <w:r>
        <w:rPr>
          <w:rFonts w:ascii="黑体" w:eastAsia="黑体"/>
          <w:u w:val="single"/>
        </w:rPr>
        <w:t xml:space="preserve"> </w:t>
      </w:r>
      <w:r>
        <w:rPr>
          <w:rFonts w:hint="eastAsia" w:ascii="黑体" w:eastAsia="黑体"/>
        </w:rPr>
        <w:t>月</w:t>
      </w:r>
      <w:r>
        <w:rPr>
          <w:rFonts w:hint="eastAsia" w:ascii="黑体" w:eastAsia="黑体"/>
          <w:u w:val="single"/>
        </w:rPr>
        <w:t xml:space="preserve"> 4 </w:t>
      </w:r>
      <w:r>
        <w:rPr>
          <w:rFonts w:hint="eastAsia" w:ascii="黑体" w:eastAsia="黑体"/>
        </w:rPr>
        <w:t>日</w:t>
      </w:r>
      <w:r>
        <w:rPr>
          <w:rFonts w:ascii="黑体" w:eastAsia="黑体"/>
        </w:rPr>
        <w:t>——</w:t>
      </w:r>
      <w:r>
        <w:rPr>
          <w:rFonts w:hint="eastAsia" w:ascii="黑体" w:eastAsia="黑体"/>
          <w:u w:val="single"/>
        </w:rPr>
        <w:t xml:space="preserve">11 </w:t>
      </w:r>
      <w:r>
        <w:rPr>
          <w:rFonts w:hint="eastAsia" w:ascii="黑体" w:eastAsia="黑体"/>
        </w:rPr>
        <w:t>月</w:t>
      </w:r>
      <w:r>
        <w:rPr>
          <w:rFonts w:hint="eastAsia" w:ascii="黑体" w:eastAsia="黑体"/>
          <w:u w:val="single"/>
        </w:rPr>
        <w:t>10</w:t>
      </w:r>
      <w:r>
        <w:rPr>
          <w:rFonts w:hint="eastAsia" w:ascii="黑体" w:eastAsia="黑体"/>
        </w:rPr>
        <w:t>日</w:t>
      </w:r>
    </w:p>
    <w:tbl>
      <w:tblPr>
        <w:tblStyle w:val="18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8"/>
        <w:gridCol w:w="3602"/>
        <w:gridCol w:w="589"/>
        <w:gridCol w:w="1611"/>
        <w:gridCol w:w="233"/>
        <w:gridCol w:w="2384"/>
      </w:tblGrid>
      <w:tr w14:paraId="1DD836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9" w:hRule="atLeast"/>
          <w:jc w:val="center"/>
        </w:trPr>
        <w:tc>
          <w:tcPr>
            <w:tcW w:w="189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470F4738">
            <w:pPr>
              <w:ind w:firstLine="0" w:firstLineChars="0"/>
              <w:jc w:val="left"/>
              <w:rPr>
                <w:rFonts w:hint="eastAsia" w:ascii="黑体" w:hAnsi="黑体" w:eastAsia="黑体"/>
                <w:b/>
                <w:bCs/>
                <w:spacing w:val="-12"/>
              </w:rPr>
            </w:pPr>
            <w:r>
              <w:rPr>
                <w:rFonts w:hint="eastAsia" w:ascii="黑体" w:hAnsi="黑体" w:eastAsia="黑体"/>
                <w:b/>
                <w:bCs/>
                <w:spacing w:val="-12"/>
              </w:rPr>
              <w:t>本周主题名称：</w:t>
            </w:r>
          </w:p>
          <w:p w14:paraId="302BFE18">
            <w:pPr>
              <w:ind w:firstLine="0" w:firstLineChars="0"/>
              <w:jc w:val="left"/>
              <w:rPr>
                <w:rFonts w:hint="eastAsia"/>
              </w:rPr>
            </w:pPr>
            <w:r>
              <w:rPr>
                <w:rFonts w:hint="eastAsia" w:ascii="黑体" w:hAnsi="黑体" w:eastAsia="黑体"/>
                <w:b/>
                <w:bCs/>
                <w:spacing w:val="-12"/>
              </w:rPr>
              <w:t>多彩的秋天</w:t>
            </w:r>
          </w:p>
        </w:tc>
        <w:tc>
          <w:tcPr>
            <w:tcW w:w="841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BFB4E3">
            <w:pPr>
              <w:ind w:firstLine="0" w:firstLineChars="0"/>
              <w:jc w:val="left"/>
              <w:rPr>
                <w:rFonts w:hint="eastAsia" w:ascii="黑体" w:hAnsi="黑体" w:eastAsia="黑体"/>
                <w:b/>
                <w:bCs/>
              </w:rPr>
            </w:pPr>
            <w:r>
              <w:rPr>
                <w:rFonts w:hint="eastAsia" w:ascii="黑体" w:hAnsi="黑体" w:eastAsia="黑体"/>
                <w:b/>
                <w:bCs/>
              </w:rPr>
              <w:t>周发展目标：</w:t>
            </w:r>
          </w:p>
          <w:p w14:paraId="7D2FC616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1.多感官感知和发现秋季的变化与特点，观察秋季植物的生长变化，体验季节对环境和生活的影响。 </w:t>
            </w:r>
          </w:p>
          <w:p w14:paraId="2CCF40A4">
            <w:pPr>
              <w:rPr>
                <w:rFonts w:hint="eastAsia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 w:asciiTheme="minorEastAsia" w:hAnsiTheme="minorEastAsia" w:eastAsiaTheme="minorEastAsia" w:cstheme="minorEastAsia"/>
              </w:rPr>
              <w:t>能积极动手尝试，探索分蛋糕的多种方法</w:t>
            </w:r>
          </w:p>
          <w:p w14:paraId="04657C03">
            <w:pPr>
              <w:rPr>
                <w:rFonts w:hint="eastAsia"/>
              </w:rPr>
            </w:pPr>
            <w:r>
              <w:rPr>
                <w:rFonts w:hint="eastAsia"/>
              </w:rPr>
              <w:t>3.对种植活动感兴趣，学习简单的种植方法（点种），能正确使用劳动工具，和同伴分享劳动经验。</w:t>
            </w:r>
          </w:p>
          <w:p w14:paraId="39020720">
            <w:pPr>
              <w:rPr>
                <w:rFonts w:hint="eastAsia"/>
              </w:rPr>
            </w:pPr>
            <w:r>
              <w:rPr>
                <w:rFonts w:hint="eastAsia" w:cs="宋体"/>
              </w:rPr>
              <w:t>4.</w:t>
            </w:r>
            <w:r>
              <w:rPr>
                <w:rFonts w:hint="eastAsia"/>
              </w:rPr>
              <w:t xml:space="preserve"> 幼儿利用自己观察到菊花的特征运用棉签画出菊花的主要特征，体验运用不同方式与同伴合作作画的乐趣。</w:t>
            </w:r>
          </w:p>
          <w:p w14:paraId="26C4B664">
            <w:pPr>
              <w:rPr>
                <w:rFonts w:hint="eastAsia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5.</w:t>
            </w: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教育幼儿懂得最基本的安全防火知识，做到在日常生活中不玩火</w:t>
            </w:r>
          </w:p>
        </w:tc>
      </w:tr>
      <w:tr w14:paraId="5BE4E5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89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AB2CB0">
            <w:pPr>
              <w:jc w:val="left"/>
              <w:rPr>
                <w:rFonts w:hint="eastAsia"/>
              </w:rPr>
            </w:pPr>
          </w:p>
        </w:tc>
        <w:tc>
          <w:tcPr>
            <w:tcW w:w="841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DE22AB">
            <w:pPr>
              <w:widowControl/>
              <w:ind w:firstLine="0" w:firstLineChars="0"/>
              <w:jc w:val="left"/>
              <w:rPr>
                <w:rFonts w:hint="eastAsia" w:eastAsia="黑体"/>
              </w:rPr>
            </w:pPr>
            <w:r>
              <w:rPr>
                <w:rFonts w:hint="eastAsia" w:ascii="黑体" w:hAnsi="黑体" w:eastAsia="黑体"/>
                <w:b/>
                <w:bCs/>
              </w:rPr>
              <w:t>本周安全关注点：</w:t>
            </w:r>
            <w:r>
              <w:rPr>
                <w:rFonts w:hint="eastAsia" w:ascii="宋体" w:hAnsi="宋体" w:eastAsia="宋体" w:cs="宋体"/>
                <w:b w:val="0"/>
                <w:bCs w:val="0"/>
                <w:lang w:val="en-US" w:eastAsia="zh-CN"/>
              </w:rPr>
              <w:t>幼儿进行躲闪游戏时，教室提醒幼儿注意安全，避免躲闪跑时，发生碰撞、擦伤事故。</w:t>
            </w:r>
          </w:p>
        </w:tc>
      </w:tr>
      <w:tr w14:paraId="5135FB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898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75636FF">
            <w:pPr>
              <w:ind w:firstLine="482"/>
              <w:jc w:val="left"/>
              <w:rPr>
                <w:rFonts w:hint="eastAsia"/>
              </w:rPr>
            </w:pPr>
            <w:r>
              <w:rPr>
                <w:rFonts w:hint="eastAsia" w:ascii="黑体" w:hAnsi="黑体" w:eastAsia="黑体"/>
                <w:b/>
                <w:bCs/>
              </w:rPr>
              <w:t>户外活动</w:t>
            </w:r>
          </w:p>
        </w:tc>
        <w:tc>
          <w:tcPr>
            <w:tcW w:w="580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88DCC8">
            <w:pPr>
              <w:ind w:firstLine="0" w:firstLineChars="0"/>
              <w:jc w:val="left"/>
              <w:rPr>
                <w:rFonts w:hint="eastAsia"/>
              </w:rPr>
            </w:pPr>
            <w:r>
              <w:rPr>
                <w:rFonts w:hint="eastAsia" w:ascii="黑体" w:hAnsi="黑体" w:eastAsia="黑体"/>
                <w:b/>
                <w:bCs/>
              </w:rPr>
              <w:t>晴天：</w:t>
            </w:r>
            <w:r>
              <w:rPr>
                <w:rFonts w:cs="宋体"/>
                <w:b/>
                <w:bCs/>
              </w:rPr>
              <w:t>运动类游戏活动：</w:t>
            </w:r>
            <w:r>
              <w:rPr>
                <w:rFonts w:cs="宋体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cs="宋体"/>
                <w:b/>
                <w:bCs/>
              </w:rPr>
              <w:t>创造类游戏活动：</w:t>
            </w:r>
            <w:r>
              <w:rPr>
                <w:rFonts w:cs="宋体"/>
              </w:rPr>
              <w:t>表演区、美工区、生活区、沙池区、建构区；</w:t>
            </w:r>
            <w:r>
              <w:rPr>
                <w:rFonts w:cs="宋体"/>
                <w:b/>
                <w:bCs/>
              </w:rPr>
              <w:t>科探类游戏活动：</w:t>
            </w:r>
            <w:r>
              <w:rPr>
                <w:rFonts w:cs="宋体"/>
              </w:rPr>
              <w:t>欢乐戏水池；</w:t>
            </w:r>
            <w:r>
              <w:rPr>
                <w:rFonts w:cs="宋体"/>
                <w:b/>
                <w:bCs/>
              </w:rPr>
              <w:t>园艺、劳作类活动：</w:t>
            </w:r>
            <w:r>
              <w:rPr>
                <w:rFonts w:cs="宋体"/>
              </w:rPr>
              <w:t>小小种植园</w:t>
            </w:r>
          </w:p>
        </w:tc>
        <w:tc>
          <w:tcPr>
            <w:tcW w:w="261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3A8AC025">
            <w:pPr>
              <w:ind w:firstLine="0" w:firstLineChars="0"/>
              <w:jc w:val="left"/>
              <w:rPr>
                <w:rFonts w:hint="eastAsia" w:ascii="黑体" w:hAnsi="黑体" w:eastAsia="黑体"/>
                <w:b/>
                <w:bCs/>
              </w:rPr>
            </w:pPr>
            <w:r>
              <w:rPr>
                <w:rFonts w:hint="eastAsia" w:ascii="黑体" w:hAnsi="黑体" w:eastAsia="黑体"/>
                <w:b/>
                <w:bCs/>
              </w:rPr>
              <w:t>本周关注要点：</w:t>
            </w:r>
          </w:p>
          <w:p w14:paraId="77FA1CF6">
            <w:pPr>
              <w:ind w:firstLine="0" w:firstLineChars="0"/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幼儿进行向左或向右侧滚翻时候，关注幼儿是否以自己的身体为轴滚动。</w:t>
            </w:r>
          </w:p>
          <w:p w14:paraId="27B4ED56">
            <w:pPr>
              <w:ind w:firstLine="0" w:firstLineChars="0"/>
              <w:jc w:val="left"/>
              <w:rPr>
                <w:rFonts w:hint="eastAsia"/>
                <w:lang w:val="en-US" w:eastAsia="zh-CN"/>
              </w:rPr>
            </w:pPr>
          </w:p>
        </w:tc>
      </w:tr>
      <w:tr w14:paraId="0894B2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3" w:hRule="atLeast"/>
          <w:jc w:val="center"/>
        </w:trPr>
        <w:tc>
          <w:tcPr>
            <w:tcW w:w="189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F2109E">
            <w:pPr>
              <w:jc w:val="left"/>
              <w:rPr>
                <w:rFonts w:hint="eastAsia"/>
              </w:rPr>
            </w:pPr>
          </w:p>
        </w:tc>
        <w:tc>
          <w:tcPr>
            <w:tcW w:w="580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744F5F">
            <w:pPr>
              <w:ind w:firstLine="0" w:firstLineChars="0"/>
              <w:jc w:val="left"/>
              <w:rPr>
                <w:rFonts w:hint="eastAsia" w:ascii="黑体" w:hAnsi="黑体" w:eastAsia="黑体"/>
                <w:b/>
                <w:bCs/>
              </w:rPr>
            </w:pPr>
            <w:r>
              <w:rPr>
                <w:rFonts w:hint="eastAsia" w:ascii="黑体" w:hAnsi="黑体" w:eastAsia="黑体"/>
                <w:b/>
                <w:bCs/>
              </w:rPr>
              <w:t>阴雨天：</w:t>
            </w:r>
          </w:p>
          <w:p w14:paraId="5415BE69">
            <w:pPr>
              <w:ind w:firstLine="0" w:firstLineChars="0"/>
              <w:jc w:val="left"/>
              <w:rPr>
                <w:rFonts w:hint="eastAsia"/>
              </w:rPr>
            </w:pPr>
            <w:r>
              <w:rPr>
                <w:rFonts w:hint="eastAsia" w:cs="宋体"/>
              </w:rPr>
              <w:t>套圈圈</w:t>
            </w:r>
            <w:r>
              <w:rPr>
                <w:rFonts w:cs="宋体"/>
              </w:rPr>
              <w:t>、</w:t>
            </w:r>
            <w:r>
              <w:rPr>
                <w:rFonts w:hint="eastAsia" w:cs="宋体"/>
              </w:rPr>
              <w:t>丢手绢</w:t>
            </w:r>
            <w:r>
              <w:rPr>
                <w:rFonts w:cs="宋体"/>
              </w:rPr>
              <w:t>、</w:t>
            </w:r>
            <w:r>
              <w:rPr>
                <w:rFonts w:hint="eastAsia" w:cs="宋体"/>
              </w:rPr>
              <w:t>马兰花</w:t>
            </w:r>
            <w:r>
              <w:rPr>
                <w:rFonts w:cs="宋体"/>
              </w:rPr>
              <w:t>、</w:t>
            </w:r>
            <w:r>
              <w:rPr>
                <w:rFonts w:hint="eastAsia" w:cs="宋体"/>
              </w:rPr>
              <w:t>小勇士闯关</w:t>
            </w:r>
            <w:r>
              <w:rPr>
                <w:rFonts w:cs="宋体"/>
              </w:rPr>
              <w:t>、</w:t>
            </w:r>
            <w:r>
              <w:rPr>
                <w:rFonts w:hint="eastAsia" w:cs="宋体"/>
              </w:rPr>
              <w:t>抓尾巴</w:t>
            </w:r>
            <w:r>
              <w:rPr>
                <w:rFonts w:cs="宋体"/>
              </w:rPr>
              <w:t>、</w:t>
            </w:r>
            <w:r>
              <w:rPr>
                <w:rFonts w:hint="eastAsia" w:cs="宋体"/>
              </w:rPr>
              <w:t>踩高跷</w:t>
            </w:r>
            <w:r>
              <w:rPr>
                <w:rFonts w:cs="宋体"/>
              </w:rPr>
              <w:t>、</w:t>
            </w:r>
            <w:r>
              <w:rPr>
                <w:rFonts w:hint="eastAsia" w:cs="宋体"/>
              </w:rPr>
              <w:t>飞行棋</w:t>
            </w:r>
            <w:r>
              <w:rPr>
                <w:rFonts w:cs="宋体"/>
              </w:rPr>
              <w:t>、</w:t>
            </w:r>
            <w:r>
              <w:rPr>
                <w:rFonts w:hint="eastAsia" w:cs="宋体"/>
              </w:rPr>
              <w:t>跳格子、打陀螺、木头人</w:t>
            </w:r>
          </w:p>
        </w:tc>
        <w:tc>
          <w:tcPr>
            <w:tcW w:w="2617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36A63F">
            <w:pPr>
              <w:jc w:val="left"/>
              <w:rPr>
                <w:rFonts w:hint="eastAsia"/>
              </w:rPr>
            </w:pPr>
          </w:p>
        </w:tc>
      </w:tr>
      <w:tr w14:paraId="0FDA8B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  <w:jc w:val="center"/>
        </w:trPr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90BCC1">
            <w:pPr>
              <w:ind w:firstLine="482"/>
              <w:jc w:val="left"/>
              <w:rPr>
                <w:rFonts w:hint="eastAsia"/>
              </w:rPr>
            </w:pPr>
            <w:r>
              <w:rPr>
                <w:rFonts w:hint="eastAsia" w:ascii="黑体" w:hAnsi="黑体" w:eastAsia="黑体"/>
                <w:b/>
                <w:bCs/>
              </w:rPr>
              <w:t>集体活动</w:t>
            </w:r>
          </w:p>
        </w:tc>
        <w:tc>
          <w:tcPr>
            <w:tcW w:w="580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E129559">
            <w:pPr>
              <w:ind w:firstLine="0" w:firstLineChars="0"/>
              <w:jc w:val="left"/>
              <w:rPr>
                <w:rFonts w:cs="宋体"/>
              </w:rPr>
            </w:pPr>
            <w:r>
              <w:rPr>
                <w:rFonts w:hint="eastAsia" w:cs="宋体"/>
              </w:rPr>
              <w:t>科学：菊花什么样</w:t>
            </w:r>
          </w:p>
          <w:p w14:paraId="68F69526">
            <w:pPr>
              <w:ind w:firstLine="0" w:firstLineChars="0"/>
              <w:jc w:val="left"/>
              <w:rPr>
                <w:rFonts w:hint="eastAsia" w:cs="宋体"/>
              </w:rPr>
            </w:pPr>
            <w:r>
              <w:rPr>
                <w:rFonts w:hint="eastAsia" w:cs="宋体"/>
              </w:rPr>
              <w:t>社会：秋游计划</w:t>
            </w:r>
          </w:p>
          <w:p w14:paraId="693B0017">
            <w:pPr>
              <w:ind w:firstLine="0" w:firstLineChars="0"/>
              <w:jc w:val="left"/>
              <w:rPr>
                <w:rFonts w:cs="宋体"/>
              </w:rPr>
            </w:pPr>
            <w:r>
              <w:rPr>
                <w:rFonts w:hint="eastAsia" w:cs="宋体"/>
              </w:rPr>
              <w:t>数学：切蛋糕</w:t>
            </w:r>
          </w:p>
          <w:p w14:paraId="25C2AABF">
            <w:pPr>
              <w:ind w:firstLine="0" w:firstLineChars="0"/>
              <w:jc w:val="left"/>
              <w:rPr>
                <w:rFonts w:cs="宋体"/>
              </w:rPr>
            </w:pPr>
            <w:r>
              <w:rPr>
                <w:rFonts w:hint="eastAsia" w:cs="宋体"/>
              </w:rPr>
              <w:t>美术：一起画菊花</w:t>
            </w:r>
          </w:p>
          <w:p w14:paraId="32F1478B">
            <w:pPr>
              <w:ind w:firstLine="0" w:firstLineChars="0"/>
              <w:jc w:val="left"/>
              <w:rPr>
                <w:rFonts w:hint="eastAsia" w:cs="宋体"/>
              </w:rPr>
            </w:pPr>
            <w:r>
              <w:rPr>
                <w:rFonts w:hint="eastAsia" w:cs="宋体"/>
              </w:rPr>
              <w:t>安全：好孩子不玩火</w:t>
            </w:r>
          </w:p>
        </w:tc>
        <w:tc>
          <w:tcPr>
            <w:tcW w:w="261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6D527835">
            <w:pPr>
              <w:ind w:firstLine="0" w:firstLineChars="0"/>
              <w:jc w:val="left"/>
              <w:rPr>
                <w:rFonts w:hint="eastAsia"/>
                <w:color w:val="FF0000"/>
              </w:rPr>
            </w:pPr>
            <w:r>
              <w:rPr>
                <w:rFonts w:hint="eastAsia" w:ascii="黑体" w:hAnsi="黑体" w:eastAsia="黑体"/>
                <w:b/>
                <w:bCs/>
                <w:szCs w:val="28"/>
              </w:rPr>
              <w:t>生成留白：</w:t>
            </w:r>
          </w:p>
        </w:tc>
      </w:tr>
      <w:tr w14:paraId="328450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7" w:hRule="atLeast"/>
          <w:jc w:val="center"/>
        </w:trPr>
        <w:tc>
          <w:tcPr>
            <w:tcW w:w="189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E341B1D">
            <w:pPr>
              <w:ind w:firstLine="482"/>
              <w:jc w:val="left"/>
              <w:rPr>
                <w:rFonts w:hint="eastAsia"/>
              </w:rPr>
            </w:pPr>
            <w:r>
              <w:rPr>
                <w:rFonts w:hint="eastAsia" w:ascii="黑体" w:hAnsi="黑体" w:eastAsia="黑体"/>
                <w:b/>
                <w:bCs/>
              </w:rPr>
              <w:t>区域活动</w:t>
            </w:r>
          </w:p>
        </w:tc>
        <w:tc>
          <w:tcPr>
            <w:tcW w:w="360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4000F71C">
            <w:pPr>
              <w:ind w:firstLine="0" w:firstLineChars="0"/>
              <w:jc w:val="left"/>
              <w:rPr>
                <w:rFonts w:hint="eastAsia" w:ascii="黑体" w:hAnsi="黑体" w:eastAsia="黑体"/>
                <w:b/>
                <w:bCs/>
              </w:rPr>
            </w:pPr>
            <w:r>
              <w:rPr>
                <w:rFonts w:hint="eastAsia" w:ascii="黑体" w:hAnsi="黑体" w:eastAsia="黑体"/>
                <w:b/>
                <w:bCs/>
              </w:rPr>
              <w:t>班级区域活动：</w:t>
            </w:r>
          </w:p>
          <w:p w14:paraId="2179E717">
            <w:pPr>
              <w:rPr>
                <w:rFonts w:hint="eastAsia"/>
              </w:rPr>
            </w:pPr>
            <w:r>
              <w:rPr>
                <w:rFonts w:hint="eastAsia" w:cs="宋体"/>
              </w:rPr>
              <w:t>美工区：</w:t>
            </w:r>
            <w:r>
              <w:rPr>
                <w:rFonts w:hint="eastAsia"/>
              </w:rPr>
              <w:t>提供红、黄等颜色油泥，鼓励幼儿在泥工板上用平面的形式塑贴菊花。能正确使用剪刀沿线剪直线，并运用裹、卷等技能制作立体菊花。</w:t>
            </w:r>
          </w:p>
          <w:p w14:paraId="5CA31E51">
            <w:pPr>
              <w:rPr>
                <w:rFonts w:hint="eastAsia" w:cs="宋体"/>
              </w:rPr>
            </w:pPr>
            <w:r>
              <w:rPr>
                <w:rFonts w:hint="eastAsia" w:cs="宋体"/>
              </w:rPr>
              <w:t>科探区：</w:t>
            </w:r>
            <w:r>
              <w:rPr>
                <w:rFonts w:hint="eastAsia"/>
              </w:rPr>
              <w:t>提供卷心菜、青椒、西兰花、青菜等蔬菜，西餐刀(钝口),蔬菜图片，印泥或颜料。引导幼儿用西餐刀切开蔬菜，观察蔬菜剖面，还可蘸上印泥或颜料印一印,进步观察剖面，并进行蔬菜图片匹配。</w:t>
            </w:r>
          </w:p>
          <w:p w14:paraId="3D8E56B3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cs="宋体"/>
              </w:rPr>
              <w:t>益智区：</w:t>
            </w:r>
            <w:r>
              <w:rPr>
                <w:rFonts w:hint="eastAsia"/>
              </w:rPr>
              <w:t>提供</w:t>
            </w:r>
            <w:r>
              <w:rPr>
                <w:rFonts w:hint="eastAsia"/>
                <w:lang w:eastAsia="zh-CN"/>
              </w:rPr>
              <w:t>秋天</w:t>
            </w:r>
            <w:r>
              <w:rPr>
                <w:rFonts w:hint="eastAsia"/>
              </w:rPr>
              <w:t>场景</w:t>
            </w:r>
            <w:r>
              <w:rPr>
                <w:rFonts w:hint="eastAsia"/>
                <w:lang w:eastAsia="zh-CN"/>
              </w:rPr>
              <w:t>拼图，引导幼儿尝试拼一拼，</w:t>
            </w:r>
          </w:p>
        </w:tc>
        <w:tc>
          <w:tcPr>
            <w:tcW w:w="2433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18A0DA29">
            <w:pPr>
              <w:ind w:firstLine="0" w:firstLineChars="0"/>
              <w:jc w:val="left"/>
              <w:rPr>
                <w:rFonts w:hint="eastAsia" w:ascii="黑体" w:hAnsi="黑体" w:eastAsia="黑体"/>
                <w:b/>
                <w:bCs/>
              </w:rPr>
            </w:pPr>
            <w:r>
              <w:rPr>
                <w:rFonts w:hint="eastAsia" w:ascii="黑体" w:hAnsi="黑体" w:eastAsia="黑体"/>
                <w:b/>
                <w:bCs/>
              </w:rPr>
              <w:t>本周调整要点：</w:t>
            </w:r>
          </w:p>
          <w:p w14:paraId="27FF01C3">
            <w:r>
              <w:rPr>
                <w:rFonts w:hint="eastAsia"/>
              </w:rPr>
              <w:t>科探区增加新的材料，引导幼儿印章并加入数学元素进行游戏。</w:t>
            </w:r>
          </w:p>
          <w:p w14:paraId="206F9075">
            <w:pPr>
              <w:ind w:firstLine="0" w:firstLineChars="0"/>
              <w:rPr>
                <w:rFonts w:hint="eastAsia" w:cs="宋体"/>
              </w:rPr>
            </w:pPr>
          </w:p>
          <w:p w14:paraId="6DDE1528">
            <w:pPr>
              <w:ind w:firstLine="0" w:firstLineChars="0"/>
              <w:jc w:val="left"/>
              <w:rPr>
                <w:rFonts w:hint="eastAsia"/>
                <w:color w:val="FF0000"/>
              </w:rPr>
            </w:pPr>
          </w:p>
        </w:tc>
        <w:tc>
          <w:tcPr>
            <w:tcW w:w="238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7BDE9D8F">
            <w:pPr>
              <w:ind w:firstLine="0" w:firstLineChars="0"/>
              <w:jc w:val="left"/>
              <w:rPr>
                <w:rFonts w:hint="eastAsia" w:ascii="黑体" w:hAnsi="黑体" w:eastAsia="黑体"/>
                <w:b/>
                <w:bCs/>
              </w:rPr>
            </w:pPr>
            <w:r>
              <w:rPr>
                <w:rFonts w:hint="eastAsia" w:ascii="黑体" w:hAnsi="黑体" w:eastAsia="黑体"/>
                <w:b/>
                <w:bCs/>
              </w:rPr>
              <w:t>本周观察要点：</w:t>
            </w:r>
          </w:p>
          <w:p w14:paraId="710DC3DD">
            <w:pPr>
              <w:ind w:firstLine="0" w:firstLineChars="0"/>
              <w:rPr>
                <w:rFonts w:hint="eastAsia" w:cs="宋体"/>
              </w:rPr>
            </w:pPr>
            <w:r>
              <w:rPr>
                <w:rFonts w:hint="eastAsia" w:cs="宋体"/>
                <w:lang w:val="en-US" w:eastAsia="zh-CN"/>
              </w:rPr>
              <w:t>蔡</w:t>
            </w:r>
            <w:r>
              <w:rPr>
                <w:rFonts w:hint="eastAsia" w:cs="宋体"/>
              </w:rPr>
              <w:t>老师：关注美工区幼儿新材料的使用情况，以及幼儿的记录情况。</w:t>
            </w:r>
          </w:p>
          <w:p w14:paraId="381FE66D">
            <w:pPr>
              <w:ind w:firstLine="0" w:firstLineChars="0"/>
              <w:rPr>
                <w:rFonts w:hint="eastAsia" w:cs="宋体"/>
              </w:rPr>
            </w:pPr>
            <w:r>
              <w:rPr>
                <w:rFonts w:hint="eastAsia" w:cs="宋体"/>
                <w:lang w:val="en-US" w:eastAsia="zh-CN"/>
              </w:rPr>
              <w:t>毛</w:t>
            </w:r>
            <w:r>
              <w:rPr>
                <w:rFonts w:hint="eastAsia" w:cs="宋体"/>
              </w:rPr>
              <w:t>老师：关注科探区新材料的运用以及幼儿自主创造的情况。</w:t>
            </w:r>
          </w:p>
          <w:p w14:paraId="3AD7C83A">
            <w:pPr>
              <w:ind w:firstLine="0" w:firstLineChars="0"/>
              <w:rPr>
                <w:rFonts w:hint="eastAsia" w:cs="宋体"/>
              </w:rPr>
            </w:pPr>
            <w:r>
              <w:rPr>
                <w:rFonts w:hint="eastAsia" w:cs="宋体"/>
                <w:lang w:val="en-US" w:eastAsia="zh-CN"/>
              </w:rPr>
              <w:t>曹</w:t>
            </w:r>
            <w:r>
              <w:rPr>
                <w:rFonts w:hint="eastAsia" w:cs="宋体"/>
              </w:rPr>
              <w:t>老师：关注建构区幼儿建构情况。</w:t>
            </w:r>
          </w:p>
          <w:p w14:paraId="7D7FFFC6">
            <w:pPr>
              <w:ind w:firstLine="0" w:firstLineChars="0"/>
              <w:rPr>
                <w:rFonts w:hint="eastAsia"/>
              </w:rPr>
            </w:pPr>
          </w:p>
        </w:tc>
      </w:tr>
      <w:tr w14:paraId="56AE8F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  <w:jc w:val="center"/>
        </w:trPr>
        <w:tc>
          <w:tcPr>
            <w:tcW w:w="189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18FA4F">
            <w:pPr>
              <w:jc w:val="left"/>
              <w:rPr>
                <w:rFonts w:hint="eastAsia"/>
              </w:rPr>
            </w:pPr>
          </w:p>
        </w:tc>
        <w:tc>
          <w:tcPr>
            <w:tcW w:w="3602" w:type="dxa"/>
            <w:tcBorders>
              <w:left w:val="single" w:color="auto" w:sz="4" w:space="0"/>
              <w:right w:val="single" w:color="auto" w:sz="4" w:space="0"/>
            </w:tcBorders>
          </w:tcPr>
          <w:p w14:paraId="6E477845">
            <w:pPr>
              <w:ind w:firstLine="0" w:firstLineChars="0"/>
              <w:jc w:val="left"/>
              <w:rPr>
                <w:rFonts w:hint="eastAsia" w:ascii="黑体" w:hAnsi="黑体" w:eastAsia="黑体"/>
                <w:b/>
                <w:bCs/>
              </w:rPr>
            </w:pPr>
            <w:r>
              <w:rPr>
                <w:rFonts w:hint="eastAsia" w:ascii="黑体" w:hAnsi="黑体" w:eastAsia="黑体"/>
                <w:b/>
                <w:bCs/>
              </w:rPr>
              <w:t>专用室活动</w:t>
            </w:r>
          </w:p>
          <w:p w14:paraId="46DDEB86">
            <w:pPr>
              <w:ind w:firstLine="0" w:firstLineChars="0"/>
              <w:jc w:val="left"/>
              <w:rPr>
                <w:rFonts w:hint="eastAsia" w:ascii="黑体" w:hAnsi="黑体" w:eastAsia="黑体"/>
                <w:b/>
                <w:bCs/>
              </w:rPr>
            </w:pPr>
            <w:r>
              <w:rPr>
                <w:rFonts w:hint="eastAsia"/>
              </w:rPr>
              <w:t>周</w:t>
            </w:r>
            <w:r>
              <w:rPr>
                <w:rFonts w:hint="eastAsia"/>
                <w:lang w:val="en-US" w:eastAsia="zh-CN"/>
              </w:rPr>
              <w:t>四</w:t>
            </w:r>
            <w:bookmarkStart w:id="0" w:name="_GoBack"/>
            <w:bookmarkEnd w:id="0"/>
            <w:r>
              <w:rPr>
                <w:rFonts w:hint="eastAsia"/>
              </w:rPr>
              <w:t>：巧巧美工坊</w:t>
            </w:r>
          </w:p>
        </w:tc>
        <w:tc>
          <w:tcPr>
            <w:tcW w:w="2433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4AA14247">
            <w:pPr>
              <w:jc w:val="left"/>
              <w:rPr>
                <w:rFonts w:hint="eastAsia"/>
              </w:rPr>
            </w:pPr>
          </w:p>
        </w:tc>
        <w:tc>
          <w:tcPr>
            <w:tcW w:w="2384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27788C64">
            <w:pPr>
              <w:jc w:val="left"/>
              <w:rPr>
                <w:rFonts w:hint="eastAsia"/>
              </w:rPr>
            </w:pPr>
          </w:p>
        </w:tc>
      </w:tr>
      <w:tr w14:paraId="5DAC3F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4" w:hRule="atLeast"/>
          <w:jc w:val="center"/>
        </w:trPr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CBA8C9">
            <w:pPr>
              <w:ind w:firstLine="482"/>
              <w:jc w:val="left"/>
              <w:rPr>
                <w:rFonts w:hint="eastAsia"/>
              </w:rPr>
            </w:pPr>
            <w:r>
              <w:rPr>
                <w:rFonts w:hint="eastAsia" w:ascii="黑体" w:hAnsi="黑体" w:eastAsia="黑体"/>
                <w:b/>
                <w:bCs/>
              </w:rPr>
              <w:t>游戏活动</w:t>
            </w:r>
          </w:p>
        </w:tc>
        <w:tc>
          <w:tcPr>
            <w:tcW w:w="8419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D16E9ED">
            <w:pPr>
              <w:ind w:firstLine="0" w:firstLineChars="0"/>
              <w:jc w:val="left"/>
              <w:rPr>
                <w:rFonts w:hint="eastAsia" w:cs="宋体"/>
              </w:rPr>
            </w:pPr>
            <w:r>
              <w:rPr>
                <w:rFonts w:hint="eastAsia" w:cs="宋体"/>
              </w:rPr>
              <w:t>爱玩日活动：好玩的轮胎</w:t>
            </w:r>
          </w:p>
          <w:p w14:paraId="7319312B">
            <w:pPr>
              <w:ind w:firstLine="0" w:firstLineChars="0"/>
              <w:jc w:val="left"/>
              <w:rPr>
                <w:rFonts w:hint="eastAsia" w:cs="宋体"/>
              </w:rPr>
            </w:pPr>
            <w:r>
              <w:rPr>
                <w:rFonts w:hint="eastAsia" w:cs="宋体"/>
              </w:rPr>
              <w:t>班级整理课程：整理阅读区</w:t>
            </w:r>
          </w:p>
          <w:p w14:paraId="28802A25">
            <w:pPr>
              <w:ind w:firstLine="0" w:firstLineChars="0"/>
              <w:rPr>
                <w:rFonts w:hint="eastAsia" w:cs="宋体"/>
              </w:rPr>
            </w:pPr>
            <w:r>
              <w:rPr>
                <w:rFonts w:hint="eastAsia" w:cs="宋体"/>
              </w:rPr>
              <w:t>音乐游戏：gogo stop</w:t>
            </w:r>
          </w:p>
          <w:p w14:paraId="7B60CC22">
            <w:pPr>
              <w:ind w:firstLine="0" w:firstLineChars="0"/>
              <w:rPr>
                <w:rFonts w:hint="eastAsia" w:cs="宋体"/>
              </w:rPr>
            </w:pPr>
            <w:r>
              <w:rPr>
                <w:rFonts w:hint="eastAsia" w:cs="宋体"/>
              </w:rPr>
              <w:t>手指游戏：手指谣</w:t>
            </w:r>
          </w:p>
          <w:p w14:paraId="6B6D5D96">
            <w:pPr>
              <w:ind w:firstLine="0" w:firstLineChars="0"/>
              <w:jc w:val="left"/>
              <w:rPr>
                <w:rFonts w:hint="eastAsia"/>
              </w:rPr>
            </w:pPr>
            <w:r>
              <w:rPr>
                <w:rFonts w:hint="eastAsia" w:cs="宋体"/>
              </w:rPr>
              <w:t>民间游戏：抢椅子</w:t>
            </w:r>
          </w:p>
        </w:tc>
      </w:tr>
      <w:tr w14:paraId="32BBEF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2" w:hRule="atLeast"/>
          <w:jc w:val="center"/>
        </w:trPr>
        <w:tc>
          <w:tcPr>
            <w:tcW w:w="189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4129C65">
            <w:pPr>
              <w:ind w:firstLine="0" w:firstLineChars="0"/>
              <w:jc w:val="left"/>
              <w:rPr>
                <w:rFonts w:hint="eastAsia" w:ascii="黑体" w:hAnsi="黑体" w:eastAsia="黑体"/>
                <w:b/>
                <w:bCs/>
              </w:rPr>
            </w:pPr>
            <w:r>
              <w:rPr>
                <w:rFonts w:hint="eastAsia" w:ascii="黑体" w:hAnsi="黑体" w:eastAsia="黑体"/>
                <w:b/>
                <w:bCs/>
              </w:rPr>
              <w:t>自我服务</w:t>
            </w:r>
          </w:p>
          <w:p w14:paraId="4906A768">
            <w:pPr>
              <w:ind w:firstLine="0" w:firstLineChars="0"/>
              <w:jc w:val="left"/>
              <w:rPr>
                <w:rFonts w:hint="eastAsia"/>
              </w:rPr>
            </w:pPr>
            <w:r>
              <w:rPr>
                <w:rFonts w:hint="eastAsia" w:ascii="黑体" w:hAnsi="黑体" w:eastAsia="黑体"/>
                <w:b/>
                <w:bCs/>
              </w:rPr>
              <w:t>与自主管理</w:t>
            </w:r>
          </w:p>
        </w:tc>
        <w:tc>
          <w:tcPr>
            <w:tcW w:w="4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511D05">
            <w:pPr>
              <w:pStyle w:val="48"/>
              <w:ind w:firstLine="0" w:firstLineChars="0"/>
              <w:rPr>
                <w:rFonts w:hint="eastAsia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1.关注幼儿喜欢吃瓜果蔬菜。</w:t>
            </w:r>
          </w:p>
          <w:p w14:paraId="05D3134D">
            <w:pPr>
              <w:pStyle w:val="48"/>
              <w:ind w:firstLine="0" w:firstLineChars="0"/>
              <w:jc w:val="left"/>
              <w:rPr>
                <w:rFonts w:hint="eastAsia" w:cs="宋体"/>
                <w:szCs w:val="24"/>
              </w:rPr>
            </w:pPr>
            <w:r>
              <w:rPr>
                <w:rFonts w:hint="eastAsia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2.关注幼儿能主动整理个人物品，正确挂好外套。</w:t>
            </w:r>
          </w:p>
        </w:tc>
        <w:tc>
          <w:tcPr>
            <w:tcW w:w="422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981338">
            <w:pPr>
              <w:pStyle w:val="48"/>
              <w:ind w:firstLine="0" w:firstLineChars="0"/>
              <w:jc w:val="left"/>
              <w:rPr>
                <w:rFonts w:hint="eastAsia" w:ascii="黑体" w:hAnsi="黑体" w:eastAsia="黑体"/>
                <w:b/>
                <w:bCs/>
                <w:kern w:val="0"/>
                <w:szCs w:val="24"/>
              </w:rPr>
            </w:pPr>
            <w:r>
              <w:rPr>
                <w:rFonts w:hint="eastAsia" w:ascii="黑体" w:hAnsi="黑体" w:eastAsia="黑体"/>
                <w:b/>
                <w:bCs/>
                <w:kern w:val="0"/>
                <w:szCs w:val="24"/>
              </w:rPr>
              <w:t>本周关注要点：</w:t>
            </w:r>
          </w:p>
          <w:p w14:paraId="1E25FF32">
            <w:pPr>
              <w:pStyle w:val="48"/>
              <w:ind w:firstLine="0" w:firstLineChars="0"/>
              <w:jc w:val="left"/>
              <w:rPr>
                <w:rFonts w:hint="eastAsia"/>
              </w:rPr>
            </w:pPr>
            <w:r>
              <w:rPr>
                <w:rFonts w:hint="eastAsia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安静进餐，细嚼慢咽。</w:t>
            </w:r>
          </w:p>
        </w:tc>
      </w:tr>
      <w:tr w14:paraId="0D5BB5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8" w:hRule="atLeast"/>
          <w:jc w:val="center"/>
        </w:trPr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D8BB35">
            <w:pPr>
              <w:ind w:firstLine="0" w:firstLineChars="0"/>
              <w:jc w:val="left"/>
              <w:rPr>
                <w:rFonts w:hint="eastAsia" w:ascii="黑体" w:hAnsi="黑体" w:eastAsia="黑体"/>
                <w:b/>
                <w:bCs/>
              </w:rPr>
            </w:pPr>
            <w:r>
              <w:rPr>
                <w:rFonts w:hint="eastAsia" w:ascii="黑体" w:hAnsi="黑体" w:eastAsia="黑体"/>
                <w:b/>
                <w:bCs/>
              </w:rPr>
              <w:t>环境创设</w:t>
            </w:r>
          </w:p>
          <w:p w14:paraId="0B92D6B8">
            <w:pPr>
              <w:ind w:firstLine="0" w:firstLineChars="0"/>
              <w:jc w:val="left"/>
              <w:rPr>
                <w:rFonts w:hint="eastAsia"/>
              </w:rPr>
            </w:pPr>
            <w:r>
              <w:rPr>
                <w:rFonts w:hint="eastAsia" w:ascii="黑体" w:hAnsi="黑体" w:eastAsia="黑体"/>
                <w:b/>
                <w:bCs/>
              </w:rPr>
              <w:t>与资源利用</w:t>
            </w:r>
          </w:p>
        </w:tc>
        <w:tc>
          <w:tcPr>
            <w:tcW w:w="841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440B11">
            <w:pPr>
              <w:ind w:firstLine="0" w:firstLineChars="0"/>
              <w:rPr>
                <w:rFonts w:hint="eastAsia"/>
              </w:rPr>
            </w:pPr>
            <w:r>
              <w:rPr>
                <w:rFonts w:hint="eastAsia"/>
              </w:rPr>
              <w:t>1.幼儿捡一些树叶放在美工区和自然材料区进行树叶装饰、自然拼搭。</w:t>
            </w:r>
          </w:p>
          <w:p w14:paraId="1C6943D3">
            <w:pPr>
              <w:ind w:firstLine="0" w:firstLineChars="0"/>
              <w:jc w:val="left"/>
              <w:rPr>
                <w:rFonts w:hint="eastAsia"/>
              </w:rPr>
            </w:pPr>
            <w:r>
              <w:rPr>
                <w:rFonts w:hint="eastAsia"/>
              </w:rPr>
              <w:t>2.在自然角根据兴趣选择蔬菜、水果种子进行种植，并定期照顾。</w:t>
            </w:r>
          </w:p>
        </w:tc>
      </w:tr>
      <w:tr w14:paraId="74DFA2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6" w:hRule="atLeast"/>
          <w:jc w:val="center"/>
        </w:trPr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4B9374">
            <w:pPr>
              <w:ind w:firstLine="241" w:firstLineChars="100"/>
              <w:jc w:val="left"/>
              <w:rPr>
                <w:rFonts w:hint="eastAsia"/>
              </w:rPr>
            </w:pPr>
            <w:r>
              <w:rPr>
                <w:rFonts w:hint="eastAsia" w:ascii="黑体" w:hAnsi="黑体" w:eastAsia="黑体"/>
                <w:b/>
                <w:bCs/>
              </w:rPr>
              <w:t>园家合力</w:t>
            </w:r>
          </w:p>
        </w:tc>
        <w:tc>
          <w:tcPr>
            <w:tcW w:w="841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648ADA">
            <w:pPr>
              <w:ind w:firstLine="0" w:firstLineChars="0"/>
              <w:rPr>
                <w:rFonts w:hint="eastAsia"/>
              </w:rPr>
            </w:pPr>
            <w:r>
              <w:rPr>
                <w:rFonts w:hint="eastAsia"/>
              </w:rPr>
              <w:t>1.周末家长与幼儿一起到户外寻找秋天，通过日记画的形式进行记录。</w:t>
            </w:r>
          </w:p>
          <w:p w14:paraId="442FB280">
            <w:pPr>
              <w:ind w:firstLine="0" w:firstLineChars="0"/>
              <w:jc w:val="left"/>
              <w:rPr>
                <w:rFonts w:hint="eastAsia"/>
              </w:rPr>
            </w:pPr>
            <w:r>
              <w:rPr>
                <w:rFonts w:hint="eastAsia"/>
              </w:rPr>
              <w:t>2.提醒家长根据天气的变化，为幼儿适当增减衣物，养成早睡早起的好习惯。</w:t>
            </w:r>
          </w:p>
        </w:tc>
      </w:tr>
      <w:tr w14:paraId="2B36C3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5CA136">
            <w:pPr>
              <w:ind w:firstLine="482"/>
              <w:jc w:val="left"/>
              <w:rPr>
                <w:rFonts w:hint="eastAsia"/>
              </w:rPr>
            </w:pPr>
            <w:r>
              <w:rPr>
                <w:rFonts w:hint="eastAsia" w:ascii="黑体" w:hAnsi="黑体" w:eastAsia="黑体"/>
                <w:b/>
                <w:bCs/>
              </w:rPr>
              <w:t>备注</w:t>
            </w:r>
          </w:p>
        </w:tc>
        <w:tc>
          <w:tcPr>
            <w:tcW w:w="841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A175F2">
            <w:pPr>
              <w:ind w:firstLine="0" w:firstLineChars="0"/>
              <w:jc w:val="left"/>
              <w:rPr>
                <w:rFonts w:hint="eastAsia"/>
              </w:rPr>
            </w:pPr>
            <w:r>
              <w:rPr>
                <w:rFonts w:hint="eastAsia"/>
              </w:rPr>
              <w:t>周三（11月6号）亲子游。</w:t>
            </w:r>
          </w:p>
        </w:tc>
      </w:tr>
    </w:tbl>
    <w:p w14:paraId="6EED04F3">
      <w:pPr>
        <w:jc w:val="left"/>
        <w:rPr>
          <w:rFonts w:hint="default" w:eastAsia="宋体"/>
          <w:lang w:val="en-US" w:eastAsia="zh-CN"/>
        </w:rPr>
      </w:pPr>
      <w:r>
        <w:rPr>
          <w:rFonts w:hint="eastAsia"/>
        </w:rPr>
        <w:t xml:space="preserve">                                        </w:t>
      </w:r>
      <w:r>
        <w:rPr>
          <w:rFonts w:hint="eastAsia"/>
          <w:b/>
          <w:bCs/>
        </w:rPr>
        <w:t>班级教师：</w:t>
      </w:r>
      <w:r>
        <w:rPr>
          <w:rFonts w:hint="eastAsia"/>
          <w:b/>
          <w:bCs/>
          <w:lang w:val="en-US" w:eastAsia="zh-CN"/>
        </w:rPr>
        <w:t>蔡小琴 毛丹</w:t>
      </w: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944F64">
    <w:pPr>
      <w:pStyle w:val="13"/>
      <w:ind w:firstLine="360"/>
      <w:rPr>
        <w:rFonts w:hint="eastAsia"/>
      </w:rPr>
    </w:pPr>
    <w: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column">
                <wp:posOffset>12700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4098" name="直接连接符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ln w="6350" cap="flat" cmpd="sng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1" o:spid="_x0000_s1026" o:spt="20" style="position:absolute;left:0pt;margin-left:1pt;margin-top:-1.85pt;height:0pt;width:414.75pt;z-index:251659264;mso-width-relative:page;mso-height-relative:page;" filled="f" stroked="t" coordsize="21600,21600" o:gfxdata="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OTw+zLVAAAABwEAAA8AAAAAAAAAAQAgAAAA&#10;IgAAAGRycy9kb3ducmV2LnhtbFBLAQIUABQAAAAIAIdO4kAH424k1QEAAJEDAAAOAAAAAAAAAAEA&#10;IAAAACQBAABkcnMvZTJvRG9jLnhtbFBLBQYAAAAABgAGAFkBAABrBQAAAAA=&#10;">
              <v:fill on="f" focussize="0,0"/>
              <v:stroke weight="0.5pt" color="#000000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爱心凝聚  </w:t>
    </w:r>
    <w:r>
      <w:t xml:space="preserve">   </w:t>
    </w:r>
    <w:r>
      <w:rPr>
        <w:rFonts w:hint="eastAsia"/>
      </w:rPr>
      <w:t>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9D4014C">
    <w:pPr>
      <w:pStyle w:val="13"/>
      <w:ind w:firstLine="360"/>
      <w:rPr>
        <w:rFonts w:hint="eastAsia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8D760B">
    <w:pPr>
      <w:pStyle w:val="13"/>
      <w:ind w:firstLine="360"/>
      <w:rPr>
        <w:rFonts w:hint="eastAsi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88" w:lineRule="auto"/>
        <w:ind w:firstLine="480"/>
      </w:pPr>
      <w:r>
        <w:separator/>
      </w:r>
    </w:p>
  </w:footnote>
  <w:footnote w:type="continuationSeparator" w:id="1">
    <w:p>
      <w:pPr>
        <w:spacing w:line="288" w:lineRule="auto"/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B63E72B">
    <w:pPr>
      <w:pStyle w:val="13"/>
      <w:pBdr>
        <w:bottom w:val="single" w:color="auto" w:sz="4" w:space="0"/>
      </w:pBdr>
      <w:ind w:firstLine="360"/>
      <w:rPr>
        <w:rFonts w:hint="eastAsia"/>
      </w:rP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458470" cy="314960"/>
          <wp:effectExtent l="0" t="0" r="17780" b="8890"/>
          <wp:wrapNone/>
          <wp:docPr id="8" name="图片 1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1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02A83ABC">
    <w:pPr>
      <w:pStyle w:val="13"/>
      <w:pBdr>
        <w:bottom w:val="single" w:color="auto" w:sz="4" w:space="0"/>
      </w:pBdr>
      <w:ind w:firstLine="4140" w:firstLineChars="2300"/>
      <w:rPr>
        <w:rFonts w:hint="eastAsia"/>
      </w:rPr>
    </w:pPr>
    <w:r>
      <w:rPr>
        <w:rFonts w:hint="eastAsia"/>
      </w:rPr>
      <w:t>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0DF75D">
    <w:pPr>
      <w:pStyle w:val="14"/>
      <w:ind w:firstLine="360"/>
      <w:rPr>
        <w:rFonts w:hint="eastAsia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51E3F9">
    <w:pPr>
      <w:pStyle w:val="14"/>
      <w:ind w:firstLine="360"/>
      <w:rPr>
        <w:rFonts w:hint="eastAsi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Y2ZTQ0ZTBjOTFmZGExOTI3YWEyYmZmZTUyNDFhOTEifQ=="/>
  </w:docVars>
  <w:rsids>
    <w:rsidRoot w:val="00A17B42"/>
    <w:rsid w:val="000422D0"/>
    <w:rsid w:val="00065D53"/>
    <w:rsid w:val="000B2DF8"/>
    <w:rsid w:val="000E5C3D"/>
    <w:rsid w:val="00153359"/>
    <w:rsid w:val="00161BFE"/>
    <w:rsid w:val="00174750"/>
    <w:rsid w:val="001843F7"/>
    <w:rsid w:val="001E7E15"/>
    <w:rsid w:val="002422CA"/>
    <w:rsid w:val="00262356"/>
    <w:rsid w:val="002702C6"/>
    <w:rsid w:val="002749C9"/>
    <w:rsid w:val="00274D46"/>
    <w:rsid w:val="00293503"/>
    <w:rsid w:val="002B33E6"/>
    <w:rsid w:val="002B39DF"/>
    <w:rsid w:val="002D10A0"/>
    <w:rsid w:val="00315518"/>
    <w:rsid w:val="0031693C"/>
    <w:rsid w:val="003300A4"/>
    <w:rsid w:val="00336362"/>
    <w:rsid w:val="00393368"/>
    <w:rsid w:val="00394A2C"/>
    <w:rsid w:val="003A2B16"/>
    <w:rsid w:val="003A4A48"/>
    <w:rsid w:val="003B7F5E"/>
    <w:rsid w:val="003C615A"/>
    <w:rsid w:val="003E7B74"/>
    <w:rsid w:val="00413208"/>
    <w:rsid w:val="00465BE4"/>
    <w:rsid w:val="004B3B6A"/>
    <w:rsid w:val="004D5E75"/>
    <w:rsid w:val="004E43D0"/>
    <w:rsid w:val="004F59F3"/>
    <w:rsid w:val="005354EB"/>
    <w:rsid w:val="00536C0E"/>
    <w:rsid w:val="0055723A"/>
    <w:rsid w:val="005C54BF"/>
    <w:rsid w:val="005D496E"/>
    <w:rsid w:val="005E030A"/>
    <w:rsid w:val="00617F3D"/>
    <w:rsid w:val="00635AFB"/>
    <w:rsid w:val="00652602"/>
    <w:rsid w:val="00686459"/>
    <w:rsid w:val="006C01ED"/>
    <w:rsid w:val="006C7B43"/>
    <w:rsid w:val="006D2431"/>
    <w:rsid w:val="006F3B0F"/>
    <w:rsid w:val="00777087"/>
    <w:rsid w:val="00797AEE"/>
    <w:rsid w:val="007A0084"/>
    <w:rsid w:val="007B04C7"/>
    <w:rsid w:val="007B3C8C"/>
    <w:rsid w:val="00847368"/>
    <w:rsid w:val="00852E12"/>
    <w:rsid w:val="00856AFA"/>
    <w:rsid w:val="0085763A"/>
    <w:rsid w:val="0086076A"/>
    <w:rsid w:val="008707EE"/>
    <w:rsid w:val="00885993"/>
    <w:rsid w:val="008942EB"/>
    <w:rsid w:val="008A2082"/>
    <w:rsid w:val="008B7337"/>
    <w:rsid w:val="008C615A"/>
    <w:rsid w:val="008C7BE5"/>
    <w:rsid w:val="0090388A"/>
    <w:rsid w:val="009339C4"/>
    <w:rsid w:val="00935E7F"/>
    <w:rsid w:val="00965BA1"/>
    <w:rsid w:val="00987C64"/>
    <w:rsid w:val="009D5DFD"/>
    <w:rsid w:val="009D67EE"/>
    <w:rsid w:val="00A11382"/>
    <w:rsid w:val="00A13D2B"/>
    <w:rsid w:val="00A17B42"/>
    <w:rsid w:val="00A507AE"/>
    <w:rsid w:val="00A55DDD"/>
    <w:rsid w:val="00A70BB3"/>
    <w:rsid w:val="00A91B6C"/>
    <w:rsid w:val="00AC0BB0"/>
    <w:rsid w:val="00AD1B62"/>
    <w:rsid w:val="00AD1F10"/>
    <w:rsid w:val="00AD2776"/>
    <w:rsid w:val="00AD400F"/>
    <w:rsid w:val="00B07945"/>
    <w:rsid w:val="00B151D4"/>
    <w:rsid w:val="00B23ED7"/>
    <w:rsid w:val="00B25A26"/>
    <w:rsid w:val="00B3700D"/>
    <w:rsid w:val="00B77710"/>
    <w:rsid w:val="00BC2DFB"/>
    <w:rsid w:val="00BD1D35"/>
    <w:rsid w:val="00C17EBC"/>
    <w:rsid w:val="00C313A4"/>
    <w:rsid w:val="00C43BF6"/>
    <w:rsid w:val="00C5056A"/>
    <w:rsid w:val="00C54C84"/>
    <w:rsid w:val="00CC3488"/>
    <w:rsid w:val="00CD14C6"/>
    <w:rsid w:val="00CE23DC"/>
    <w:rsid w:val="00D10C2A"/>
    <w:rsid w:val="00D21187"/>
    <w:rsid w:val="00D434F6"/>
    <w:rsid w:val="00D50AA3"/>
    <w:rsid w:val="00D51507"/>
    <w:rsid w:val="00D7122A"/>
    <w:rsid w:val="00D77E47"/>
    <w:rsid w:val="00D93C32"/>
    <w:rsid w:val="00D97E59"/>
    <w:rsid w:val="00DA17B5"/>
    <w:rsid w:val="00DC18C1"/>
    <w:rsid w:val="00DC4C36"/>
    <w:rsid w:val="00E0359D"/>
    <w:rsid w:val="00E52622"/>
    <w:rsid w:val="00E73503"/>
    <w:rsid w:val="00EE6710"/>
    <w:rsid w:val="00EF2392"/>
    <w:rsid w:val="00F021AE"/>
    <w:rsid w:val="00F0278A"/>
    <w:rsid w:val="00F061CC"/>
    <w:rsid w:val="00F22C75"/>
    <w:rsid w:val="00F5036B"/>
    <w:rsid w:val="00F9435D"/>
    <w:rsid w:val="028B5457"/>
    <w:rsid w:val="03194B7A"/>
    <w:rsid w:val="07075CA3"/>
    <w:rsid w:val="087E5662"/>
    <w:rsid w:val="08FA5D32"/>
    <w:rsid w:val="0C647C73"/>
    <w:rsid w:val="0CD00D90"/>
    <w:rsid w:val="1380537F"/>
    <w:rsid w:val="141D25CF"/>
    <w:rsid w:val="14323914"/>
    <w:rsid w:val="167A71C1"/>
    <w:rsid w:val="1CE870FC"/>
    <w:rsid w:val="1D0C77E1"/>
    <w:rsid w:val="21EB7868"/>
    <w:rsid w:val="267D7CB3"/>
    <w:rsid w:val="27335F39"/>
    <w:rsid w:val="27616719"/>
    <w:rsid w:val="285A74F6"/>
    <w:rsid w:val="2BD55811"/>
    <w:rsid w:val="2C674FBA"/>
    <w:rsid w:val="2F903165"/>
    <w:rsid w:val="3D666AC7"/>
    <w:rsid w:val="457479F1"/>
    <w:rsid w:val="459F11B1"/>
    <w:rsid w:val="47907643"/>
    <w:rsid w:val="488C0094"/>
    <w:rsid w:val="48B23DBB"/>
    <w:rsid w:val="4ACA3B3F"/>
    <w:rsid w:val="537339CF"/>
    <w:rsid w:val="55D1679A"/>
    <w:rsid w:val="583B2D5E"/>
    <w:rsid w:val="586A47E5"/>
    <w:rsid w:val="5DD11592"/>
    <w:rsid w:val="5F2D23D0"/>
    <w:rsid w:val="60F34FD8"/>
    <w:rsid w:val="622051DA"/>
    <w:rsid w:val="62EE5FEA"/>
    <w:rsid w:val="65CE1B16"/>
    <w:rsid w:val="68F96910"/>
    <w:rsid w:val="69BF1331"/>
    <w:rsid w:val="6BAC3191"/>
    <w:rsid w:val="6EF738EC"/>
    <w:rsid w:val="712E2475"/>
    <w:rsid w:val="73BB7E98"/>
    <w:rsid w:val="7608190C"/>
    <w:rsid w:val="76BD71EE"/>
    <w:rsid w:val="772269FE"/>
    <w:rsid w:val="7C1742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nhideWhenUsed="0" w:uiPriority="9" w:semiHidden="0" w:name="heading 3"/>
    <w:lsdException w:qFormat="1" w:unhideWhenUsed="0" w:uiPriority="9" w:semiHidden="0" w:name="heading 4"/>
    <w:lsdException w:qFormat="1" w:unhideWhenUsed="0" w:uiPriority="9" w:semiHidden="0" w:name="heading 5"/>
    <w:lsdException w:qFormat="1" w:unhideWhenUsed="0" w:uiPriority="9" w:semiHidden="0" w:name="heading 6"/>
    <w:lsdException w:qFormat="1" w:unhideWhenUsed="0" w:uiPriority="9" w:semiHidden="0" w:name="heading 7"/>
    <w:lsdException w:qFormat="1" w:unhideWhenUsed="0" w:uiPriority="9" w:semiHidden="0" w:name="heading 8"/>
    <w:lsdException w:qFormat="1" w:unhideWhenUsed="0" w:uiPriority="9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35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11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tabs>
        <w:tab w:val="left" w:pos="312"/>
      </w:tabs>
      <w:spacing w:line="288" w:lineRule="auto"/>
      <w:ind w:firstLine="480" w:firstLineChars="200"/>
      <w:jc w:val="both"/>
    </w:pPr>
    <w:rPr>
      <w:rFonts w:ascii="宋体" w:hAnsi="宋体" w:eastAsia="宋体" w:cs="黑体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23"/>
    <w:autoRedefine/>
    <w:qFormat/>
    <w:uiPriority w:val="9"/>
    <w:pPr>
      <w:widowControl/>
      <w:pBdr>
        <w:bottom w:val="thinThickSmallGap" w:color="943634" w:sz="12" w:space="1"/>
      </w:pBdr>
      <w:spacing w:before="400" w:after="200" w:line="251" w:lineRule="auto"/>
      <w:jc w:val="center"/>
      <w:outlineLvl w:val="0"/>
    </w:pPr>
    <w:rPr>
      <w:rFonts w:ascii="Cambria" w:hAnsi="Cambria" w:cs="宋体"/>
      <w:caps/>
      <w:color w:val="632423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4"/>
    <w:autoRedefine/>
    <w:qFormat/>
    <w:uiPriority w:val="9"/>
    <w:pPr>
      <w:widowControl/>
      <w:pBdr>
        <w:bottom w:val="single" w:color="622423" w:sz="4" w:space="1"/>
      </w:pBdr>
      <w:spacing w:before="400" w:after="200" w:line="251" w:lineRule="auto"/>
      <w:jc w:val="center"/>
      <w:outlineLvl w:val="1"/>
    </w:pPr>
    <w:rPr>
      <w:rFonts w:ascii="Cambria" w:hAnsi="Cambria" w:cs="宋体"/>
      <w:caps/>
      <w:color w:val="632423"/>
      <w:spacing w:val="15"/>
      <w:kern w:val="0"/>
      <w:lang w:eastAsia="en-US" w:bidi="en-US"/>
    </w:rPr>
  </w:style>
  <w:style w:type="paragraph" w:styleId="4">
    <w:name w:val="heading 3"/>
    <w:basedOn w:val="1"/>
    <w:next w:val="1"/>
    <w:link w:val="25"/>
    <w:autoRedefine/>
    <w:qFormat/>
    <w:uiPriority w:val="9"/>
    <w:pPr>
      <w:widowControl/>
      <w:pBdr>
        <w:top w:val="dotted" w:color="622423" w:sz="4" w:space="1"/>
        <w:bottom w:val="dotted" w:color="622423" w:sz="4" w:space="1"/>
      </w:pBdr>
      <w:spacing w:before="300" w:after="200" w:line="251" w:lineRule="auto"/>
      <w:jc w:val="center"/>
      <w:outlineLvl w:val="2"/>
    </w:pPr>
    <w:rPr>
      <w:rFonts w:ascii="Cambria" w:hAnsi="Cambria" w:cs="宋体"/>
      <w:caps/>
      <w:color w:val="632423"/>
      <w:kern w:val="0"/>
      <w:lang w:eastAsia="en-US" w:bidi="en-US"/>
    </w:rPr>
  </w:style>
  <w:style w:type="paragraph" w:styleId="5">
    <w:name w:val="heading 4"/>
    <w:basedOn w:val="1"/>
    <w:next w:val="1"/>
    <w:link w:val="26"/>
    <w:autoRedefine/>
    <w:qFormat/>
    <w:uiPriority w:val="9"/>
    <w:pPr>
      <w:widowControl/>
      <w:pBdr>
        <w:bottom w:val="dotted" w:color="943634" w:sz="4" w:space="1"/>
      </w:pBdr>
      <w:spacing w:after="120" w:line="251" w:lineRule="auto"/>
      <w:jc w:val="center"/>
      <w:outlineLvl w:val="3"/>
    </w:pPr>
    <w:rPr>
      <w:rFonts w:ascii="Cambria" w:hAnsi="Cambria" w:cs="宋体"/>
      <w:caps/>
      <w:color w:val="632423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7"/>
    <w:autoRedefine/>
    <w:qFormat/>
    <w:uiPriority w:val="9"/>
    <w:pPr>
      <w:widowControl/>
      <w:spacing w:before="320" w:after="120" w:line="251" w:lineRule="auto"/>
      <w:jc w:val="center"/>
      <w:outlineLvl w:val="4"/>
    </w:pPr>
    <w:rPr>
      <w:rFonts w:ascii="Cambria" w:hAnsi="Cambria" w:cs="宋体"/>
      <w:caps/>
      <w:color w:val="632423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8"/>
    <w:autoRedefine/>
    <w:qFormat/>
    <w:uiPriority w:val="9"/>
    <w:pPr>
      <w:widowControl/>
      <w:spacing w:after="120" w:line="251" w:lineRule="auto"/>
      <w:jc w:val="center"/>
      <w:outlineLvl w:val="5"/>
    </w:pPr>
    <w:rPr>
      <w:rFonts w:ascii="Cambria" w:hAnsi="Cambria" w:cs="宋体"/>
      <w:caps/>
      <w:color w:val="943634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9"/>
    <w:autoRedefine/>
    <w:qFormat/>
    <w:uiPriority w:val="9"/>
    <w:pPr>
      <w:widowControl/>
      <w:spacing w:after="120" w:line="251" w:lineRule="auto"/>
      <w:jc w:val="center"/>
      <w:outlineLvl w:val="6"/>
    </w:pPr>
    <w:rPr>
      <w:rFonts w:ascii="Cambria" w:hAnsi="Cambria" w:cs="宋体"/>
      <w:i/>
      <w:iCs/>
      <w:caps/>
      <w:color w:val="943634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30"/>
    <w:autoRedefine/>
    <w:qFormat/>
    <w:uiPriority w:val="9"/>
    <w:pPr>
      <w:widowControl/>
      <w:spacing w:after="120" w:line="251" w:lineRule="auto"/>
      <w:jc w:val="center"/>
      <w:outlineLvl w:val="7"/>
    </w:pPr>
    <w:rPr>
      <w:rFonts w:ascii="Cambria" w:hAnsi="Cambria" w:cs="宋体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1"/>
    <w:autoRedefine/>
    <w:qFormat/>
    <w:uiPriority w:val="9"/>
    <w:pPr>
      <w:widowControl/>
      <w:spacing w:after="120" w:line="251" w:lineRule="auto"/>
      <w:jc w:val="center"/>
      <w:outlineLvl w:val="8"/>
    </w:pPr>
    <w:rPr>
      <w:rFonts w:ascii="Cambria" w:hAnsi="Cambria" w:cs="宋体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20">
    <w:name w:val="Default Paragraph Font"/>
    <w:semiHidden/>
    <w:unhideWhenUsed/>
    <w:qFormat/>
    <w:uiPriority w:val="1"/>
  </w:style>
  <w:style w:type="table" w:default="1" w:styleId="1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autoRedefine/>
    <w:qFormat/>
    <w:uiPriority w:val="35"/>
    <w:pPr>
      <w:widowControl/>
      <w:spacing w:after="200" w:line="251" w:lineRule="auto"/>
      <w:jc w:val="left"/>
    </w:pPr>
    <w:rPr>
      <w:rFonts w:ascii="Cambria" w:hAnsi="Cambria" w:cs="宋体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9"/>
    <w:autoRedefine/>
    <w:qFormat/>
    <w:uiPriority w:val="99"/>
    <w:rPr>
      <w:sz w:val="18"/>
      <w:szCs w:val="18"/>
    </w:rPr>
  </w:style>
  <w:style w:type="paragraph" w:styleId="13">
    <w:name w:val="footer"/>
    <w:basedOn w:val="1"/>
    <w:link w:val="47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50"/>
    <w:autoRedefine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3"/>
    <w:autoRedefine/>
    <w:qFormat/>
    <w:uiPriority w:val="11"/>
    <w:pPr>
      <w:widowControl/>
      <w:spacing w:after="560"/>
      <w:jc w:val="center"/>
    </w:pPr>
    <w:rPr>
      <w:rFonts w:ascii="Cambria" w:hAnsi="Cambria" w:cs="宋体"/>
      <w:caps/>
      <w:spacing w:val="20"/>
      <w:kern w:val="0"/>
      <w:sz w:val="18"/>
      <w:szCs w:val="18"/>
      <w:lang w:eastAsia="en-US" w:bidi="en-US"/>
    </w:rPr>
  </w:style>
  <w:style w:type="paragraph" w:styleId="16">
    <w:name w:val="Normal (Web)"/>
    <w:basedOn w:val="1"/>
    <w:autoRedefine/>
    <w:qFormat/>
    <w:uiPriority w:val="99"/>
    <w:pPr>
      <w:widowControl/>
      <w:spacing w:before="100" w:beforeAutospacing="1" w:after="100" w:afterAutospacing="1"/>
      <w:jc w:val="left"/>
    </w:pPr>
    <w:rPr>
      <w:rFonts w:cs="宋体"/>
      <w:kern w:val="0"/>
    </w:rPr>
  </w:style>
  <w:style w:type="paragraph" w:styleId="17">
    <w:name w:val="Title"/>
    <w:basedOn w:val="1"/>
    <w:next w:val="1"/>
    <w:link w:val="32"/>
    <w:autoRedefine/>
    <w:qFormat/>
    <w:uiPriority w:val="10"/>
    <w:pPr>
      <w:widowControl/>
      <w:pBdr>
        <w:top w:val="dotted" w:color="632423" w:sz="2" w:space="1"/>
        <w:bottom w:val="dotted" w:color="632423" w:sz="2" w:space="6"/>
      </w:pBdr>
      <w:spacing w:before="500" w:after="300"/>
      <w:jc w:val="center"/>
    </w:pPr>
    <w:rPr>
      <w:rFonts w:ascii="Cambria" w:hAnsi="Cambria" w:cs="宋体"/>
      <w:caps/>
      <w:color w:val="632423"/>
      <w:spacing w:val="50"/>
      <w:kern w:val="0"/>
      <w:sz w:val="44"/>
      <w:szCs w:val="44"/>
      <w:lang w:eastAsia="en-US" w:bidi="en-US"/>
    </w:rPr>
  </w:style>
  <w:style w:type="table" w:styleId="19">
    <w:name w:val="Table Grid"/>
    <w:basedOn w:val="18"/>
    <w:autoRedefine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1">
    <w:name w:val="Strong"/>
    <w:autoRedefine/>
    <w:qFormat/>
    <w:uiPriority w:val="22"/>
    <w:rPr>
      <w:b/>
      <w:bCs/>
      <w:color w:val="943634"/>
      <w:spacing w:val="5"/>
    </w:rPr>
  </w:style>
  <w:style w:type="character" w:styleId="22">
    <w:name w:val="Emphasis"/>
    <w:autoRedefine/>
    <w:qFormat/>
    <w:uiPriority w:val="20"/>
    <w:rPr>
      <w:caps/>
      <w:spacing w:val="5"/>
      <w:sz w:val="20"/>
      <w:szCs w:val="20"/>
    </w:rPr>
  </w:style>
  <w:style w:type="character" w:customStyle="1" w:styleId="23">
    <w:name w:val="标题 1 字符"/>
    <w:basedOn w:val="20"/>
    <w:link w:val="2"/>
    <w:autoRedefine/>
    <w:qFormat/>
    <w:uiPriority w:val="9"/>
    <w:rPr>
      <w:rFonts w:eastAsia="宋体" w:cs="宋体"/>
      <w:caps/>
      <w:color w:val="632423"/>
      <w:spacing w:val="20"/>
      <w:sz w:val="28"/>
      <w:szCs w:val="28"/>
    </w:rPr>
  </w:style>
  <w:style w:type="character" w:customStyle="1" w:styleId="24">
    <w:name w:val="标题 2 字符"/>
    <w:basedOn w:val="20"/>
    <w:link w:val="3"/>
    <w:autoRedefine/>
    <w:qFormat/>
    <w:uiPriority w:val="9"/>
    <w:rPr>
      <w:caps/>
      <w:color w:val="632423"/>
      <w:spacing w:val="15"/>
      <w:sz w:val="24"/>
      <w:szCs w:val="24"/>
    </w:rPr>
  </w:style>
  <w:style w:type="character" w:customStyle="1" w:styleId="25">
    <w:name w:val="标题 3 字符"/>
    <w:basedOn w:val="20"/>
    <w:link w:val="4"/>
    <w:autoRedefine/>
    <w:qFormat/>
    <w:uiPriority w:val="9"/>
    <w:rPr>
      <w:rFonts w:eastAsia="宋体" w:cs="宋体"/>
      <w:caps/>
      <w:color w:val="632423"/>
      <w:sz w:val="24"/>
      <w:szCs w:val="24"/>
    </w:rPr>
  </w:style>
  <w:style w:type="character" w:customStyle="1" w:styleId="26">
    <w:name w:val="标题 4 字符"/>
    <w:basedOn w:val="20"/>
    <w:link w:val="5"/>
    <w:autoRedefine/>
    <w:qFormat/>
    <w:uiPriority w:val="9"/>
    <w:rPr>
      <w:rFonts w:eastAsia="宋体" w:cs="宋体"/>
      <w:caps/>
      <w:color w:val="632423"/>
      <w:spacing w:val="10"/>
    </w:rPr>
  </w:style>
  <w:style w:type="character" w:customStyle="1" w:styleId="27">
    <w:name w:val="标题 5 字符"/>
    <w:basedOn w:val="20"/>
    <w:link w:val="6"/>
    <w:autoRedefine/>
    <w:qFormat/>
    <w:uiPriority w:val="9"/>
    <w:rPr>
      <w:rFonts w:eastAsia="宋体" w:cs="宋体"/>
      <w:caps/>
      <w:color w:val="632423"/>
      <w:spacing w:val="10"/>
    </w:rPr>
  </w:style>
  <w:style w:type="character" w:customStyle="1" w:styleId="28">
    <w:name w:val="标题 6 字符"/>
    <w:basedOn w:val="20"/>
    <w:link w:val="7"/>
    <w:autoRedefine/>
    <w:qFormat/>
    <w:uiPriority w:val="9"/>
    <w:rPr>
      <w:rFonts w:eastAsia="宋体" w:cs="宋体"/>
      <w:caps/>
      <w:color w:val="943634"/>
      <w:spacing w:val="10"/>
    </w:rPr>
  </w:style>
  <w:style w:type="character" w:customStyle="1" w:styleId="29">
    <w:name w:val="标题 7 字符"/>
    <w:basedOn w:val="20"/>
    <w:link w:val="8"/>
    <w:autoRedefine/>
    <w:qFormat/>
    <w:uiPriority w:val="9"/>
    <w:rPr>
      <w:rFonts w:eastAsia="宋体" w:cs="宋体"/>
      <w:i/>
      <w:iCs/>
      <w:caps/>
      <w:color w:val="943634"/>
      <w:spacing w:val="10"/>
    </w:rPr>
  </w:style>
  <w:style w:type="character" w:customStyle="1" w:styleId="30">
    <w:name w:val="标题 8 字符"/>
    <w:basedOn w:val="20"/>
    <w:link w:val="9"/>
    <w:autoRedefine/>
    <w:qFormat/>
    <w:uiPriority w:val="9"/>
    <w:rPr>
      <w:rFonts w:eastAsia="宋体" w:cs="宋体"/>
      <w:caps/>
      <w:spacing w:val="10"/>
      <w:sz w:val="20"/>
      <w:szCs w:val="20"/>
    </w:rPr>
  </w:style>
  <w:style w:type="character" w:customStyle="1" w:styleId="31">
    <w:name w:val="标题 9 字符"/>
    <w:basedOn w:val="20"/>
    <w:link w:val="10"/>
    <w:autoRedefine/>
    <w:qFormat/>
    <w:uiPriority w:val="9"/>
    <w:rPr>
      <w:rFonts w:eastAsia="宋体" w:cs="宋体"/>
      <w:i/>
      <w:iCs/>
      <w:caps/>
      <w:spacing w:val="10"/>
      <w:sz w:val="20"/>
      <w:szCs w:val="20"/>
    </w:rPr>
  </w:style>
  <w:style w:type="character" w:customStyle="1" w:styleId="32">
    <w:name w:val="标题 字符"/>
    <w:basedOn w:val="20"/>
    <w:link w:val="17"/>
    <w:autoRedefine/>
    <w:qFormat/>
    <w:uiPriority w:val="10"/>
    <w:rPr>
      <w:rFonts w:eastAsia="宋体" w:cs="宋体"/>
      <w:caps/>
      <w:color w:val="632423"/>
      <w:spacing w:val="50"/>
      <w:sz w:val="44"/>
      <w:szCs w:val="44"/>
    </w:rPr>
  </w:style>
  <w:style w:type="character" w:customStyle="1" w:styleId="33">
    <w:name w:val="副标题 字符"/>
    <w:basedOn w:val="20"/>
    <w:link w:val="15"/>
    <w:autoRedefine/>
    <w:qFormat/>
    <w:uiPriority w:val="11"/>
    <w:rPr>
      <w:rFonts w:eastAsia="宋体" w:cs="宋体"/>
      <w:caps/>
      <w:spacing w:val="20"/>
      <w:sz w:val="18"/>
      <w:szCs w:val="18"/>
    </w:rPr>
  </w:style>
  <w:style w:type="paragraph" w:styleId="34">
    <w:name w:val="No Spacing"/>
    <w:basedOn w:val="1"/>
    <w:link w:val="35"/>
    <w:autoRedefine/>
    <w:qFormat/>
    <w:uiPriority w:val="1"/>
    <w:pPr>
      <w:widowControl/>
      <w:jc w:val="left"/>
    </w:pPr>
    <w:rPr>
      <w:rFonts w:ascii="Cambria" w:hAnsi="Cambria" w:cs="宋体"/>
      <w:kern w:val="0"/>
      <w:sz w:val="22"/>
      <w:lang w:eastAsia="en-US" w:bidi="en-US"/>
    </w:rPr>
  </w:style>
  <w:style w:type="character" w:customStyle="1" w:styleId="35">
    <w:name w:val="无间隔 字符"/>
    <w:basedOn w:val="20"/>
    <w:link w:val="34"/>
    <w:autoRedefine/>
    <w:qFormat/>
    <w:uiPriority w:val="1"/>
  </w:style>
  <w:style w:type="paragraph" w:styleId="36">
    <w:name w:val="List Paragraph"/>
    <w:basedOn w:val="1"/>
    <w:autoRedefine/>
    <w:qFormat/>
    <w:uiPriority w:val="34"/>
    <w:pPr>
      <w:widowControl/>
      <w:spacing w:after="200" w:line="251" w:lineRule="auto"/>
      <w:ind w:left="720"/>
      <w:contextualSpacing/>
      <w:jc w:val="left"/>
    </w:pPr>
    <w:rPr>
      <w:rFonts w:ascii="Cambria" w:hAnsi="Cambria" w:cs="宋体"/>
      <w:kern w:val="0"/>
      <w:sz w:val="22"/>
      <w:lang w:eastAsia="en-US" w:bidi="en-US"/>
    </w:rPr>
  </w:style>
  <w:style w:type="paragraph" w:styleId="37">
    <w:name w:val="Quote"/>
    <w:basedOn w:val="1"/>
    <w:next w:val="1"/>
    <w:link w:val="38"/>
    <w:autoRedefine/>
    <w:qFormat/>
    <w:uiPriority w:val="29"/>
    <w:pPr>
      <w:widowControl/>
      <w:spacing w:after="200" w:line="251" w:lineRule="auto"/>
      <w:jc w:val="left"/>
    </w:pPr>
    <w:rPr>
      <w:rFonts w:ascii="Cambria" w:hAnsi="Cambria" w:cs="宋体"/>
      <w:i/>
      <w:iCs/>
      <w:kern w:val="0"/>
      <w:sz w:val="22"/>
      <w:lang w:eastAsia="en-US" w:bidi="en-US"/>
    </w:rPr>
  </w:style>
  <w:style w:type="character" w:customStyle="1" w:styleId="38">
    <w:name w:val="引用 字符"/>
    <w:basedOn w:val="20"/>
    <w:link w:val="37"/>
    <w:autoRedefine/>
    <w:qFormat/>
    <w:uiPriority w:val="29"/>
    <w:rPr>
      <w:rFonts w:eastAsia="宋体" w:cs="宋体"/>
      <w:i/>
      <w:iCs/>
    </w:rPr>
  </w:style>
  <w:style w:type="paragraph" w:styleId="39">
    <w:name w:val="Intense Quote"/>
    <w:basedOn w:val="1"/>
    <w:next w:val="1"/>
    <w:link w:val="40"/>
    <w:autoRedefine/>
    <w:qFormat/>
    <w:uiPriority w:val="30"/>
    <w:pPr>
      <w:widowControl/>
      <w:pBdr>
        <w:top w:val="dotted" w:color="632423" w:sz="2" w:space="10"/>
        <w:bottom w:val="dotted" w:color="632423" w:sz="2" w:space="4"/>
      </w:pBdr>
      <w:spacing w:before="160" w:after="200" w:line="300" w:lineRule="auto"/>
      <w:ind w:left="1440" w:right="1440"/>
      <w:jc w:val="left"/>
    </w:pPr>
    <w:rPr>
      <w:rFonts w:ascii="Cambria" w:hAnsi="Cambria" w:cs="宋体"/>
      <w:caps/>
      <w:color w:val="632423"/>
      <w:spacing w:val="5"/>
      <w:kern w:val="0"/>
      <w:sz w:val="20"/>
      <w:szCs w:val="20"/>
      <w:lang w:eastAsia="en-US" w:bidi="en-US"/>
    </w:rPr>
  </w:style>
  <w:style w:type="character" w:customStyle="1" w:styleId="40">
    <w:name w:val="明显引用 字符"/>
    <w:basedOn w:val="20"/>
    <w:link w:val="39"/>
    <w:autoRedefine/>
    <w:qFormat/>
    <w:uiPriority w:val="30"/>
    <w:rPr>
      <w:rFonts w:eastAsia="宋体" w:cs="宋体"/>
      <w:caps/>
      <w:color w:val="632423"/>
      <w:spacing w:val="5"/>
      <w:sz w:val="20"/>
      <w:szCs w:val="20"/>
    </w:rPr>
  </w:style>
  <w:style w:type="character" w:customStyle="1" w:styleId="41">
    <w:name w:val="不明显强调1"/>
    <w:autoRedefine/>
    <w:qFormat/>
    <w:uiPriority w:val="19"/>
    <w:rPr>
      <w:i/>
      <w:iCs/>
    </w:rPr>
  </w:style>
  <w:style w:type="character" w:customStyle="1" w:styleId="42">
    <w:name w:val="明显强调1"/>
    <w:autoRedefine/>
    <w:qFormat/>
    <w:uiPriority w:val="21"/>
    <w:rPr>
      <w:i/>
      <w:iCs/>
      <w:caps/>
      <w:spacing w:val="10"/>
      <w:sz w:val="20"/>
      <w:szCs w:val="20"/>
    </w:rPr>
  </w:style>
  <w:style w:type="character" w:customStyle="1" w:styleId="43">
    <w:name w:val="不明显参考1"/>
    <w:basedOn w:val="20"/>
    <w:autoRedefine/>
    <w:qFormat/>
    <w:uiPriority w:val="31"/>
    <w:rPr>
      <w:rFonts w:ascii="Calibri" w:hAnsi="Calibri" w:eastAsia="宋体" w:cs="宋体"/>
      <w:i/>
      <w:iCs/>
      <w:color w:val="632423"/>
    </w:rPr>
  </w:style>
  <w:style w:type="character" w:customStyle="1" w:styleId="44">
    <w:name w:val="明显参考1"/>
    <w:autoRedefine/>
    <w:qFormat/>
    <w:uiPriority w:val="32"/>
    <w:rPr>
      <w:rFonts w:ascii="Calibri" w:hAnsi="Calibri" w:eastAsia="宋体" w:cs="宋体"/>
      <w:b/>
      <w:bCs/>
      <w:i/>
      <w:iCs/>
      <w:color w:val="632423"/>
    </w:rPr>
  </w:style>
  <w:style w:type="character" w:customStyle="1" w:styleId="45">
    <w:name w:val="书籍标题1"/>
    <w:autoRedefine/>
    <w:qFormat/>
    <w:uiPriority w:val="33"/>
    <w:rPr>
      <w:caps/>
      <w:color w:val="632423"/>
      <w:spacing w:val="5"/>
      <w:u w:color="622423"/>
    </w:rPr>
  </w:style>
  <w:style w:type="paragraph" w:customStyle="1" w:styleId="46">
    <w:name w:val="TOC 标题1"/>
    <w:basedOn w:val="2"/>
    <w:next w:val="1"/>
    <w:autoRedefine/>
    <w:qFormat/>
    <w:uiPriority w:val="39"/>
    <w:pPr>
      <w:outlineLvl w:val="9"/>
    </w:pPr>
  </w:style>
  <w:style w:type="character" w:customStyle="1" w:styleId="47">
    <w:name w:val="页脚 字符"/>
    <w:basedOn w:val="20"/>
    <w:link w:val="13"/>
    <w:autoRedefine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8">
    <w:name w:val="列出段落1"/>
    <w:basedOn w:val="1"/>
    <w:autoRedefine/>
    <w:qFormat/>
    <w:uiPriority w:val="34"/>
    <w:pPr>
      <w:ind w:firstLine="420"/>
    </w:pPr>
    <w:rPr>
      <w:szCs w:val="20"/>
    </w:rPr>
  </w:style>
  <w:style w:type="character" w:customStyle="1" w:styleId="49">
    <w:name w:val="批注框文本 字符"/>
    <w:basedOn w:val="20"/>
    <w:link w:val="12"/>
    <w:autoRedefine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50">
    <w:name w:val="页眉 字符"/>
    <w:basedOn w:val="20"/>
    <w:link w:val="14"/>
    <w:autoRedefine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1154</Words>
  <Characters>1180</Characters>
  <Lines>9</Lines>
  <Paragraphs>2</Paragraphs>
  <TotalTime>1</TotalTime>
  <ScaleCrop>false</ScaleCrop>
  <LinksUpToDate>false</LinksUpToDate>
  <CharactersWithSpaces>1259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2024-05-17T05:58:00Z</dcterms:created>
  <dc:creator>Windows 用户</dc:creator>
  <cp:lastModifiedBy>FAT1371259906</cp:lastModifiedBy>
  <cp:lastPrinted>2024-11-01T04:29:00Z</cp:lastPrinted>
  <dcterms:modified xsi:type="dcterms:W3CDTF">2024-11-03T23:08:32Z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6EF846C093B54E0A83EDFF78CE72C071_13</vt:lpwstr>
  </property>
</Properties>
</file>