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C62832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 w14:paraId="53BF5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311" w:type="dxa"/>
            <w:vAlign w:val="center"/>
          </w:tcPr>
          <w:p w14:paraId="7A1310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 w14:paraId="31CCFC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lang w:eastAsia="zh-CN"/>
              </w:rPr>
              <w:t>“</w:t>
            </w:r>
            <w:r>
              <w:rPr>
                <w:rFonts w:hint="eastAsia" w:ascii="黑体" w:hAnsi="黑体" w:eastAsia="黑体" w:cs="黑体"/>
                <w:b w:val="0"/>
                <w:bCs w:val="0"/>
                <w:lang w:val="en-US" w:eastAsia="zh-CN"/>
              </w:rPr>
              <w:t>值</w:t>
            </w:r>
            <w:r>
              <w:rPr>
                <w:rFonts w:hint="eastAsia" w:ascii="黑体" w:hAnsi="黑体" w:eastAsia="黑体" w:cs="黑体"/>
                <w:b w:val="0"/>
                <w:bCs w:val="0"/>
                <w:lang w:eastAsia="zh-CN"/>
              </w:rPr>
              <w:t>”</w:t>
            </w:r>
            <w:r>
              <w:rPr>
                <w:rFonts w:hint="eastAsia" w:ascii="黑体" w:hAnsi="黑体" w:eastAsia="黑体" w:cs="黑体"/>
                <w:b w:val="0"/>
                <w:bCs w:val="0"/>
                <w:lang w:val="en-US" w:eastAsia="zh-CN"/>
              </w:rPr>
              <w:t>来</w:t>
            </w:r>
            <w:r>
              <w:rPr>
                <w:rFonts w:hint="eastAsia" w:ascii="黑体" w:hAnsi="黑体" w:eastAsia="黑体" w:cs="黑体"/>
                <w:b w:val="0"/>
                <w:bCs w:val="0"/>
                <w:lang w:eastAsia="zh-CN"/>
              </w:rPr>
              <w:t>“</w:t>
            </w:r>
            <w:r>
              <w:rPr>
                <w:rFonts w:hint="eastAsia" w:ascii="黑体" w:hAnsi="黑体" w:eastAsia="黑体" w:cs="黑体"/>
                <w:b w:val="0"/>
                <w:bCs w:val="0"/>
                <w:lang w:val="en-US" w:eastAsia="zh-CN"/>
              </w:rPr>
              <w:t>值</w:t>
            </w:r>
            <w:r>
              <w:rPr>
                <w:rFonts w:hint="eastAsia" w:ascii="黑体" w:hAnsi="黑体" w:eastAsia="黑体" w:cs="黑体"/>
                <w:b w:val="0"/>
                <w:bCs w:val="0"/>
                <w:lang w:eastAsia="zh-CN"/>
              </w:rPr>
              <w:t>”</w:t>
            </w:r>
            <w:r>
              <w:rPr>
                <w:rFonts w:hint="eastAsia" w:ascii="黑体" w:hAnsi="黑体" w:eastAsia="黑体" w:cs="黑体"/>
                <w:b w:val="0"/>
                <w:bCs w:val="0"/>
                <w:lang w:val="en-US" w:eastAsia="zh-CN"/>
              </w:rPr>
              <w:t>往</w:t>
            </w:r>
          </w:p>
        </w:tc>
        <w:tc>
          <w:tcPr>
            <w:tcW w:w="1526" w:type="dxa"/>
            <w:vAlign w:val="center"/>
          </w:tcPr>
          <w:p w14:paraId="06D47F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 w14:paraId="12239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安全：消防安全小卫士</w:t>
            </w:r>
          </w:p>
        </w:tc>
      </w:tr>
      <w:tr w14:paraId="29BB1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311" w:type="dxa"/>
            <w:vAlign w:val="center"/>
          </w:tcPr>
          <w:p w14:paraId="410B74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 w14:paraId="5DE1A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王姣</w:t>
            </w:r>
          </w:p>
        </w:tc>
        <w:tc>
          <w:tcPr>
            <w:tcW w:w="832" w:type="dxa"/>
            <w:vAlign w:val="center"/>
          </w:tcPr>
          <w:p w14:paraId="2311F1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 w14:paraId="38D09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970" w:type="dxa"/>
            <w:vAlign w:val="center"/>
          </w:tcPr>
          <w:p w14:paraId="65DAA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 w14:paraId="70EE7A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11.22</w:t>
            </w:r>
          </w:p>
        </w:tc>
      </w:tr>
      <w:tr w14:paraId="73DF4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 w14:paraId="50B7D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2D86E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4" w:hRule="atLeast"/>
        </w:trPr>
        <w:tc>
          <w:tcPr>
            <w:tcW w:w="8698" w:type="dxa"/>
            <w:gridSpan w:val="6"/>
          </w:tcPr>
          <w:p w14:paraId="6BC86CB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 w14:paraId="03B62F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1.知道消防电话119，并初步了解什么是消防。 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　　2.结合日常生活，知道一些消防常识。 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　　3.初步培养幼儿用已有的生活经验解决问题的能力。</w:t>
            </w:r>
          </w:p>
          <w:p w14:paraId="65DB2F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活动准备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：</w:t>
            </w:r>
          </w:p>
          <w:p w14:paraId="14A1C5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消防图片若干、消防车玩具、电话机、娃娃</w:t>
            </w:r>
          </w:p>
          <w:p w14:paraId="0D744F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活动过程：</w:t>
            </w:r>
          </w:p>
          <w:p w14:paraId="02E4D8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一、谈话导入，激发兴趣。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　　1.出示玩具消防车 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　　讨论：这是一辆什么车？它的用途是什么？ 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　　二、讨论交流，初步了解自救的方式。 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　　1.提问：火灾是怎么来的？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　 2.幼儿小组先讨论：家中着火了怎么办？ 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3.出示图片或幻灯，帮助幼儿提升经验。 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  4.结合幼儿园的消防演习小结：知道火灾应该设法逃离现场，知道消防电话：119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报警时要告诉消防叔叔火场的具体位置，自己不会要立即寻求周围大人的帮助。 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　　三、火场逃生练习</w:t>
            </w:r>
          </w:p>
          <w:p w14:paraId="24B781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用湿毛巾捂住口鼻，低头或匍匐靠墙边前进，避开烟雾，迅速离开火场。 　　</w:t>
            </w:r>
          </w:p>
          <w:p w14:paraId="2A91AD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四、游戏迁移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　　师：让我们也来做小小消防员好吗？ 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　　情景：叮铃铃，（教师接电话）妞妞家（上海路12号楼504）着火了，我们出发去救妞妞家的娃娃们吧。 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　　游戏：两人合作持“担架”接力跑。 </w:t>
            </w:r>
          </w:p>
        </w:tc>
      </w:tr>
      <w:tr w14:paraId="17A8C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8698" w:type="dxa"/>
            <w:gridSpan w:val="6"/>
          </w:tcPr>
          <w:p w14:paraId="4CAC3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 w14:paraId="3C9500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 w14:paraId="3A78C5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1.通过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警报声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声音，激发幼儿的兴趣，引出消防车和火灾。</w:t>
            </w:r>
          </w:p>
          <w:p w14:paraId="5F367C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2.通过防火练习让幼儿亲身体验，如何保护自己，并且逃离火灾现场。</w:t>
            </w:r>
          </w:p>
          <w:p w14:paraId="6A9196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 w14:paraId="6842C0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1.可以在外出实践时去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参观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消防站。观看灭火器或消防车的使用方法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让幼儿更加具有参与感。</w:t>
            </w:r>
            <w:bookmarkStart w:id="0" w:name="_GoBack"/>
            <w:bookmarkEnd w:id="0"/>
          </w:p>
        </w:tc>
      </w:tr>
    </w:tbl>
    <w:p w14:paraId="51A0C831"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32CAE1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28457C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 w14:paraId="4FE39971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BDA3DB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F275EC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28EE8B8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4666B6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5C37BF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4066EB7"/>
    <w:rsid w:val="093B5E68"/>
    <w:rsid w:val="0D246C96"/>
    <w:rsid w:val="0E4F3464"/>
    <w:rsid w:val="12F61165"/>
    <w:rsid w:val="1468189D"/>
    <w:rsid w:val="14EE6CE0"/>
    <w:rsid w:val="17EE3B2D"/>
    <w:rsid w:val="1814658F"/>
    <w:rsid w:val="18613FE3"/>
    <w:rsid w:val="20CA0A06"/>
    <w:rsid w:val="211E4FC6"/>
    <w:rsid w:val="21E51653"/>
    <w:rsid w:val="221933F8"/>
    <w:rsid w:val="23C71C0F"/>
    <w:rsid w:val="2B4461C1"/>
    <w:rsid w:val="2F7B6F1C"/>
    <w:rsid w:val="2FBB2C0B"/>
    <w:rsid w:val="30EC22B4"/>
    <w:rsid w:val="31AE71B9"/>
    <w:rsid w:val="35471527"/>
    <w:rsid w:val="3C9F7284"/>
    <w:rsid w:val="433504EC"/>
    <w:rsid w:val="44A65D3A"/>
    <w:rsid w:val="459F4386"/>
    <w:rsid w:val="4D8D7A3B"/>
    <w:rsid w:val="4DC24788"/>
    <w:rsid w:val="518E5D73"/>
    <w:rsid w:val="53A46B09"/>
    <w:rsid w:val="565D7CE5"/>
    <w:rsid w:val="5842760B"/>
    <w:rsid w:val="5A3D51FC"/>
    <w:rsid w:val="5AC66A39"/>
    <w:rsid w:val="66F9092D"/>
    <w:rsid w:val="67C90156"/>
    <w:rsid w:val="6CF84B8F"/>
    <w:rsid w:val="6E076F5A"/>
    <w:rsid w:val="70B41B5D"/>
    <w:rsid w:val="70EB5A21"/>
    <w:rsid w:val="71B0148F"/>
    <w:rsid w:val="7418329A"/>
    <w:rsid w:val="768C3380"/>
    <w:rsid w:val="787F3864"/>
    <w:rsid w:val="FDF9CD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qFormat/>
    <w:uiPriority w:val="0"/>
  </w:style>
  <w:style w:type="character" w:customStyle="1" w:styleId="27">
    <w:name w:val="hover6"/>
    <w:basedOn w:val="11"/>
    <w:qFormat/>
    <w:uiPriority w:val="0"/>
    <w:rPr>
      <w:color w:val="FF7B00"/>
    </w:rPr>
  </w:style>
  <w:style w:type="character" w:customStyle="1" w:styleId="28">
    <w:name w:val="hover"/>
    <w:basedOn w:val="11"/>
    <w:qFormat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444</Words>
  <Characters>459</Characters>
  <Lines>1</Lines>
  <Paragraphs>1</Paragraphs>
  <TotalTime>1</TotalTime>
  <ScaleCrop>false</ScaleCrop>
  <LinksUpToDate>false</LinksUpToDate>
  <CharactersWithSpaces>507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空白</cp:lastModifiedBy>
  <cp:lastPrinted>2021-03-29T14:14:00Z</cp:lastPrinted>
  <dcterms:modified xsi:type="dcterms:W3CDTF">2024-12-04T14:15:03Z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RubyTemplateID" linkTarget="0">
    <vt:lpwstr>6</vt:lpwstr>
  </property>
  <property fmtid="{D5CDD505-2E9C-101B-9397-08002B2CF9AE}" pid="4" name="ICV">
    <vt:lpwstr>2F8D52C22AA2440494FF393C3F78EE7C_13</vt:lpwstr>
  </property>
</Properties>
</file>