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78F06" w14:textId="77777777" w:rsidR="008A163B" w:rsidRPr="003517F6" w:rsidRDefault="008A163B" w:rsidP="008A163B">
      <w:pPr>
        <w:autoSpaceDE/>
        <w:autoSpaceDN/>
        <w:spacing w:line="360" w:lineRule="auto"/>
        <w:jc w:val="center"/>
        <w:rPr>
          <w:rFonts w:ascii="黑体" w:eastAsia="黑体" w:hAnsi="黑体" w:cs="黑体" w:hint="eastAsia"/>
          <w:b/>
          <w:bCs/>
          <w:sz w:val="32"/>
          <w:szCs w:val="32"/>
        </w:rPr>
      </w:pPr>
      <w:r w:rsidRPr="003517F6">
        <w:rPr>
          <w:rFonts w:ascii="黑体" w:eastAsia="黑体" w:hAnsi="黑体" w:cs="黑体" w:hint="eastAsia"/>
          <w:b/>
          <w:bCs/>
          <w:sz w:val="32"/>
          <w:szCs w:val="32"/>
        </w:rPr>
        <w:t>今日动态</w:t>
      </w:r>
    </w:p>
    <w:p w14:paraId="24869EB7" w14:textId="69F1651C" w:rsidR="008A163B" w:rsidRPr="00F22BB7" w:rsidRDefault="008A163B" w:rsidP="008A163B">
      <w:pPr>
        <w:autoSpaceDE/>
        <w:autoSpaceDN/>
        <w:spacing w:line="360" w:lineRule="auto"/>
        <w:jc w:val="center"/>
        <w:rPr>
          <w:rFonts w:hint="eastAsia"/>
          <w:sz w:val="30"/>
          <w:szCs w:val="30"/>
        </w:rPr>
      </w:pPr>
      <w:r w:rsidRPr="00F22BB7">
        <w:rPr>
          <w:rFonts w:hint="eastAsia"/>
          <w:b/>
          <w:sz w:val="30"/>
          <w:szCs w:val="30"/>
        </w:rPr>
        <w:t>第</w:t>
      </w:r>
      <w:r w:rsidR="0012662D">
        <w:rPr>
          <w:rFonts w:hint="eastAsia"/>
          <w:b/>
          <w:sz w:val="30"/>
          <w:szCs w:val="30"/>
          <w:lang w:eastAsia="zh-Hans"/>
        </w:rPr>
        <w:t>十</w:t>
      </w:r>
      <w:r w:rsidR="00AC711D">
        <w:rPr>
          <w:rFonts w:hint="eastAsia"/>
          <w:b/>
          <w:sz w:val="30"/>
          <w:szCs w:val="30"/>
          <w:lang w:eastAsia="zh-Hans"/>
        </w:rPr>
        <w:t>六</w:t>
      </w:r>
      <w:r w:rsidRPr="00F22BB7">
        <w:rPr>
          <w:rFonts w:hint="eastAsia"/>
          <w:b/>
          <w:sz w:val="30"/>
          <w:szCs w:val="30"/>
        </w:rPr>
        <w:t>周</w:t>
      </w:r>
      <w:r w:rsidRPr="00F22BB7">
        <w:rPr>
          <w:rFonts w:hint="eastAsia"/>
          <w:b/>
          <w:bCs/>
          <w:sz w:val="30"/>
          <w:szCs w:val="30"/>
        </w:rPr>
        <w:t xml:space="preserve">  </w:t>
      </w:r>
      <w:r w:rsidRPr="00F22BB7">
        <w:rPr>
          <w:b/>
          <w:bCs/>
          <w:sz w:val="30"/>
          <w:szCs w:val="30"/>
        </w:rPr>
        <w:t xml:space="preserve">  </w:t>
      </w:r>
      <w:r w:rsidR="00FF326B" w:rsidRPr="00F22BB7">
        <w:rPr>
          <w:rFonts w:hint="eastAsia"/>
          <w:b/>
          <w:bCs/>
          <w:sz w:val="30"/>
          <w:szCs w:val="30"/>
        </w:rPr>
        <w:t>1</w:t>
      </w:r>
      <w:r w:rsidR="0012662D">
        <w:rPr>
          <w:rFonts w:hint="eastAsia"/>
          <w:b/>
          <w:bCs/>
          <w:sz w:val="30"/>
          <w:szCs w:val="30"/>
        </w:rPr>
        <w:t>2</w:t>
      </w:r>
      <w:r w:rsidRPr="00F22BB7">
        <w:rPr>
          <w:rFonts w:hint="eastAsia"/>
          <w:b/>
          <w:bCs/>
          <w:sz w:val="30"/>
          <w:szCs w:val="30"/>
          <w:lang w:eastAsia="zh-Hans"/>
        </w:rPr>
        <w:t>月</w:t>
      </w:r>
      <w:r w:rsidR="00AC711D">
        <w:rPr>
          <w:rFonts w:hint="eastAsia"/>
          <w:b/>
          <w:bCs/>
          <w:sz w:val="30"/>
          <w:szCs w:val="30"/>
        </w:rPr>
        <w:t>20</w:t>
      </w:r>
      <w:r w:rsidRPr="00F22BB7">
        <w:rPr>
          <w:rFonts w:hint="eastAsia"/>
          <w:b/>
          <w:bCs/>
          <w:sz w:val="30"/>
          <w:szCs w:val="30"/>
        </w:rPr>
        <w:t xml:space="preserve">日    </w:t>
      </w:r>
      <w:r w:rsidRPr="00F22BB7">
        <w:rPr>
          <w:rFonts w:hint="eastAsia"/>
          <w:b/>
          <w:sz w:val="30"/>
          <w:szCs w:val="30"/>
        </w:rPr>
        <w:t>星期</w:t>
      </w:r>
      <w:r w:rsidR="0012662D">
        <w:rPr>
          <w:rFonts w:hint="eastAsia"/>
          <w:b/>
          <w:sz w:val="30"/>
          <w:szCs w:val="30"/>
          <w:lang w:eastAsia="zh-Hans"/>
        </w:rPr>
        <w:t>五</w:t>
      </w:r>
      <w:r w:rsidR="00F924EC" w:rsidRPr="00F22BB7">
        <w:rPr>
          <w:rFonts w:hint="eastAsia"/>
          <w:b/>
          <w:sz w:val="30"/>
          <w:szCs w:val="30"/>
        </w:rPr>
        <w:t xml:space="preserve"> </w:t>
      </w:r>
      <w:r w:rsidRPr="00F22BB7">
        <w:rPr>
          <w:b/>
          <w:sz w:val="30"/>
          <w:szCs w:val="30"/>
          <w:lang w:eastAsia="zh-Hans"/>
        </w:rPr>
        <w:t xml:space="preserve">  </w:t>
      </w:r>
      <w:r w:rsidRPr="00F22BB7">
        <w:rPr>
          <w:rFonts w:hint="eastAsia"/>
          <w:b/>
          <w:sz w:val="30"/>
          <w:szCs w:val="30"/>
          <w:lang w:eastAsia="zh-Hans"/>
        </w:rPr>
        <w:t>晴</w:t>
      </w:r>
    </w:p>
    <w:p w14:paraId="5B839B89" w14:textId="77777777" w:rsidR="008A163B" w:rsidRPr="00F22BB7" w:rsidRDefault="008A163B" w:rsidP="008A163B">
      <w:pPr>
        <w:widowControl/>
        <w:numPr>
          <w:ilvl w:val="0"/>
          <w:numId w:val="2"/>
        </w:numPr>
        <w:autoSpaceDE/>
        <w:autoSpaceDN/>
        <w:spacing w:line="360" w:lineRule="auto"/>
        <w:ind w:firstLine="641"/>
        <w:rPr>
          <w:rFonts w:cs="Times New Roman" w:hint="eastAsia"/>
          <w:b/>
          <w:bCs/>
          <w:sz w:val="30"/>
          <w:szCs w:val="30"/>
        </w:rPr>
      </w:pPr>
      <w:r w:rsidRPr="00F22BB7">
        <w:rPr>
          <w:rFonts w:cs="Times New Roman" w:hint="eastAsia"/>
          <w:b/>
          <w:bCs/>
          <w:sz w:val="30"/>
          <w:szCs w:val="30"/>
        </w:rPr>
        <w:t>晨间来</w:t>
      </w:r>
      <w:r w:rsidRPr="00F22BB7">
        <w:rPr>
          <w:rFonts w:cs="Times New Roman" w:hint="eastAsia"/>
          <w:b/>
          <w:bCs/>
          <w:sz w:val="30"/>
          <w:szCs w:val="30"/>
          <w:lang w:eastAsia="zh-Hans"/>
        </w:rPr>
        <w:t>园</w:t>
      </w:r>
    </w:p>
    <w:p w14:paraId="62F2B46E" w14:textId="35DABAB0" w:rsidR="008A163B" w:rsidRPr="00F22BB7" w:rsidRDefault="008A163B" w:rsidP="0060405D">
      <w:pPr>
        <w:spacing w:line="360" w:lineRule="exact"/>
        <w:ind w:firstLineChars="200" w:firstLine="600"/>
        <w:rPr>
          <w:rFonts w:hint="eastAsia"/>
          <w:sz w:val="30"/>
          <w:szCs w:val="30"/>
        </w:rPr>
      </w:pPr>
      <w:r w:rsidRPr="00F22BB7">
        <w:rPr>
          <w:rFonts w:hint="eastAsia"/>
          <w:sz w:val="30"/>
          <w:szCs w:val="30"/>
          <w:lang w:eastAsia="zh-Hans"/>
        </w:rPr>
        <w:t>今天来园</w:t>
      </w:r>
      <w:r w:rsidR="00813CD4" w:rsidRPr="00F22BB7">
        <w:rPr>
          <w:rFonts w:hint="eastAsia"/>
          <w:sz w:val="30"/>
          <w:szCs w:val="30"/>
        </w:rPr>
        <w:t>2</w:t>
      </w:r>
      <w:r w:rsidR="00AC711D">
        <w:rPr>
          <w:rFonts w:hint="eastAsia"/>
          <w:sz w:val="30"/>
          <w:szCs w:val="30"/>
        </w:rPr>
        <w:t>2</w:t>
      </w:r>
      <w:r w:rsidR="00F924EC" w:rsidRPr="00F22BB7">
        <w:rPr>
          <w:rFonts w:hint="eastAsia"/>
          <w:sz w:val="30"/>
          <w:szCs w:val="30"/>
        </w:rPr>
        <w:t>人</w:t>
      </w:r>
      <w:r w:rsidR="00AC711D">
        <w:rPr>
          <w:rFonts w:hint="eastAsia"/>
          <w:sz w:val="30"/>
          <w:szCs w:val="30"/>
        </w:rPr>
        <w:t>，刘雨琦请假</w:t>
      </w:r>
      <w:r w:rsidR="002C0E70" w:rsidRPr="00F22BB7">
        <w:rPr>
          <w:rFonts w:hint="eastAsia"/>
          <w:sz w:val="30"/>
          <w:szCs w:val="30"/>
          <w:lang w:eastAsia="zh-Hans"/>
        </w:rPr>
        <w:t>。</w:t>
      </w:r>
    </w:p>
    <w:p w14:paraId="7D61A1A8" w14:textId="65FDCAC2" w:rsidR="00E56CAF" w:rsidRPr="00F22BB7" w:rsidRDefault="002F3A31" w:rsidP="0060405D">
      <w:pPr>
        <w:jc w:val="center"/>
        <w:rPr>
          <w:rFonts w:hint="eastAsia"/>
          <w:b/>
          <w:bCs/>
          <w:sz w:val="30"/>
          <w:szCs w:val="30"/>
          <w:lang w:eastAsia="zh-Hans"/>
        </w:rPr>
      </w:pPr>
      <w:r w:rsidRPr="00F22BB7">
        <w:rPr>
          <w:b/>
          <w:bCs/>
          <w:sz w:val="30"/>
          <w:szCs w:val="30"/>
          <w:lang w:eastAsia="zh-Hans"/>
        </w:rPr>
        <w:t>-</w:t>
      </w:r>
      <w:r w:rsidR="000F4445">
        <w:rPr>
          <w:rFonts w:hint="eastAsia"/>
          <w:b/>
          <w:bCs/>
          <w:sz w:val="30"/>
          <w:szCs w:val="30"/>
          <w:lang w:eastAsia="zh-Hans"/>
        </w:rPr>
        <w:t>户外活动</w:t>
      </w:r>
      <w:r w:rsidRPr="00F22BB7">
        <w:rPr>
          <w:b/>
          <w:bCs/>
          <w:sz w:val="30"/>
          <w:szCs w:val="30"/>
          <w:lang w:eastAsia="zh-Hans"/>
        </w:rPr>
        <w:t>-</w:t>
      </w:r>
    </w:p>
    <w:p w14:paraId="59729DFC" w14:textId="4E5733E6" w:rsidR="00F924EC" w:rsidRPr="000F4445" w:rsidRDefault="000C6B1A" w:rsidP="000F4445">
      <w:pPr>
        <w:ind w:firstLineChars="200" w:firstLine="480"/>
        <w:rPr>
          <w:rFonts w:hint="eastAsia"/>
          <w:sz w:val="24"/>
          <w:szCs w:val="24"/>
        </w:rPr>
      </w:pPr>
      <w:r>
        <w:rPr>
          <w:rFonts w:hint="eastAsia"/>
          <w:sz w:val="24"/>
          <w:szCs w:val="24"/>
        </w:rPr>
        <w:t>今天我们来到跑道玩耍啦</w:t>
      </w:r>
      <w:r w:rsidR="00561D21">
        <w:rPr>
          <w:rFonts w:hint="eastAsia"/>
          <w:sz w:val="24"/>
          <w:szCs w:val="24"/>
        </w:rPr>
        <w:t>，小朋友们进行了接力跑和小兔子跳。</w:t>
      </w:r>
    </w:p>
    <w:tbl>
      <w:tblPr>
        <w:tblStyle w:val="a3"/>
        <w:tblW w:w="0" w:type="auto"/>
        <w:tblLook w:val="04A0" w:firstRow="1" w:lastRow="0" w:firstColumn="1" w:lastColumn="0" w:noHBand="0" w:noVBand="1"/>
      </w:tblPr>
      <w:tblGrid>
        <w:gridCol w:w="4148"/>
        <w:gridCol w:w="4148"/>
      </w:tblGrid>
      <w:tr w:rsidR="00F22BB7" w:rsidRPr="00F22BB7" w14:paraId="309378C7" w14:textId="77777777" w:rsidTr="00C471C0">
        <w:tc>
          <w:tcPr>
            <w:tcW w:w="4166" w:type="dxa"/>
          </w:tcPr>
          <w:p w14:paraId="0EAD3AA4" w14:textId="77777777" w:rsidR="00780BE3" w:rsidRPr="00F22BB7" w:rsidRDefault="002F3A31">
            <w:pPr>
              <w:jc w:val="both"/>
              <w:rPr>
                <w:rFonts w:hint="eastAsia"/>
                <w:sz w:val="30"/>
                <w:szCs w:val="30"/>
              </w:rPr>
            </w:pPr>
            <w:r w:rsidRPr="00F22BB7">
              <w:rPr>
                <w:noProof/>
                <w:sz w:val="30"/>
                <w:szCs w:val="30"/>
              </w:rPr>
              <w:drawing>
                <wp:inline distT="0" distB="0" distL="114300" distR="114300" wp14:anchorId="4FA85FCF" wp14:editId="3066078E">
                  <wp:extent cx="2507228" cy="1880715"/>
                  <wp:effectExtent l="0" t="0" r="7620" b="571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7228" cy="1880715"/>
                          </a:xfrm>
                          <a:prstGeom prst="rect">
                            <a:avLst/>
                          </a:prstGeom>
                          <a:noFill/>
                          <a:ln>
                            <a:noFill/>
                          </a:ln>
                        </pic:spPr>
                      </pic:pic>
                    </a:graphicData>
                  </a:graphic>
                </wp:inline>
              </w:drawing>
            </w:r>
          </w:p>
        </w:tc>
        <w:tc>
          <w:tcPr>
            <w:tcW w:w="4130" w:type="dxa"/>
          </w:tcPr>
          <w:p w14:paraId="26AF5D1A" w14:textId="034710CD" w:rsidR="00780BE3" w:rsidRPr="00F22BB7" w:rsidRDefault="008F1BF6">
            <w:pPr>
              <w:jc w:val="both"/>
              <w:rPr>
                <w:rFonts w:hint="eastAsia"/>
                <w:sz w:val="30"/>
                <w:szCs w:val="30"/>
              </w:rPr>
            </w:pPr>
            <w:r w:rsidRPr="00F22BB7">
              <w:rPr>
                <w:noProof/>
                <w:sz w:val="30"/>
                <w:szCs w:val="30"/>
              </w:rPr>
              <w:drawing>
                <wp:inline distT="0" distB="0" distL="114300" distR="114300" wp14:anchorId="585C4BAF" wp14:editId="17AF052B">
                  <wp:extent cx="2490146" cy="1867902"/>
                  <wp:effectExtent l="0" t="0" r="5715" b="0"/>
                  <wp:docPr id="115545269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52694" name="图片 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0146" cy="1867902"/>
                          </a:xfrm>
                          <a:prstGeom prst="rect">
                            <a:avLst/>
                          </a:prstGeom>
                          <a:noFill/>
                          <a:ln>
                            <a:noFill/>
                          </a:ln>
                        </pic:spPr>
                      </pic:pic>
                    </a:graphicData>
                  </a:graphic>
                </wp:inline>
              </w:drawing>
            </w:r>
          </w:p>
        </w:tc>
      </w:tr>
      <w:tr w:rsidR="00F22BB7" w:rsidRPr="00F22BB7" w14:paraId="148177AF" w14:textId="77777777" w:rsidTr="00C471C0">
        <w:tc>
          <w:tcPr>
            <w:tcW w:w="4166" w:type="dxa"/>
          </w:tcPr>
          <w:p w14:paraId="1EA9EC1D" w14:textId="596CBCA2" w:rsidR="00713C12" w:rsidRPr="00831A40" w:rsidRDefault="00561D21">
            <w:pPr>
              <w:jc w:val="both"/>
              <w:rPr>
                <w:rFonts w:hint="eastAsia"/>
                <w:noProof/>
                <w:sz w:val="24"/>
                <w:szCs w:val="24"/>
              </w:rPr>
            </w:pPr>
            <w:r>
              <w:rPr>
                <w:rFonts w:hint="eastAsia"/>
                <w:noProof/>
                <w:sz w:val="24"/>
                <w:szCs w:val="24"/>
              </w:rPr>
              <w:t>我们在小兔子跳呢。</w:t>
            </w:r>
          </w:p>
        </w:tc>
        <w:tc>
          <w:tcPr>
            <w:tcW w:w="4130" w:type="dxa"/>
          </w:tcPr>
          <w:p w14:paraId="77D3D439" w14:textId="52FC0262" w:rsidR="00713C12" w:rsidRPr="00831A40" w:rsidRDefault="00F924EC">
            <w:pPr>
              <w:jc w:val="both"/>
              <w:rPr>
                <w:rFonts w:hint="eastAsia"/>
                <w:noProof/>
                <w:sz w:val="24"/>
                <w:szCs w:val="24"/>
              </w:rPr>
            </w:pPr>
            <w:r w:rsidRPr="00831A40">
              <w:rPr>
                <w:rFonts w:hint="eastAsia"/>
                <w:noProof/>
                <w:sz w:val="24"/>
                <w:szCs w:val="24"/>
              </w:rPr>
              <w:t>我们在攀爬轮胎呢。</w:t>
            </w:r>
          </w:p>
        </w:tc>
      </w:tr>
      <w:tr w:rsidR="000F4445" w:rsidRPr="00F22BB7" w14:paraId="6A91F970" w14:textId="77777777" w:rsidTr="00C471C0">
        <w:tc>
          <w:tcPr>
            <w:tcW w:w="4166" w:type="dxa"/>
          </w:tcPr>
          <w:p w14:paraId="323B3EB9" w14:textId="6BDA6735" w:rsidR="000F4445" w:rsidRPr="00831A40" w:rsidRDefault="000F4445">
            <w:pPr>
              <w:jc w:val="both"/>
              <w:rPr>
                <w:rFonts w:hint="eastAsia"/>
                <w:noProof/>
                <w:sz w:val="24"/>
                <w:szCs w:val="24"/>
              </w:rPr>
            </w:pPr>
            <w:r w:rsidRPr="00F22BB7">
              <w:rPr>
                <w:noProof/>
                <w:sz w:val="30"/>
                <w:szCs w:val="30"/>
              </w:rPr>
              <w:drawing>
                <wp:inline distT="0" distB="0" distL="114300" distR="114300" wp14:anchorId="34B6454E" wp14:editId="3D94FCB2">
                  <wp:extent cx="2507228" cy="1880715"/>
                  <wp:effectExtent l="0" t="0" r="7620" b="5715"/>
                  <wp:docPr id="793046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461" name="图片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7228" cy="1880715"/>
                          </a:xfrm>
                          <a:prstGeom prst="rect">
                            <a:avLst/>
                          </a:prstGeom>
                          <a:noFill/>
                          <a:ln>
                            <a:noFill/>
                          </a:ln>
                        </pic:spPr>
                      </pic:pic>
                    </a:graphicData>
                  </a:graphic>
                </wp:inline>
              </w:drawing>
            </w:r>
          </w:p>
        </w:tc>
        <w:tc>
          <w:tcPr>
            <w:tcW w:w="4130" w:type="dxa"/>
          </w:tcPr>
          <w:p w14:paraId="25E202CB" w14:textId="13E25424" w:rsidR="000F4445" w:rsidRPr="00831A40" w:rsidRDefault="000F4445">
            <w:pPr>
              <w:jc w:val="both"/>
              <w:rPr>
                <w:rFonts w:hint="eastAsia"/>
                <w:noProof/>
                <w:sz w:val="24"/>
                <w:szCs w:val="24"/>
              </w:rPr>
            </w:pPr>
            <w:r w:rsidRPr="00F22BB7">
              <w:rPr>
                <w:noProof/>
                <w:sz w:val="30"/>
                <w:szCs w:val="30"/>
              </w:rPr>
              <w:drawing>
                <wp:inline distT="0" distB="0" distL="114300" distR="114300" wp14:anchorId="6CC2A3D2" wp14:editId="3B8D7A2E">
                  <wp:extent cx="2507228" cy="1880715"/>
                  <wp:effectExtent l="0" t="0" r="7620" b="5715"/>
                  <wp:docPr id="37029763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97638" name="图片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7228" cy="1880715"/>
                          </a:xfrm>
                          <a:prstGeom prst="rect">
                            <a:avLst/>
                          </a:prstGeom>
                          <a:noFill/>
                          <a:ln>
                            <a:noFill/>
                          </a:ln>
                        </pic:spPr>
                      </pic:pic>
                    </a:graphicData>
                  </a:graphic>
                </wp:inline>
              </w:drawing>
            </w:r>
          </w:p>
        </w:tc>
      </w:tr>
    </w:tbl>
    <w:p w14:paraId="3330E604" w14:textId="77777777" w:rsidR="000E1891" w:rsidRPr="00F22BB7" w:rsidRDefault="00FB48B2" w:rsidP="000E1891">
      <w:pPr>
        <w:widowControl/>
        <w:ind w:firstLineChars="200" w:firstLine="602"/>
        <w:jc w:val="center"/>
        <w:rPr>
          <w:rFonts w:hint="eastAsia"/>
          <w:b/>
          <w:bCs/>
          <w:sz w:val="30"/>
          <w:szCs w:val="30"/>
          <w:lang w:eastAsia="zh-Hans"/>
        </w:rPr>
      </w:pPr>
      <w:r w:rsidRPr="00F22BB7">
        <w:rPr>
          <w:b/>
          <w:bCs/>
          <w:sz w:val="30"/>
          <w:szCs w:val="30"/>
          <w:lang w:eastAsia="zh-Hans"/>
        </w:rPr>
        <w:t>-</w:t>
      </w:r>
      <w:r w:rsidR="005C2E7D" w:rsidRPr="00F22BB7">
        <w:rPr>
          <w:rFonts w:hint="eastAsia"/>
          <w:b/>
          <w:bCs/>
          <w:sz w:val="30"/>
          <w:szCs w:val="30"/>
          <w:lang w:eastAsia="zh-Hans"/>
        </w:rPr>
        <w:t>集体</w:t>
      </w:r>
      <w:r w:rsidRPr="00F22BB7">
        <w:rPr>
          <w:rFonts w:hint="eastAsia"/>
          <w:b/>
          <w:bCs/>
          <w:sz w:val="30"/>
          <w:szCs w:val="30"/>
          <w:lang w:eastAsia="zh-Hans"/>
        </w:rPr>
        <w:t>活动</w:t>
      </w:r>
      <w:r w:rsidRPr="00F22BB7">
        <w:rPr>
          <w:b/>
          <w:bCs/>
          <w:sz w:val="30"/>
          <w:szCs w:val="30"/>
          <w:lang w:eastAsia="zh-Hans"/>
        </w:rPr>
        <w:t>-</w:t>
      </w:r>
    </w:p>
    <w:p w14:paraId="5E7B715F" w14:textId="597251F5" w:rsidR="0080709D" w:rsidRDefault="0080709D" w:rsidP="0080709D">
      <w:pPr>
        <w:rPr>
          <w:bCs/>
          <w:color w:val="000000"/>
          <w:szCs w:val="21"/>
        </w:rPr>
      </w:pPr>
      <w:r>
        <w:rPr>
          <w:rFonts w:hint="eastAsia"/>
          <w:bCs/>
          <w:color w:val="000000"/>
          <w:szCs w:val="21"/>
        </w:rPr>
        <w:t>音乐：《小花猫和小老鼠》采用生动诙谐的曲调和形象的语言表现了小花猫和小老鼠淘气可爱的模样，符合儿童的生活视角，</w:t>
      </w:r>
      <w:proofErr w:type="gramStart"/>
      <w:r>
        <w:rPr>
          <w:rFonts w:hint="eastAsia"/>
          <w:bCs/>
          <w:color w:val="000000"/>
          <w:szCs w:val="21"/>
        </w:rPr>
        <w:t>附点节奏</w:t>
      </w:r>
      <w:proofErr w:type="gramEnd"/>
      <w:r>
        <w:rPr>
          <w:rFonts w:hint="eastAsia"/>
          <w:bCs/>
          <w:color w:val="000000"/>
          <w:szCs w:val="21"/>
        </w:rPr>
        <w:t>的反复使用增添了歌曲活泼欢快的情趣。</w:t>
      </w:r>
      <w:r>
        <w:rPr>
          <w:rFonts w:hint="eastAsia"/>
          <w:bCs/>
          <w:color w:val="000000"/>
          <w:szCs w:val="21"/>
        </w:rPr>
        <w:t>我班幼儿喜欢歌唱活动、能看懂图谱，理解图意；能听着前奏在集体面前歌唱；部分幼儿音准较好，节奏感较强，大部分幼儿能够跟随乐曲的旋律进行演唱，幼儿</w:t>
      </w:r>
      <w:proofErr w:type="gramStart"/>
      <w:r>
        <w:rPr>
          <w:rFonts w:hint="eastAsia"/>
          <w:bCs/>
          <w:color w:val="000000"/>
          <w:szCs w:val="21"/>
        </w:rPr>
        <w:t>对于附点</w:t>
      </w:r>
      <w:proofErr w:type="gramEnd"/>
      <w:r>
        <w:rPr>
          <w:rFonts w:hint="eastAsia"/>
          <w:bCs/>
          <w:color w:val="000000"/>
          <w:szCs w:val="21"/>
        </w:rPr>
        <w:t>音符和休止已有初步的认识，但仍然不能很好地掌握，需要教师用手势提醒才知道。另外，部分幼儿歌唱能力较弱，在音准、节奏、表现力上还比较欠缺。</w:t>
      </w:r>
    </w:p>
    <w:p w14:paraId="26BBE381" w14:textId="27756A4A" w:rsidR="00780BE3" w:rsidRDefault="002F3A31" w:rsidP="00DD0658">
      <w:pPr>
        <w:jc w:val="center"/>
        <w:rPr>
          <w:rFonts w:hint="eastAsia"/>
          <w:b/>
          <w:bCs/>
          <w:sz w:val="32"/>
          <w:szCs w:val="32"/>
          <w:lang w:eastAsia="zh-Hans"/>
        </w:rPr>
      </w:pPr>
      <w:r>
        <w:rPr>
          <w:b/>
          <w:bCs/>
          <w:sz w:val="32"/>
          <w:szCs w:val="32"/>
          <w:lang w:eastAsia="zh-Hans"/>
        </w:rPr>
        <w:t>-</w:t>
      </w:r>
      <w:r>
        <w:rPr>
          <w:rFonts w:hint="eastAsia"/>
          <w:b/>
          <w:bCs/>
          <w:sz w:val="32"/>
          <w:szCs w:val="32"/>
          <w:lang w:eastAsia="zh-Hans"/>
        </w:rPr>
        <w:t>温馨提示</w:t>
      </w:r>
      <w:r>
        <w:rPr>
          <w:b/>
          <w:bCs/>
          <w:sz w:val="32"/>
          <w:szCs w:val="32"/>
          <w:lang w:eastAsia="zh-Hans"/>
        </w:rPr>
        <w:t>-</w:t>
      </w:r>
    </w:p>
    <w:p w14:paraId="1113851D" w14:textId="0FE33CA6" w:rsidR="00780BE3" w:rsidRDefault="009560D0">
      <w:pPr>
        <w:jc w:val="center"/>
        <w:rPr>
          <w:rFonts w:hint="eastAsia"/>
          <w:sz w:val="28"/>
          <w:lang w:eastAsia="zh-Hans"/>
        </w:rPr>
      </w:pPr>
      <w:r>
        <w:rPr>
          <w:rFonts w:hint="eastAsia"/>
          <w:noProof/>
        </w:rPr>
        <mc:AlternateContent>
          <mc:Choice Requires="wps">
            <w:drawing>
              <wp:anchor distT="0" distB="0" distL="114300" distR="114300" simplePos="0" relativeHeight="251659264" behindDoc="0" locked="0" layoutInCell="1" allowOverlap="1" wp14:anchorId="6847504E" wp14:editId="74703662">
                <wp:simplePos x="0" y="0"/>
                <wp:positionH relativeFrom="column">
                  <wp:posOffset>6985</wp:posOffset>
                </wp:positionH>
                <wp:positionV relativeFrom="paragraph">
                  <wp:posOffset>22225</wp:posOffset>
                </wp:positionV>
                <wp:extent cx="5274945" cy="684530"/>
                <wp:effectExtent l="0" t="0" r="1905" b="1270"/>
                <wp:wrapNone/>
                <wp:docPr id="183467178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4945" cy="6845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E7D0CC" w14:textId="26D6F609" w:rsidR="008C462A" w:rsidRPr="008C462A" w:rsidRDefault="003544E3" w:rsidP="008C462A">
                            <w:pPr>
                              <w:pStyle w:val="a9"/>
                              <w:numPr>
                                <w:ilvl w:val="0"/>
                                <w:numId w:val="3"/>
                              </w:numPr>
                              <w:ind w:firstLineChars="0"/>
                              <w:rPr>
                                <w:rFonts w:hint="eastAsia"/>
                                <w:sz w:val="24"/>
                                <w:szCs w:val="24"/>
                                <w:lang w:eastAsia="zh-Hans"/>
                              </w:rPr>
                            </w:pPr>
                            <w:r>
                              <w:rPr>
                                <w:rFonts w:hint="eastAsia"/>
                                <w:sz w:val="24"/>
                                <w:szCs w:val="24"/>
                              </w:rPr>
                              <w:t>天气变冷，请家长给小朋友适当添加衣物，备好</w:t>
                            </w:r>
                            <w:proofErr w:type="gramStart"/>
                            <w:r>
                              <w:rPr>
                                <w:rFonts w:hint="eastAsia"/>
                                <w:sz w:val="24"/>
                                <w:szCs w:val="24"/>
                              </w:rPr>
                              <w:t>汗背巾</w:t>
                            </w:r>
                            <w:proofErr w:type="gramEnd"/>
                            <w:r>
                              <w:rPr>
                                <w:rFonts w:hint="eastAsia"/>
                                <w:sz w:val="24"/>
                                <w:szCs w:val="24"/>
                              </w:rPr>
                              <w:t>。</w:t>
                            </w:r>
                          </w:p>
                          <w:p w14:paraId="0131A1A9" w14:textId="11E606D0" w:rsidR="00DD307F" w:rsidRPr="00DD307F" w:rsidRDefault="00BB7CE2" w:rsidP="008C462A">
                            <w:pPr>
                              <w:pStyle w:val="a9"/>
                              <w:numPr>
                                <w:ilvl w:val="0"/>
                                <w:numId w:val="3"/>
                              </w:numPr>
                              <w:ind w:firstLineChars="0"/>
                              <w:rPr>
                                <w:rFonts w:hint="eastAsia"/>
                              </w:rPr>
                            </w:pPr>
                            <w:r>
                              <w:rPr>
                                <w:rFonts w:hint="eastAsia"/>
                                <w:sz w:val="24"/>
                                <w:szCs w:val="24"/>
                                <w:lang w:eastAsia="zh-Hans"/>
                              </w:rPr>
                              <w:t>家长在家检查一下小朋友的指甲，有的小朋友指甲可以修剪一下</w:t>
                            </w:r>
                            <w:r w:rsidR="000E1891">
                              <w:rPr>
                                <w:rFonts w:hint="eastAsia"/>
                                <w:sz w:val="24"/>
                                <w:szCs w:val="24"/>
                              </w:rPr>
                              <w:t>。</w:t>
                            </w:r>
                            <w:r>
                              <w:rPr>
                                <w:rFonts w:hint="eastAsia"/>
                                <w:sz w:val="24"/>
                                <w:szCs w:val="24"/>
                                <w:lang w:eastAsia="zh-Hans"/>
                              </w:rPr>
                              <w:t>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847504E" id="_x0000_t202" coordsize="21600,21600" o:spt="202" path="m,l,21600r21600,l21600,xe">
                <v:stroke joinstyle="miter"/>
                <v:path gradientshapeok="t" o:connecttype="rect"/>
              </v:shapetype>
              <v:shape id="文本框 1" o:spid="_x0000_s1026" type="#_x0000_t202" style="position:absolute;left:0;text-align:left;margin-left:.55pt;margin-top:1.75pt;width:415.35pt;height:5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" fillcolor="white [3201]" strokeweight=".5pt">
                <v:path arrowok="t"/>
                <v:textbox>
                  <w:txbxContent>
                    <w:p w14:paraId="05E7D0CC" w14:textId="26D6F609" w:rsidR="008C462A" w:rsidRPr="008C462A" w:rsidRDefault="003544E3" w:rsidP="008C462A">
                      <w:pPr>
                        <w:pStyle w:val="a9"/>
                        <w:numPr>
                          <w:ilvl w:val="0"/>
                          <w:numId w:val="3"/>
                        </w:numPr>
                        <w:ind w:firstLineChars="0"/>
                        <w:rPr>
                          <w:rFonts w:hint="eastAsia"/>
                          <w:sz w:val="24"/>
                          <w:szCs w:val="24"/>
                          <w:lang w:eastAsia="zh-Hans"/>
                        </w:rPr>
                      </w:pPr>
                      <w:r>
                        <w:rPr>
                          <w:rFonts w:hint="eastAsia"/>
                          <w:sz w:val="24"/>
                          <w:szCs w:val="24"/>
                        </w:rPr>
                        <w:t>天气变冷，请家长给小朋友适当添加衣物，备好汗背巾。</w:t>
                      </w:r>
                    </w:p>
                    <w:p w14:paraId="0131A1A9" w14:textId="11E606D0" w:rsidR="00DD307F" w:rsidRPr="00DD307F" w:rsidRDefault="00BB7CE2" w:rsidP="008C462A">
                      <w:pPr>
                        <w:pStyle w:val="a9"/>
                        <w:numPr>
                          <w:ilvl w:val="0"/>
                          <w:numId w:val="3"/>
                        </w:numPr>
                        <w:ind w:firstLineChars="0"/>
                        <w:rPr>
                          <w:rFonts w:hint="eastAsia"/>
                        </w:rPr>
                      </w:pPr>
                      <w:r>
                        <w:rPr>
                          <w:rFonts w:hint="eastAsia"/>
                          <w:sz w:val="24"/>
                          <w:szCs w:val="24"/>
                          <w:lang w:eastAsia="zh-Hans"/>
                        </w:rPr>
                        <w:t>家长在家检查一下小朋友的指甲，有的小朋友指甲可以修剪一下</w:t>
                      </w:r>
                      <w:r w:rsidR="000E1891">
                        <w:rPr>
                          <w:rFonts w:hint="eastAsia"/>
                          <w:sz w:val="24"/>
                          <w:szCs w:val="24"/>
                        </w:rPr>
                        <w:t>。</w:t>
                      </w:r>
                      <w:r>
                        <w:rPr>
                          <w:rFonts w:hint="eastAsia"/>
                          <w:sz w:val="24"/>
                          <w:szCs w:val="24"/>
                          <w:lang w:eastAsia="zh-Hans"/>
                        </w:rPr>
                        <w:t>啦！</w:t>
                      </w:r>
                    </w:p>
                  </w:txbxContent>
                </v:textbox>
              </v:shape>
            </w:pict>
          </mc:Fallback>
        </mc:AlternateContent>
      </w:r>
    </w:p>
    <w:p w14:paraId="34E65452" w14:textId="308A4E72" w:rsidR="00780BE3" w:rsidRDefault="002F3A31">
      <w:pPr>
        <w:jc w:val="center"/>
        <w:rPr>
          <w:rFonts w:hint="eastAsia"/>
          <w:sz w:val="28"/>
          <w:lang w:eastAsia="zh-Hans"/>
        </w:rPr>
      </w:pPr>
      <w:r>
        <w:rPr>
          <w:sz w:val="28"/>
          <w:lang w:eastAsia="zh-Hans"/>
        </w:rPr>
        <w:t xml:space="preserve">- </w:t>
      </w:r>
    </w:p>
    <w:p w14:paraId="033D9CC4" w14:textId="77777777" w:rsidR="00780BE3" w:rsidRDefault="002F3A31">
      <w:pPr>
        <w:jc w:val="center"/>
        <w:rPr>
          <w:rFonts w:hint="eastAsia"/>
          <w:sz w:val="24"/>
          <w:szCs w:val="21"/>
          <w:lang w:eastAsia="zh-Hans"/>
        </w:rPr>
      </w:pPr>
      <w:r>
        <w:rPr>
          <w:rFonts w:hint="eastAsia"/>
          <w:sz w:val="24"/>
          <w:szCs w:val="21"/>
          <w:lang w:eastAsia="zh-Hans"/>
        </w:rPr>
        <w:lastRenderedPageBreak/>
        <w:t>在一起的点滴都值得记录</w:t>
      </w:r>
    </w:p>
    <w:p w14:paraId="6DB3CFE9" w14:textId="7CE3B081" w:rsidR="00780BE3" w:rsidRDefault="002F3A31">
      <w:pPr>
        <w:jc w:val="center"/>
        <w:rPr>
          <w:rFonts w:hint="eastAsia"/>
          <w:sz w:val="24"/>
          <w:szCs w:val="21"/>
          <w:lang w:eastAsia="zh-Hans"/>
        </w:rPr>
      </w:pPr>
      <w:r>
        <w:rPr>
          <w:rFonts w:hint="eastAsia"/>
          <w:sz w:val="24"/>
          <w:szCs w:val="21"/>
          <w:lang w:eastAsia="zh-Hans"/>
        </w:rPr>
        <w:t>我们</w:t>
      </w:r>
      <w:r>
        <w:rPr>
          <w:sz w:val="24"/>
          <w:szCs w:val="21"/>
          <w:lang w:eastAsia="zh-Hans"/>
        </w:rPr>
        <w:t>｜</w:t>
      </w:r>
      <w:r w:rsidR="005B7BDF">
        <w:rPr>
          <w:rFonts w:hint="eastAsia"/>
          <w:sz w:val="24"/>
          <w:szCs w:val="21"/>
          <w:lang w:eastAsia="zh-Hans"/>
        </w:rPr>
        <w:t>中</w:t>
      </w:r>
      <w:r w:rsidR="00483E51">
        <w:rPr>
          <w:rFonts w:hint="eastAsia"/>
          <w:sz w:val="24"/>
          <w:szCs w:val="21"/>
          <w:lang w:eastAsia="zh-Hans"/>
        </w:rPr>
        <w:t>三</w:t>
      </w:r>
      <w:r>
        <w:rPr>
          <w:rFonts w:hint="eastAsia"/>
          <w:sz w:val="24"/>
          <w:szCs w:val="21"/>
          <w:lang w:eastAsia="zh-Hans"/>
        </w:rPr>
        <w:t>班</w:t>
      </w:r>
      <w:r>
        <w:rPr>
          <w:sz w:val="24"/>
          <w:szCs w:val="21"/>
          <w:lang w:eastAsia="zh-Hans"/>
        </w:rPr>
        <w:t>｜</w:t>
      </w:r>
      <w:r>
        <w:rPr>
          <w:rFonts w:hint="eastAsia"/>
          <w:sz w:val="24"/>
          <w:szCs w:val="21"/>
          <w:lang w:eastAsia="zh-Hans"/>
        </w:rPr>
        <w:t>在一起</w:t>
      </w:r>
    </w:p>
    <w:p w14:paraId="263C0D24" w14:textId="77777777" w:rsidR="00780BE3" w:rsidRDefault="00780BE3">
      <w:pPr>
        <w:rPr>
          <w:rFonts w:hint="eastAsia"/>
          <w:sz w:val="28"/>
          <w:lang w:eastAsia="zh-Hans"/>
        </w:rPr>
      </w:pPr>
    </w:p>
    <w:p w14:paraId="68D0F36B" w14:textId="77777777" w:rsidR="00780BE3" w:rsidRDefault="00780BE3">
      <w:pPr>
        <w:rPr>
          <w:rFonts w:hint="eastAsia"/>
        </w:rPr>
      </w:pPr>
    </w:p>
    <w:sectPr w:rsidR="00780B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2F16F" w14:textId="77777777" w:rsidR="000D4DC9" w:rsidRDefault="000D4DC9">
      <w:pPr>
        <w:rPr>
          <w:rFonts w:hint="eastAsia"/>
        </w:rPr>
      </w:pPr>
      <w:r>
        <w:separator/>
      </w:r>
    </w:p>
  </w:endnote>
  <w:endnote w:type="continuationSeparator" w:id="0">
    <w:p w14:paraId="0F3426BC" w14:textId="77777777" w:rsidR="000D4DC9" w:rsidRDefault="000D4DC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EE275" w14:textId="77777777" w:rsidR="000D4DC9" w:rsidRDefault="000D4DC9">
      <w:pPr>
        <w:rPr>
          <w:rFonts w:hint="eastAsia"/>
        </w:rPr>
      </w:pPr>
      <w:r>
        <w:separator/>
      </w:r>
    </w:p>
  </w:footnote>
  <w:footnote w:type="continuationSeparator" w:id="0">
    <w:p w14:paraId="304C0878" w14:textId="77777777" w:rsidR="000D4DC9" w:rsidRDefault="000D4DC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9pt;height:17.9pt;visibility:visible;mso-wrap-style:square" o:bullet="t">
        <v:imagedata r:id="rId1" o:title=""/>
      </v:shape>
    </w:pict>
  </w:numPicBullet>
  <w:abstractNum w:abstractNumId="0" w15:restartNumberingAfterBreak="0">
    <w:nsid w:val="25572637"/>
    <w:multiLevelType w:val="hybridMultilevel"/>
    <w:tmpl w:val="728ABB68"/>
    <w:lvl w:ilvl="0" w:tplc="F3406D70">
      <w:start w:val="1"/>
      <w:numFmt w:val="bullet"/>
      <w:lvlText w:val=""/>
      <w:lvlPicBulletId w:val="0"/>
      <w:lvlJc w:val="left"/>
      <w:pPr>
        <w:tabs>
          <w:tab w:val="num" w:pos="440"/>
        </w:tabs>
        <w:ind w:left="440" w:firstLine="0"/>
      </w:pPr>
      <w:rPr>
        <w:rFonts w:ascii="Symbol" w:hAnsi="Symbol" w:hint="default"/>
      </w:rPr>
    </w:lvl>
    <w:lvl w:ilvl="1" w:tplc="C22ECF20" w:tentative="1">
      <w:start w:val="1"/>
      <w:numFmt w:val="bullet"/>
      <w:lvlText w:val=""/>
      <w:lvlJc w:val="left"/>
      <w:pPr>
        <w:tabs>
          <w:tab w:val="num" w:pos="880"/>
        </w:tabs>
        <w:ind w:left="880" w:firstLine="0"/>
      </w:pPr>
      <w:rPr>
        <w:rFonts w:ascii="Symbol" w:hAnsi="Symbol" w:hint="default"/>
      </w:rPr>
    </w:lvl>
    <w:lvl w:ilvl="2" w:tplc="ABAA2D78" w:tentative="1">
      <w:start w:val="1"/>
      <w:numFmt w:val="bullet"/>
      <w:lvlText w:val=""/>
      <w:lvlJc w:val="left"/>
      <w:pPr>
        <w:tabs>
          <w:tab w:val="num" w:pos="1320"/>
        </w:tabs>
        <w:ind w:left="1320" w:firstLine="0"/>
      </w:pPr>
      <w:rPr>
        <w:rFonts w:ascii="Symbol" w:hAnsi="Symbol" w:hint="default"/>
      </w:rPr>
    </w:lvl>
    <w:lvl w:ilvl="3" w:tplc="98A46AD6" w:tentative="1">
      <w:start w:val="1"/>
      <w:numFmt w:val="bullet"/>
      <w:lvlText w:val=""/>
      <w:lvlJc w:val="left"/>
      <w:pPr>
        <w:tabs>
          <w:tab w:val="num" w:pos="1760"/>
        </w:tabs>
        <w:ind w:left="1760" w:firstLine="0"/>
      </w:pPr>
      <w:rPr>
        <w:rFonts w:ascii="Symbol" w:hAnsi="Symbol" w:hint="default"/>
      </w:rPr>
    </w:lvl>
    <w:lvl w:ilvl="4" w:tplc="311203CC" w:tentative="1">
      <w:start w:val="1"/>
      <w:numFmt w:val="bullet"/>
      <w:lvlText w:val=""/>
      <w:lvlJc w:val="left"/>
      <w:pPr>
        <w:tabs>
          <w:tab w:val="num" w:pos="2200"/>
        </w:tabs>
        <w:ind w:left="2200" w:firstLine="0"/>
      </w:pPr>
      <w:rPr>
        <w:rFonts w:ascii="Symbol" w:hAnsi="Symbol" w:hint="default"/>
      </w:rPr>
    </w:lvl>
    <w:lvl w:ilvl="5" w:tplc="E1668F1E" w:tentative="1">
      <w:start w:val="1"/>
      <w:numFmt w:val="bullet"/>
      <w:lvlText w:val=""/>
      <w:lvlJc w:val="left"/>
      <w:pPr>
        <w:tabs>
          <w:tab w:val="num" w:pos="2640"/>
        </w:tabs>
        <w:ind w:left="2640" w:firstLine="0"/>
      </w:pPr>
      <w:rPr>
        <w:rFonts w:ascii="Symbol" w:hAnsi="Symbol" w:hint="default"/>
      </w:rPr>
    </w:lvl>
    <w:lvl w:ilvl="6" w:tplc="F23EF5C0" w:tentative="1">
      <w:start w:val="1"/>
      <w:numFmt w:val="bullet"/>
      <w:lvlText w:val=""/>
      <w:lvlJc w:val="left"/>
      <w:pPr>
        <w:tabs>
          <w:tab w:val="num" w:pos="3080"/>
        </w:tabs>
        <w:ind w:left="3080" w:firstLine="0"/>
      </w:pPr>
      <w:rPr>
        <w:rFonts w:ascii="Symbol" w:hAnsi="Symbol" w:hint="default"/>
      </w:rPr>
    </w:lvl>
    <w:lvl w:ilvl="7" w:tplc="5136E618" w:tentative="1">
      <w:start w:val="1"/>
      <w:numFmt w:val="bullet"/>
      <w:lvlText w:val=""/>
      <w:lvlJc w:val="left"/>
      <w:pPr>
        <w:tabs>
          <w:tab w:val="num" w:pos="3520"/>
        </w:tabs>
        <w:ind w:left="3520" w:firstLine="0"/>
      </w:pPr>
      <w:rPr>
        <w:rFonts w:ascii="Symbol" w:hAnsi="Symbol" w:hint="default"/>
      </w:rPr>
    </w:lvl>
    <w:lvl w:ilvl="8" w:tplc="E9F63BCA" w:tentative="1">
      <w:start w:val="1"/>
      <w:numFmt w:val="bullet"/>
      <w:lvlText w:val=""/>
      <w:lvlJc w:val="left"/>
      <w:pPr>
        <w:tabs>
          <w:tab w:val="num" w:pos="3960"/>
        </w:tabs>
        <w:ind w:left="3960" w:firstLine="0"/>
      </w:pPr>
      <w:rPr>
        <w:rFonts w:ascii="Symbol" w:hAnsi="Symbol" w:hint="default"/>
      </w:rPr>
    </w:lvl>
  </w:abstractNum>
  <w:abstractNum w:abstractNumId="1" w15:restartNumberingAfterBreak="0">
    <w:nsid w:val="61CD755F"/>
    <w:multiLevelType w:val="singleLevel"/>
    <w:tmpl w:val="61CD755F"/>
    <w:lvl w:ilvl="0">
      <w:start w:val="1"/>
      <w:numFmt w:val="decimal"/>
      <w:suff w:val="nothing"/>
      <w:lvlText w:val="%1."/>
      <w:lvlJc w:val="left"/>
      <w:pPr>
        <w:ind w:left="199"/>
      </w:pPr>
    </w:lvl>
  </w:abstractNum>
  <w:abstractNum w:abstractNumId="2" w15:restartNumberingAfterBreak="0">
    <w:nsid w:val="7AFE38CF"/>
    <w:multiLevelType w:val="singleLevel"/>
    <w:tmpl w:val="7AFE38CF"/>
    <w:lvl w:ilvl="0">
      <w:start w:val="1"/>
      <w:numFmt w:val="decimal"/>
      <w:suff w:val="nothing"/>
      <w:lvlText w:val="%1、"/>
      <w:lvlJc w:val="left"/>
    </w:lvl>
  </w:abstractNum>
  <w:num w:numId="1" w16cid:durableId="922570548">
    <w:abstractNumId w:val="2"/>
  </w:num>
  <w:num w:numId="2" w16cid:durableId="1281260224">
    <w:abstractNumId w:val="1"/>
  </w:num>
  <w:num w:numId="3" w16cid:durableId="11104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EF7F9A00"/>
    <w:rsid w:val="AEFEAD0E"/>
    <w:rsid w:val="B4FF26DA"/>
    <w:rsid w:val="BF7722CC"/>
    <w:rsid w:val="D77EEC78"/>
    <w:rsid w:val="DD6F394F"/>
    <w:rsid w:val="E91FE1B6"/>
    <w:rsid w:val="EF7F9A00"/>
    <w:rsid w:val="EFE34DA6"/>
    <w:rsid w:val="EFFD86A4"/>
    <w:rsid w:val="EFFE0802"/>
    <w:rsid w:val="FB7F38E6"/>
    <w:rsid w:val="FBBFB69F"/>
    <w:rsid w:val="FBFE58F4"/>
    <w:rsid w:val="FCFFB785"/>
    <w:rsid w:val="FDDEEBF8"/>
    <w:rsid w:val="FF175AC0"/>
    <w:rsid w:val="FFFFE69E"/>
    <w:rsid w:val="000037CA"/>
    <w:rsid w:val="000C2689"/>
    <w:rsid w:val="000C6B1A"/>
    <w:rsid w:val="000D4DC9"/>
    <w:rsid w:val="000E1891"/>
    <w:rsid w:val="000F3D38"/>
    <w:rsid w:val="000F4445"/>
    <w:rsid w:val="001010F1"/>
    <w:rsid w:val="001124FB"/>
    <w:rsid w:val="0012662D"/>
    <w:rsid w:val="00136A28"/>
    <w:rsid w:val="001552B9"/>
    <w:rsid w:val="00171B2F"/>
    <w:rsid w:val="00176032"/>
    <w:rsid w:val="001E19E3"/>
    <w:rsid w:val="001E5544"/>
    <w:rsid w:val="00225145"/>
    <w:rsid w:val="0023714E"/>
    <w:rsid w:val="002404D3"/>
    <w:rsid w:val="0028392B"/>
    <w:rsid w:val="002B3665"/>
    <w:rsid w:val="002C0E70"/>
    <w:rsid w:val="002F3A31"/>
    <w:rsid w:val="003323E9"/>
    <w:rsid w:val="003517F6"/>
    <w:rsid w:val="003544E3"/>
    <w:rsid w:val="003D3408"/>
    <w:rsid w:val="00421F5C"/>
    <w:rsid w:val="00483E51"/>
    <w:rsid w:val="00493391"/>
    <w:rsid w:val="004F38DE"/>
    <w:rsid w:val="00527E0D"/>
    <w:rsid w:val="005309FC"/>
    <w:rsid w:val="0055142D"/>
    <w:rsid w:val="00561D21"/>
    <w:rsid w:val="0056688D"/>
    <w:rsid w:val="005B7BDF"/>
    <w:rsid w:val="005C2E7D"/>
    <w:rsid w:val="0060405D"/>
    <w:rsid w:val="006365A2"/>
    <w:rsid w:val="006A01D0"/>
    <w:rsid w:val="006A78DC"/>
    <w:rsid w:val="006F7885"/>
    <w:rsid w:val="00713C12"/>
    <w:rsid w:val="007159AB"/>
    <w:rsid w:val="007229A7"/>
    <w:rsid w:val="00735CE2"/>
    <w:rsid w:val="00735D8D"/>
    <w:rsid w:val="00780BE3"/>
    <w:rsid w:val="007B1D4E"/>
    <w:rsid w:val="007B6692"/>
    <w:rsid w:val="007E758B"/>
    <w:rsid w:val="007F67FC"/>
    <w:rsid w:val="0080709D"/>
    <w:rsid w:val="008070B2"/>
    <w:rsid w:val="00813CD4"/>
    <w:rsid w:val="00831A40"/>
    <w:rsid w:val="00870315"/>
    <w:rsid w:val="008852E0"/>
    <w:rsid w:val="008A163B"/>
    <w:rsid w:val="008C462A"/>
    <w:rsid w:val="008F1BF6"/>
    <w:rsid w:val="00921841"/>
    <w:rsid w:val="009560D0"/>
    <w:rsid w:val="00962559"/>
    <w:rsid w:val="009825BB"/>
    <w:rsid w:val="009A1982"/>
    <w:rsid w:val="009B5A46"/>
    <w:rsid w:val="009E503A"/>
    <w:rsid w:val="009F2035"/>
    <w:rsid w:val="00A77312"/>
    <w:rsid w:val="00AB0EBE"/>
    <w:rsid w:val="00AC711D"/>
    <w:rsid w:val="00AF31E6"/>
    <w:rsid w:val="00B046E4"/>
    <w:rsid w:val="00B12FB7"/>
    <w:rsid w:val="00B20783"/>
    <w:rsid w:val="00B843DB"/>
    <w:rsid w:val="00BA190E"/>
    <w:rsid w:val="00BB7CE2"/>
    <w:rsid w:val="00BF3706"/>
    <w:rsid w:val="00C10360"/>
    <w:rsid w:val="00C471C0"/>
    <w:rsid w:val="00C701D3"/>
    <w:rsid w:val="00C847D0"/>
    <w:rsid w:val="00C86C64"/>
    <w:rsid w:val="00CC4BFF"/>
    <w:rsid w:val="00D00980"/>
    <w:rsid w:val="00D10EF7"/>
    <w:rsid w:val="00D43350"/>
    <w:rsid w:val="00D47D02"/>
    <w:rsid w:val="00D603A3"/>
    <w:rsid w:val="00D67EFB"/>
    <w:rsid w:val="00DB6DB3"/>
    <w:rsid w:val="00DD0658"/>
    <w:rsid w:val="00DD307F"/>
    <w:rsid w:val="00DD786B"/>
    <w:rsid w:val="00E113C8"/>
    <w:rsid w:val="00E239B7"/>
    <w:rsid w:val="00E56CAF"/>
    <w:rsid w:val="00E77C97"/>
    <w:rsid w:val="00E84E4B"/>
    <w:rsid w:val="00EE0399"/>
    <w:rsid w:val="00F22BB7"/>
    <w:rsid w:val="00F3675B"/>
    <w:rsid w:val="00F56467"/>
    <w:rsid w:val="00F605D6"/>
    <w:rsid w:val="00F924EC"/>
    <w:rsid w:val="00FB48B2"/>
    <w:rsid w:val="00FB6444"/>
    <w:rsid w:val="00FF326B"/>
    <w:rsid w:val="16B4A2FF"/>
    <w:rsid w:val="1FF281E2"/>
    <w:rsid w:val="3AFF67BF"/>
    <w:rsid w:val="45FF7E1B"/>
    <w:rsid w:val="5B9F61C9"/>
    <w:rsid w:val="5BFF9D50"/>
    <w:rsid w:val="5EFF583E"/>
    <w:rsid w:val="697F31B9"/>
    <w:rsid w:val="6ECFF829"/>
    <w:rsid w:val="77F738A3"/>
    <w:rsid w:val="7ADA1C0E"/>
    <w:rsid w:val="7F1215DD"/>
    <w:rsid w:val="7FBF081F"/>
    <w:rsid w:val="7FFD6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596D243"/>
  <w15:docId w15:val="{270E5996-8283-4FD1-BA47-E6668270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Pr>
      <w:b/>
    </w:rPr>
  </w:style>
  <w:style w:type="character" w:customStyle="1" w:styleId="HTML">
    <w:name w:val="HTML 预设格式 字符"/>
    <w:link w:val="HTML0"/>
    <w:rsid w:val="00171B2F"/>
    <w:rPr>
      <w:rFonts w:ascii="Arial" w:hAnsi="Arial" w:cs="Arial"/>
      <w:sz w:val="24"/>
      <w:szCs w:val="24"/>
    </w:rPr>
  </w:style>
  <w:style w:type="paragraph" w:styleId="HTML0">
    <w:name w:val="HTML Preformatted"/>
    <w:basedOn w:val="a"/>
    <w:link w:val="HTML"/>
    <w:unhideWhenUsed/>
    <w:rsid w:val="00171B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w:eastAsiaTheme="minorEastAsia" w:hAnsi="Arial" w:cs="Arial"/>
      <w:sz w:val="24"/>
      <w:szCs w:val="24"/>
    </w:rPr>
  </w:style>
  <w:style w:type="character" w:customStyle="1" w:styleId="HTML1">
    <w:name w:val="HTML 预设格式 字符1"/>
    <w:basedOn w:val="a0"/>
    <w:rsid w:val="00171B2F"/>
    <w:rPr>
      <w:rFonts w:ascii="Courier New" w:eastAsia="宋体" w:hAnsi="Courier New" w:cs="Courier New"/>
    </w:rPr>
  </w:style>
  <w:style w:type="paragraph" w:styleId="a5">
    <w:name w:val="header"/>
    <w:basedOn w:val="a"/>
    <w:link w:val="a6"/>
    <w:rsid w:val="009E503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9E503A"/>
    <w:rPr>
      <w:rFonts w:ascii="宋体" w:eastAsia="宋体" w:hAnsi="宋体" w:cs="宋体"/>
      <w:sz w:val="18"/>
      <w:szCs w:val="18"/>
    </w:rPr>
  </w:style>
  <w:style w:type="paragraph" w:styleId="a7">
    <w:name w:val="footer"/>
    <w:basedOn w:val="a"/>
    <w:link w:val="a8"/>
    <w:rsid w:val="009E503A"/>
    <w:pPr>
      <w:tabs>
        <w:tab w:val="center" w:pos="4153"/>
        <w:tab w:val="right" w:pos="8306"/>
      </w:tabs>
      <w:snapToGrid w:val="0"/>
    </w:pPr>
    <w:rPr>
      <w:sz w:val="18"/>
      <w:szCs w:val="18"/>
    </w:rPr>
  </w:style>
  <w:style w:type="character" w:customStyle="1" w:styleId="a8">
    <w:name w:val="页脚 字符"/>
    <w:basedOn w:val="a0"/>
    <w:link w:val="a7"/>
    <w:rsid w:val="009E503A"/>
    <w:rPr>
      <w:rFonts w:ascii="宋体" w:eastAsia="宋体" w:hAnsi="宋体" w:cs="宋体"/>
      <w:sz w:val="18"/>
      <w:szCs w:val="18"/>
    </w:rPr>
  </w:style>
  <w:style w:type="paragraph" w:styleId="a9">
    <w:name w:val="List Paragraph"/>
    <w:basedOn w:val="a"/>
    <w:uiPriority w:val="99"/>
    <w:rsid w:val="00DD30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4388</TotalTime>
  <Pages>2</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背单词</dc:creator>
  <cp:keywords/>
  <dc:description/>
  <cp:lastModifiedBy>欣怡 周</cp:lastModifiedBy>
  <cp:revision>12</cp:revision>
  <cp:lastPrinted>2024-12-16T00:11:00Z</cp:lastPrinted>
  <dcterms:created xsi:type="dcterms:W3CDTF">2024-09-25T01:40:00Z</dcterms:created>
  <dcterms:modified xsi:type="dcterms:W3CDTF">2024-12-25T02:28:00Z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654326896BBB3F11554746630C43DE75</vt:lpwstr>
  </property>
</Properties>
</file>