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CC243CB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8E2695">
        <w:rPr>
          <w:rFonts w:ascii="楷体" w:eastAsia="楷体" w:hAnsi="楷体" w:hint="eastAsia"/>
          <w:sz w:val="24"/>
        </w:rPr>
        <w:t>2</w:t>
      </w:r>
      <w:r w:rsidR="00CB75DA">
        <w:rPr>
          <w:rFonts w:ascii="楷体" w:eastAsia="楷体" w:hAnsi="楷体" w:hint="eastAsia"/>
          <w:sz w:val="24"/>
        </w:rPr>
        <w:t>5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62237332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D379C2">
        <w:rPr>
          <w:rFonts w:ascii="宋体" w:hAnsi="宋体" w:cs="Calibri" w:hint="eastAsia"/>
          <w:shd w:val="clear" w:color="auto" w:fill="FFFFFF"/>
        </w:rPr>
        <w:t>3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D379C2">
        <w:rPr>
          <w:rFonts w:ascii="宋体" w:hAnsi="宋体" w:cs="Calibri" w:hint="eastAsia"/>
          <w:shd w:val="clear" w:color="auto" w:fill="FFFFFF"/>
        </w:rPr>
        <w:t>1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52B3807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4D87181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4BD1DFE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47212235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  <w:r w:rsidR="00866F80">
              <w:rPr>
                <w:rFonts w:ascii="宋体" w:hAnsi="宋体" w:hint="eastAsia"/>
              </w:rPr>
              <w:t>、磁铁找朋友、纸牌桥</w:t>
            </w:r>
          </w:p>
        </w:tc>
        <w:tc>
          <w:tcPr>
            <w:tcW w:w="3096" w:type="dxa"/>
          </w:tcPr>
          <w:p w14:paraId="14000439" w14:textId="291C057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866F80">
              <w:rPr>
                <w:rFonts w:ascii="宋体" w:hAnsi="宋体" w:hint="eastAsia"/>
              </w:rPr>
              <w:t>好玩的规律</w:t>
            </w:r>
          </w:p>
        </w:tc>
        <w:tc>
          <w:tcPr>
            <w:tcW w:w="3096" w:type="dxa"/>
          </w:tcPr>
          <w:p w14:paraId="5FAEB58E" w14:textId="45D8CD0D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751387">
              <w:rPr>
                <w:rFonts w:ascii="宋体" w:hAnsi="宋体" w:hint="eastAsia"/>
              </w:rPr>
              <w:t>陀螺、平衡大挑战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58F1B5A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791C979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47007F33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808BAFC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0B22CD">
              <w:rPr>
                <w:rFonts w:ascii="宋体" w:hAnsi="宋体" w:hint="eastAsia"/>
              </w:rPr>
              <w:t>雪花片</w:t>
            </w:r>
            <w:r w:rsidR="008E2695">
              <w:rPr>
                <w:rFonts w:ascii="宋体" w:hAnsi="宋体" w:hint="eastAsia"/>
              </w:rPr>
              <w:t>、乐高</w:t>
            </w:r>
          </w:p>
        </w:tc>
        <w:tc>
          <w:tcPr>
            <w:tcW w:w="3096" w:type="dxa"/>
          </w:tcPr>
          <w:p w14:paraId="6C8591AC" w14:textId="19CEB6C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751387">
              <w:rPr>
                <w:rFonts w:ascii="宋体" w:hAnsi="宋体" w:hint="eastAsia"/>
              </w:rPr>
              <w:t>泥工</w:t>
            </w:r>
          </w:p>
        </w:tc>
        <w:tc>
          <w:tcPr>
            <w:tcW w:w="3096" w:type="dxa"/>
          </w:tcPr>
          <w:p w14:paraId="5B3261C7" w14:textId="7231CD4A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阅读区：阅读绘本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789A000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1BFA0862" w:rsidR="00EF38A8" w:rsidRDefault="00D379C2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5024" behindDoc="0" locked="0" layoutInCell="1" allowOverlap="1" wp14:anchorId="6220599D" wp14:editId="1FBB899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347624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2429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0C7A5A12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751387">
              <w:rPr>
                <w:rFonts w:ascii="宋体" w:hAnsi="宋体" w:hint="eastAsia"/>
              </w:rPr>
              <w:t>大摆锤</w:t>
            </w:r>
          </w:p>
        </w:tc>
        <w:tc>
          <w:tcPr>
            <w:tcW w:w="3096" w:type="dxa"/>
          </w:tcPr>
          <w:p w14:paraId="40083E0B" w14:textId="0D8336BC" w:rsidR="00EF38A8" w:rsidRDefault="00751387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9061CAB" w14:textId="518C5925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D379C2">
        <w:rPr>
          <w:rFonts w:ascii="宋体" w:hAnsi="宋体" w:hint="eastAsia"/>
          <w:b/>
          <w:bCs/>
          <w:sz w:val="24"/>
        </w:rPr>
        <w:t>数学：图形二次分类</w:t>
      </w:r>
    </w:p>
    <w:p w14:paraId="2FBE4FBC" w14:textId="77777777" w:rsidR="00D379C2" w:rsidRDefault="00D379C2" w:rsidP="001D261F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D379C2">
        <w:rPr>
          <w:rFonts w:asciiTheme="minorEastAsia" w:eastAsiaTheme="minorEastAsia" w:hAnsiTheme="minorEastAsia" w:hint="eastAsia"/>
          <w:szCs w:val="21"/>
        </w:rPr>
        <w:t>一个图形往往有很多特征，如：颜色、形状、大小等。图形的二次分类就是将一些图形按一定的特征进行分类，接着再把分出的按另一种特征进行分类。图形的二次分类需要在幼儿在认识图形的特征基础上进行分类，首先让幼儿能根据一种特征给图形分类，然后在分类后的基础上按其他特征进行二次分类，需要对物体特征进行观察、比较再做分类，具有操作性和思维力。</w:t>
      </w:r>
    </w:p>
    <w:p w14:paraId="01FD12FA" w14:textId="7CBF1B48" w:rsidR="0010017F" w:rsidRPr="005756C7" w:rsidRDefault="00F4339F" w:rsidP="00D379C2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7F7EFB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卢文汐</w:t>
      </w:r>
      <w:r w:rsidR="00175F56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、陆俊阳</w:t>
      </w:r>
      <w:r w:rsidR="000B22CD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D379C2" w:rsidRPr="00D379C2">
        <w:rPr>
          <w:rFonts w:asciiTheme="minorEastAsia" w:eastAsiaTheme="minorEastAsia" w:hAnsiTheme="minorEastAsia" w:hint="eastAsia"/>
          <w:szCs w:val="21"/>
        </w:rPr>
        <w:t>通过操作、探索，</w:t>
      </w:r>
      <w:r w:rsidR="00D379C2">
        <w:rPr>
          <w:rFonts w:asciiTheme="minorEastAsia" w:eastAsiaTheme="minorEastAsia" w:hAnsiTheme="minorEastAsia" w:hint="eastAsia"/>
          <w:szCs w:val="21"/>
        </w:rPr>
        <w:t>并</w:t>
      </w:r>
      <w:r w:rsidR="00D379C2" w:rsidRPr="00D379C2">
        <w:rPr>
          <w:rFonts w:asciiTheme="minorEastAsia" w:eastAsiaTheme="minorEastAsia" w:hAnsiTheme="minorEastAsia" w:hint="eastAsia"/>
          <w:szCs w:val="21"/>
        </w:rPr>
        <w:t>根据图形两个层次的特征进行二次分类</w:t>
      </w:r>
      <w:r w:rsidR="00D379C2">
        <w:rPr>
          <w:rFonts w:asciiTheme="minorEastAsia" w:eastAsiaTheme="minorEastAsia" w:hAnsiTheme="minorEastAsia" w:hint="eastAsia"/>
          <w:szCs w:val="21"/>
        </w:rPr>
        <w:t>；</w:t>
      </w:r>
      <w:r w:rsidR="00D379C2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D379C2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D379C2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D379C2">
        <w:rPr>
          <w:rFonts w:asciiTheme="minorEastAsia" w:eastAsiaTheme="minorEastAsia" w:hAnsiTheme="minorEastAsia" w:hint="eastAsia"/>
          <w:b/>
          <w:bCs/>
          <w:szCs w:val="21"/>
          <w:u w:val="single"/>
        </w:rPr>
        <w:t>徐菲梵、</w:t>
      </w:r>
      <w:r w:rsidR="00D379C2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何安瑾、蔡铭豪、季千予、</w:t>
      </w:r>
      <w:r w:rsidR="005756C7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</w:t>
      </w:r>
      <w:r w:rsidR="005756C7">
        <w:rPr>
          <w:rFonts w:asciiTheme="minorEastAsia" w:eastAsiaTheme="minorEastAsia" w:hAnsiTheme="minorEastAsia" w:hint="eastAsia"/>
          <w:szCs w:val="21"/>
        </w:rPr>
        <w:t>小朋友还没有完全掌握二次分类的含义，做题不够仔细；</w:t>
      </w:r>
      <w:r w:rsidR="005756C7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</w:t>
      </w:r>
      <w:r w:rsidR="005756C7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梁礼煊、贾依依、孙明祺、</w:t>
      </w:r>
      <w:r w:rsidR="005756C7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5756C7">
        <w:rPr>
          <w:rFonts w:asciiTheme="minorEastAsia" w:eastAsiaTheme="minorEastAsia" w:hAnsiTheme="minorEastAsia" w:hint="eastAsia"/>
          <w:szCs w:val="21"/>
        </w:rPr>
        <w:t>小朋友要加油啦，学本领时要认真倾听！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2736" behindDoc="0" locked="0" layoutInCell="1" allowOverlap="1" wp14:anchorId="55D36CAB" wp14:editId="458680F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745D976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62591EB5" w:rsidR="009A1DB2" w:rsidRDefault="005756C7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7072" behindDoc="0" locked="0" layoutInCell="1" allowOverlap="1" wp14:anchorId="0FFBF314" wp14:editId="5BFF835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5396294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2943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52B68635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AC5EA14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E092C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5756C7">
        <w:rPr>
          <w:rStyle w:val="qowt-font2"/>
          <w:rFonts w:cs="Calibri" w:hint="eastAsia"/>
          <w:color w:val="000000"/>
          <w:sz w:val="21"/>
          <w:szCs w:val="21"/>
        </w:rPr>
        <w:t>橙心橙意蛋糕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5756C7">
        <w:rPr>
          <w:rStyle w:val="qowt-font2"/>
          <w:rFonts w:cs="Calibri" w:hint="eastAsia"/>
          <w:color w:val="000000"/>
          <w:sz w:val="21"/>
          <w:szCs w:val="21"/>
        </w:rPr>
        <w:t>紫菜鲜肉小馄饨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756C7">
        <w:rPr>
          <w:rStyle w:val="qowt-font2"/>
          <w:rFonts w:cs="Calibri" w:hint="eastAsia"/>
          <w:color w:val="000000"/>
          <w:sz w:val="21"/>
          <w:szCs w:val="21"/>
        </w:rPr>
        <w:t>草莓、蓝莓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36433ED1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481A0B7">
            <wp:simplePos x="0" y="0"/>
            <wp:positionH relativeFrom="margin">
              <wp:posOffset>2543810</wp:posOffset>
            </wp:positionH>
            <wp:positionV relativeFrom="paragraph">
              <wp:posOffset>203200</wp:posOffset>
            </wp:positionV>
            <wp:extent cx="3427095" cy="1652905"/>
            <wp:effectExtent l="0" t="0" r="1905" b="4445"/>
            <wp:wrapTight wrapText="bothSides">
              <wp:wrapPolygon edited="0"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5756C7">
        <w:rPr>
          <w:rStyle w:val="qowt-font2"/>
          <w:rFonts w:cs="Calibri" w:hint="eastAsia"/>
          <w:color w:val="000000"/>
          <w:szCs w:val="21"/>
        </w:rPr>
        <w:t>茄汁三文鱼烩面、玉米排骨汤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2BC426DF" w:rsidR="0010017F" w:rsidRPr="002E743F" w:rsidRDefault="002E743F" w:rsidP="002E743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28948366" w:rsidR="000041F7" w:rsidRPr="005756C7" w:rsidRDefault="002E743F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32DA8" w14:textId="77777777" w:rsidR="00616D3F" w:rsidRDefault="00616D3F" w:rsidP="00293FD1">
      <w:r>
        <w:separator/>
      </w:r>
    </w:p>
  </w:endnote>
  <w:endnote w:type="continuationSeparator" w:id="0">
    <w:p w14:paraId="7BBED348" w14:textId="77777777" w:rsidR="00616D3F" w:rsidRDefault="00616D3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8AE13" w14:textId="77777777" w:rsidR="00616D3F" w:rsidRDefault="00616D3F" w:rsidP="00293FD1">
      <w:r>
        <w:separator/>
      </w:r>
    </w:p>
  </w:footnote>
  <w:footnote w:type="continuationSeparator" w:id="0">
    <w:p w14:paraId="7A2598E6" w14:textId="77777777" w:rsidR="00616D3F" w:rsidRDefault="00616D3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8486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265</cp:revision>
  <dcterms:created xsi:type="dcterms:W3CDTF">2023-09-15T05:48:00Z</dcterms:created>
  <dcterms:modified xsi:type="dcterms:W3CDTF">2024-12-25T05:54:00Z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