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6433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</w:t>
      </w:r>
      <w:r>
        <w:rPr>
          <w:rFonts w:hint="eastAsia"/>
          <w:b/>
          <w:bCs/>
          <w:sz w:val="32"/>
          <w:szCs w:val="32"/>
        </w:rPr>
        <w:t>课外阅读课教学设计（五</w:t>
      </w:r>
      <w:proofErr w:type="gramStart"/>
      <w:r w:rsidR="008D5534">
        <w:rPr>
          <w:rFonts w:hint="eastAsia"/>
          <w:b/>
          <w:bCs/>
          <w:sz w:val="32"/>
          <w:szCs w:val="32"/>
        </w:rPr>
        <w:t>3</w:t>
      </w:r>
      <w:proofErr w:type="gramEnd"/>
      <w:r w:rsidR="008D5534">
        <w:rPr>
          <w:rFonts w:hint="eastAsia"/>
          <w:b/>
          <w:bCs/>
          <w:sz w:val="32"/>
          <w:szCs w:val="32"/>
        </w:rPr>
        <w:t>孙凤霞</w:t>
      </w:r>
      <w:r>
        <w:rPr>
          <w:rFonts w:hint="eastAsia"/>
          <w:b/>
          <w:bCs/>
          <w:sz w:val="32"/>
          <w:szCs w:val="32"/>
        </w:rPr>
        <w:t>）</w:t>
      </w:r>
    </w:p>
    <w:p w:rsidR="00E16433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</w:t>
      </w:r>
    </w:p>
    <w:p w:rsidR="00E16433" w:rsidRDefault="00000000">
      <w:pPr>
        <w:rPr>
          <w:sz w:val="24"/>
        </w:rPr>
      </w:pPr>
      <w:r>
        <w:rPr>
          <w:rFonts w:hint="eastAsia"/>
          <w:sz w:val="24"/>
        </w:rPr>
        <w:t>教学目标：</w:t>
      </w:r>
      <w:r>
        <w:rPr>
          <w:rFonts w:hint="eastAsia"/>
          <w:sz w:val="24"/>
        </w:rPr>
        <w:t xml:space="preserve"> </w:t>
      </w:r>
    </w:p>
    <w:p w:rsidR="00E16433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1</w:t>
      </w:r>
      <w:r>
        <w:rPr>
          <w:rFonts w:hint="eastAsia"/>
          <w:sz w:val="24"/>
        </w:rPr>
        <w:t>、通过学生质疑，引导学生懂得读古典文学原著的方法、技巧，加强阅读名著的信心。</w:t>
      </w:r>
      <w:r>
        <w:rPr>
          <w:rFonts w:hint="eastAsia"/>
          <w:sz w:val="24"/>
        </w:rPr>
        <w:t xml:space="preserve"> </w:t>
      </w:r>
    </w:p>
    <w:p w:rsidR="00E16433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、通过读原文练习说话，欣赏电视片段，体会原著的精妙，学生学会精读古典文言名著经典片段的方法，激发阅读的兴趣。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rPr>
          <w:sz w:val="24"/>
        </w:rPr>
      </w:pPr>
      <w:r>
        <w:rPr>
          <w:rFonts w:hint="eastAsia"/>
          <w:sz w:val="24"/>
        </w:rPr>
        <w:t>教学重点：引导学生懂得读古典文学原著的方法、技巧，增强阅读的信心。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>教学难点：激发学生阅读兴趣，理解人物品质，感受语言魅力。</w:t>
      </w:r>
      <w:r>
        <w:rPr>
          <w:rFonts w:hint="eastAsia"/>
          <w:sz w:val="24"/>
        </w:rPr>
        <w:t xml:space="preserve"> </w:t>
      </w:r>
    </w:p>
    <w:p w:rsidR="00E16433" w:rsidRDefault="00000000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教学过程：</w:t>
      </w:r>
      <w:r>
        <w:rPr>
          <w:rFonts w:hint="eastAsia"/>
          <w:sz w:val="24"/>
        </w:rPr>
        <w:t xml:space="preserve"> </w:t>
      </w:r>
    </w:p>
    <w:p w:rsidR="00E16433" w:rsidRDefault="00000000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以课文《猴王出世》导入。</w:t>
      </w:r>
      <w:r>
        <w:rPr>
          <w:rFonts w:hint="eastAsia"/>
          <w:b/>
          <w:bCs/>
          <w:sz w:val="24"/>
        </w:rPr>
        <w:t xml:space="preserve">  </w:t>
      </w:r>
    </w:p>
    <w:p w:rsidR="00E16433" w:rsidRDefault="00000000">
      <w:pPr>
        <w:ind w:left="120" w:firstLineChars="200" w:firstLine="480"/>
        <w:rPr>
          <w:sz w:val="24"/>
        </w:rPr>
      </w:pPr>
      <w:r>
        <w:rPr>
          <w:rFonts w:hint="eastAsia"/>
          <w:sz w:val="24"/>
        </w:rPr>
        <w:t>老师吟诵：“海外有一国土，名曰傲来国。国近大海，海中有一座名山，唤为花果山。那座山正当顶上，有一块仙石。内</w:t>
      </w:r>
      <w:proofErr w:type="gramStart"/>
      <w:r>
        <w:rPr>
          <w:rFonts w:hint="eastAsia"/>
          <w:sz w:val="24"/>
        </w:rPr>
        <w:t>育仙胞</w:t>
      </w:r>
      <w:proofErr w:type="gramEnd"/>
      <w:r>
        <w:rPr>
          <w:rFonts w:hint="eastAsia"/>
          <w:sz w:val="24"/>
        </w:rPr>
        <w:t>，一日迸裂，产一石卵，似圆球样大。因见风，化作一个石猴。”这段描写选自我们刚刚学习的课文——生答（《猴王出世》。）这个石猴就是我们所熟悉的——生答（孙悟空），同学们对机智、勇敢，天不怕地不怕的孙悟空产生了浓厚的兴趣，利用课余时间继续阅读了《西游记》这本原著。今天这节课外阅读课，我们就一起走进《西游记》！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二、读书汇报。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据老师课前调查，我们班有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位同学读完了《西游记》，真不简单，这本书有八十万字呢！请读完这部书的同学起立，扬起手中的《西游记》通读证书，为自己欢呼！也请同学们用热烈的掌声向他们表示祝贺！还没读完的同学可要加油哦！无论是读完的还是没读完的，相信同学们对《西游记》都有了一定的了解。现在，老师想出题考考大家，看谁的《西游记》知识最丰富，有没有信心？好，请看题：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选择题：</w:t>
      </w:r>
      <w:r>
        <w:rPr>
          <w:rFonts w:hint="eastAsia"/>
          <w:sz w:val="24"/>
        </w:rPr>
        <w:t xml:space="preserve"> </w:t>
      </w:r>
    </w:p>
    <w:p w:rsidR="00E16433" w:rsidRDefault="00000000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《西游记》中唐僧的原型是——</w:t>
      </w:r>
      <w:r>
        <w:rPr>
          <w:rFonts w:hint="eastAsia"/>
          <w:sz w:val="24"/>
        </w:rPr>
        <w:t xml:space="preserve">  a</w:t>
      </w:r>
      <w:r>
        <w:rPr>
          <w:rFonts w:hint="eastAsia"/>
          <w:sz w:val="24"/>
        </w:rPr>
        <w:t>、玄奘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、玄明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、唐三藏</w:t>
      </w:r>
      <w:r>
        <w:rPr>
          <w:rFonts w:hint="eastAsia"/>
          <w:sz w:val="24"/>
        </w:rPr>
        <w:t xml:space="preserve"> </w:t>
      </w:r>
    </w:p>
    <w:p w:rsidR="00E16433" w:rsidRDefault="00000000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猪八戒原本是天上的——</w:t>
      </w:r>
      <w:r>
        <w:rPr>
          <w:rFonts w:hint="eastAsia"/>
          <w:sz w:val="24"/>
        </w:rPr>
        <w:t xml:space="preserve">  a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弼</w:t>
      </w:r>
      <w:proofErr w:type="gramEnd"/>
      <w:r>
        <w:rPr>
          <w:rFonts w:hint="eastAsia"/>
          <w:sz w:val="24"/>
        </w:rPr>
        <w:t>马温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、天蓬元帅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、卷帘将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《西游记》一书共有——</w:t>
      </w:r>
      <w:r>
        <w:rPr>
          <w:rFonts w:hint="eastAsia"/>
          <w:sz w:val="24"/>
        </w:rPr>
        <w:t xml:space="preserve">  a</w:t>
      </w:r>
      <w:r>
        <w:rPr>
          <w:rFonts w:hint="eastAsia"/>
          <w:sz w:val="24"/>
        </w:rPr>
        <w:t>、八十回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、九十回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、一百回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唐僧的坐骑小白马原本是——</w:t>
      </w:r>
      <w:r>
        <w:rPr>
          <w:rFonts w:hint="eastAsia"/>
          <w:sz w:val="24"/>
        </w:rPr>
        <w:t xml:space="preserve">  a</w:t>
      </w:r>
      <w:r>
        <w:rPr>
          <w:rFonts w:hint="eastAsia"/>
          <w:sz w:val="24"/>
        </w:rPr>
        <w:t>、东海龙王的儿子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、西海龙王的儿子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、南海龙王的儿子</w:t>
      </w:r>
      <w:r>
        <w:rPr>
          <w:rFonts w:hint="eastAsia"/>
          <w:sz w:val="24"/>
        </w:rPr>
        <w:t xml:space="preserve"> </w:t>
      </w:r>
    </w:p>
    <w:p w:rsidR="00E16433" w:rsidRDefault="00000000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《西游记》中唐僧的徒弟是指——</w:t>
      </w:r>
      <w:r>
        <w:rPr>
          <w:rFonts w:hint="eastAsia"/>
          <w:sz w:val="24"/>
        </w:rPr>
        <w:t xml:space="preserve">  a</w:t>
      </w:r>
      <w:r>
        <w:rPr>
          <w:rFonts w:hint="eastAsia"/>
          <w:sz w:val="24"/>
        </w:rPr>
        <w:t>、孙悟空、猪八戒、</w:t>
      </w:r>
      <w:proofErr w:type="gramStart"/>
      <w:r>
        <w:rPr>
          <w:rFonts w:hint="eastAsia"/>
          <w:sz w:val="24"/>
        </w:rPr>
        <w:t>小龙马</w:t>
      </w:r>
      <w:proofErr w:type="gramEnd"/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、孙悟空、哪吒、沙和尚</w:t>
      </w:r>
      <w:r>
        <w:rPr>
          <w:rFonts w:hint="eastAsia"/>
          <w:sz w:val="24"/>
        </w:rPr>
        <w:t xml:space="preserve">  c</w:t>
      </w:r>
      <w:r>
        <w:rPr>
          <w:rFonts w:hint="eastAsia"/>
          <w:sz w:val="24"/>
        </w:rPr>
        <w:t>、孙悟空、猪八戒、沙和尚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孙悟空一个筋斗能飞——</w:t>
      </w:r>
      <w:r>
        <w:rPr>
          <w:rFonts w:hint="eastAsia"/>
          <w:sz w:val="24"/>
        </w:rPr>
        <w:t xml:space="preserve">  a</w:t>
      </w:r>
      <w:r>
        <w:rPr>
          <w:rFonts w:hint="eastAsia"/>
          <w:sz w:val="24"/>
        </w:rPr>
        <w:t>、十万八千里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、十万三千里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、十万里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沙和尚的法号是——</w:t>
      </w:r>
      <w:r>
        <w:rPr>
          <w:rFonts w:hint="eastAsia"/>
          <w:sz w:val="24"/>
        </w:rPr>
        <w:t xml:space="preserve">  a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沙悟净</w:t>
      </w:r>
      <w:proofErr w:type="gramEnd"/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沙悟能</w:t>
      </w:r>
      <w:proofErr w:type="gramEnd"/>
      <w:r>
        <w:rPr>
          <w:rFonts w:hint="eastAsia"/>
          <w:sz w:val="24"/>
        </w:rPr>
        <w:t>c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猪刚鬃</w:t>
      </w:r>
      <w:proofErr w:type="gramEnd"/>
      <w:r>
        <w:rPr>
          <w:rFonts w:hint="eastAsia"/>
          <w:sz w:val="24"/>
        </w:rPr>
        <w:t xml:space="preserve">  </w:t>
      </w:r>
    </w:p>
    <w:p w:rsidR="00E16433" w:rsidRDefault="00000000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我国古代四大名著指——</w:t>
      </w:r>
      <w:r>
        <w:rPr>
          <w:rFonts w:hint="eastAsia"/>
          <w:sz w:val="24"/>
        </w:rPr>
        <w:t xml:space="preserve">  a</w:t>
      </w:r>
      <w:r>
        <w:rPr>
          <w:rFonts w:hint="eastAsia"/>
          <w:sz w:val="24"/>
        </w:rPr>
        <w:t>、《西游记》《三国志》《水浒传》《红楼梦》</w:t>
      </w:r>
      <w:r>
        <w:rPr>
          <w:rFonts w:hint="eastAsia"/>
          <w:sz w:val="24"/>
        </w:rPr>
        <w:t xml:space="preserve">  b</w:t>
      </w:r>
      <w:r>
        <w:rPr>
          <w:rFonts w:hint="eastAsia"/>
          <w:sz w:val="24"/>
        </w:rPr>
        <w:t>、《西游记》《三国演义》《水浒传》《红楼梦》</w:t>
      </w:r>
      <w:r>
        <w:rPr>
          <w:rFonts w:hint="eastAsia"/>
          <w:sz w:val="24"/>
        </w:rPr>
        <w:t xml:space="preserve">  c</w:t>
      </w:r>
      <w:r>
        <w:rPr>
          <w:rFonts w:hint="eastAsia"/>
          <w:sz w:val="24"/>
        </w:rPr>
        <w:t>、《西游记》《三国演义》《水浒传》《聊斋》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我来考考你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刚才老师出的题没有难倒大家，现在你们自己出题，来考考大家，行不行？谁来出题？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</w:t>
      </w:r>
      <w:proofErr w:type="gramStart"/>
      <w:r>
        <w:rPr>
          <w:rFonts w:hint="eastAsia"/>
          <w:b/>
          <w:bCs/>
          <w:sz w:val="24"/>
        </w:rPr>
        <w:t>趣人妙事</w:t>
      </w:r>
      <w:proofErr w:type="gramEnd"/>
      <w:r>
        <w:rPr>
          <w:rFonts w:hint="eastAsia"/>
          <w:b/>
          <w:bCs/>
          <w:sz w:val="24"/>
        </w:rPr>
        <w:t>我来说。</w:t>
      </w:r>
      <w:r>
        <w:rPr>
          <w:rFonts w:hint="eastAsia"/>
          <w:b/>
          <w:bCs/>
          <w:sz w:val="24"/>
        </w:rPr>
        <w:t xml:space="preserve"> </w:t>
      </w:r>
    </w:p>
    <w:p w:rsidR="00E16433" w:rsidRDefault="00000000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同学们掌握的知识可真不少，大家读书可真仔细，老师也和同学们一样喜欢《西游记》，羡慕那些长生不老、上天入地、神通广大的神仙；惊叹那些曲折离奇、妙趣横生的故事，有些情节至今想来还觉得趣味盎然。请看看老师记忆中</w:t>
      </w:r>
      <w:proofErr w:type="gramStart"/>
      <w:r>
        <w:rPr>
          <w:rFonts w:hint="eastAsia"/>
          <w:sz w:val="24"/>
        </w:rPr>
        <w:t>的趣人妙事</w:t>
      </w:r>
      <w:proofErr w:type="gramEnd"/>
      <w:r>
        <w:rPr>
          <w:rFonts w:hint="eastAsia"/>
          <w:sz w:val="24"/>
        </w:rPr>
        <w:t>——（播放精彩片段）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相信同学们也和老师一样迫不及待地想说说其中</w:t>
      </w:r>
      <w:proofErr w:type="gramStart"/>
      <w:r>
        <w:rPr>
          <w:rFonts w:hint="eastAsia"/>
          <w:sz w:val="24"/>
        </w:rPr>
        <w:t>的趣人妙事</w:t>
      </w:r>
      <w:proofErr w:type="gramEnd"/>
      <w:r>
        <w:rPr>
          <w:rFonts w:hint="eastAsia"/>
          <w:sz w:val="24"/>
        </w:rPr>
        <w:t>了。四人小组</w:t>
      </w:r>
      <w:proofErr w:type="gramStart"/>
      <w:r>
        <w:rPr>
          <w:rFonts w:hint="eastAsia"/>
          <w:sz w:val="24"/>
        </w:rPr>
        <w:t>先交流</w:t>
      </w:r>
      <w:proofErr w:type="gramEnd"/>
      <w:r>
        <w:rPr>
          <w:rFonts w:hint="eastAsia"/>
          <w:sz w:val="24"/>
        </w:rPr>
        <w:t>一下吧。</w:t>
      </w:r>
      <w:r>
        <w:rPr>
          <w:rFonts w:hint="eastAsia"/>
          <w:sz w:val="24"/>
        </w:rPr>
        <w:t xml:space="preserve"> </w:t>
      </w:r>
    </w:p>
    <w:p w:rsidR="00E16433" w:rsidRDefault="00000000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学生代表发言。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rPr>
          <w:sz w:val="24"/>
        </w:rPr>
      </w:pPr>
      <w:r>
        <w:rPr>
          <w:rFonts w:hint="eastAsia"/>
          <w:b/>
          <w:bCs/>
          <w:sz w:val="24"/>
        </w:rPr>
        <w:t>三、指导名著整书阅读的方法。</w:t>
      </w:r>
      <w:r>
        <w:rPr>
          <w:rFonts w:hint="eastAsia"/>
          <w:sz w:val="24"/>
        </w:rPr>
        <w:t xml:space="preserve"> </w:t>
      </w:r>
    </w:p>
    <w:p w:rsidR="00E16433" w:rsidRDefault="00000000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故事有趣，同学们讲得更精彩，老师也佩服大家。要把这么厚的小说看完，实属不易，更何况是文言版的呢？读的时候顺利吗？遇到了哪些困难？这些困难你解决没有？你是怎样解决困难的？还有什么好的读书方法推荐给大家？（根据学生的回答适当调控，分层提问）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、师生共同讨论、交流。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、根据学生回答，老师归纳，并适时板书。（整本原著——通读：浏览、跳读，把握大意）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①观看前言后序，了解写作背景、故事梗概、主要人物。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②观看目录，了解故事情节。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③采用浏览法、跳读法阅读全文，把握文章大意。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④遇到不懂的打个问号，可以自己揣摩或参考译文，也可以请教别人。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rPr>
          <w:sz w:val="24"/>
        </w:rPr>
      </w:pPr>
      <w:r>
        <w:rPr>
          <w:rFonts w:hint="eastAsia"/>
          <w:b/>
          <w:bCs/>
          <w:sz w:val="24"/>
        </w:rPr>
        <w:t>四、引导读经典内容的方法。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大家介绍了很多通读《西游记》的方法，现在老师出示《西游记》中“孙悟空与如来佛祖打赌，被压下五行山”的片段，看看大家是不是真的能运用刚才提到的一些方法读懂这片断，如果还不懂的可请教同学、老师，然后再发挥想象用自己的话把这一段的内容具体说一说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出示原文：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那</w:t>
      </w:r>
      <w:proofErr w:type="gramStart"/>
      <w:r>
        <w:rPr>
          <w:rFonts w:hint="eastAsia"/>
          <w:sz w:val="24"/>
        </w:rPr>
        <w:t>大圣收</w:t>
      </w:r>
      <w:proofErr w:type="gramEnd"/>
      <w:r>
        <w:rPr>
          <w:rFonts w:hint="eastAsia"/>
          <w:sz w:val="24"/>
        </w:rPr>
        <w:t>了如意棒，抖擞神威，将身一纵，站在佛祖手心里，却道声：“我出去也！”你看他一路云光，无影无形去了。佛祖慧眼观看，见那猴王风车子一般相似不住，只管前进。大圣行时，忽见有五根肉红柱子，撑着一股青气。他道：“此间乃尽头路了。这番回去，如来作证，灵宵宫尽是我坐也。”又思量说：“且住！等我留下些记号，方好与如来说话。”拔下一根毫毛，吹口仙气，叫“变！”变作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管</w:t>
      </w:r>
      <w:proofErr w:type="gramStart"/>
      <w:r>
        <w:rPr>
          <w:rFonts w:hint="eastAsia"/>
          <w:sz w:val="24"/>
        </w:rPr>
        <w:t>浓墨双</w:t>
      </w:r>
      <w:proofErr w:type="gramEnd"/>
      <w:r>
        <w:rPr>
          <w:rFonts w:hint="eastAsia"/>
          <w:sz w:val="24"/>
        </w:rPr>
        <w:t>毫笔，在那中间柱子上写一行大字云：“齐天大圣到此一游。”写毕收了毫毛，又不庄尊，却在第一根柱子根下撒了一泡猴尿。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选自《西游记》第七回“八卦炉中逃大圣五行山下定心猿”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四人小组讨论。请同学们注意，并不是每个同学都要说一次，而是要发挥集体的力量，把这段故事说得生动有趣。可以选一个代表说，其他同学可以补充内容，也可从表情、动作等方面提供一些意见。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谁来说一说？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学生绘声绘色地讲，老师追问：你是怎样读懂这故事的？教师根据学生回答板书：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经典片断——</w:t>
      </w:r>
      <w:proofErr w:type="gramStart"/>
      <w:r>
        <w:rPr>
          <w:rFonts w:hint="eastAsia"/>
          <w:sz w:val="24"/>
        </w:rPr>
        <w:t>——</w:t>
      </w:r>
      <w:proofErr w:type="gramEnd"/>
      <w:r>
        <w:rPr>
          <w:rFonts w:hint="eastAsia"/>
          <w:sz w:val="24"/>
        </w:rPr>
        <w:t>细读：解疑，想象，理解品味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刚才大家在读懂的基础上发挥想象，扩充了故事内容，丰满了人物形象，这正是读经典片断的一种方法。电视连续剧《西游记》的导演杨洁和演员六小龄童也和大家刚才一样，认真读懂原著，结合实际发挥想象，也拍成了大家喜闻乐看的《西游记》，下面我们来欣赏电视连续剧《西游记》中“孙悟空与如来佛祖打赌，被压下五行山”的片断，经历导演与演员想象的过程。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刚才大家所讲的片断和导演所拍的电视片断，多么详尽，多么精彩，然而，《西游记》的作者吴承恩却仅仅用了</w:t>
      </w:r>
      <w:r>
        <w:rPr>
          <w:rFonts w:hint="eastAsia"/>
          <w:sz w:val="24"/>
        </w:rPr>
        <w:t>239</w:t>
      </w:r>
      <w:r>
        <w:rPr>
          <w:rFonts w:hint="eastAsia"/>
          <w:sz w:val="24"/>
        </w:rPr>
        <w:t>个字，多么的精炼呀！下面请再回到原文中，好好品味，用自己喜欢的方式读一读，把自己的理解和体会读出来。</w:t>
      </w:r>
      <w:r>
        <w:rPr>
          <w:rFonts w:hint="eastAsia"/>
          <w:sz w:val="24"/>
        </w:rPr>
        <w:t xml:space="preserve"> </w:t>
      </w:r>
    </w:p>
    <w:p w:rsidR="00E16433" w:rsidRDefault="00000000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传神的描写，精炼的语言，给读者带来无尽的想象，怪不得北京大学</w:t>
      </w:r>
      <w:proofErr w:type="gramStart"/>
      <w:r>
        <w:rPr>
          <w:rFonts w:hint="eastAsia"/>
          <w:sz w:val="24"/>
        </w:rPr>
        <w:t>白化文</w:t>
      </w:r>
      <w:proofErr w:type="gramEnd"/>
      <w:r>
        <w:rPr>
          <w:rFonts w:hint="eastAsia"/>
          <w:sz w:val="24"/>
        </w:rPr>
        <w:t>教授对《西游记》作了这样的评价：（齐读）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《西游记》其</w:t>
      </w:r>
      <w:proofErr w:type="gramStart"/>
      <w:r>
        <w:rPr>
          <w:rFonts w:hint="eastAsia"/>
          <w:sz w:val="24"/>
        </w:rPr>
        <w:t>想像</w:t>
      </w:r>
      <w:proofErr w:type="gramEnd"/>
      <w:r>
        <w:rPr>
          <w:rFonts w:hint="eastAsia"/>
          <w:sz w:val="24"/>
        </w:rPr>
        <w:t>新奇，上天下地，出神入化，可说达到了登峰造极的地步。主要人物的性格也极为鲜明。而且读者面最宽，老少咸宜。此书的副作用极小，是一部鼓舞人斗争，永不灰心，为达到目标而百折不挠的书。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numPr>
          <w:ilvl w:val="0"/>
          <w:numId w:val="6"/>
        </w:numPr>
        <w:ind w:left="24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总结拓展</w:t>
      </w:r>
      <w:r>
        <w:rPr>
          <w:rFonts w:hint="eastAsia"/>
          <w:b/>
          <w:bCs/>
          <w:sz w:val="24"/>
        </w:rPr>
        <w:t xml:space="preserve">  </w:t>
      </w:r>
    </w:p>
    <w:p w:rsidR="00E16433" w:rsidRDefault="00000000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是呀，《西游记》是我国古典四大名著之一，是我国文化的瑰宝，几百年来，孙悟空、猪八戒等鲜明的人物形象几乎家喻户晓，许多经典故事人人口耳相传，老师希望还没读完《西游记》的同学继续读下去，获得通读证书的同学不妨再多读几遍，或许每一次你都会有新的发现，新的收获，正所谓“好书不厌百回读”。老师还希望同学们运用今天学到的有关通读整本原著，细读经典片断的方法，走进名著，走进我们下一个系列——走进《三国演义》！</w:t>
      </w:r>
      <w:r>
        <w:rPr>
          <w:rFonts w:hint="eastAsia"/>
          <w:sz w:val="24"/>
        </w:rPr>
        <w:t xml:space="preserve">  </w:t>
      </w:r>
    </w:p>
    <w:p w:rsidR="00E16433" w:rsidRDefault="00000000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同学们在阅读《西游记》的同时，还收集了和《西游记》有关的歇后语，把它制成了精美的书签。我想，这个学期结束后，同学们就要升上中学了，那时，我们见面的机会就少了。为了我们的友谊，也为了让书香伴随同学们成长，我们就把自己亲手制作的书签送给好朋友吧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六、板书设计：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整本原著——通读：浏览、跳读，把握大意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经典片断——</w:t>
      </w:r>
      <w:proofErr w:type="gramStart"/>
      <w:r>
        <w:rPr>
          <w:rFonts w:hint="eastAsia"/>
          <w:sz w:val="24"/>
        </w:rPr>
        <w:t>——</w:t>
      </w:r>
      <w:proofErr w:type="gramEnd"/>
      <w:r>
        <w:rPr>
          <w:rFonts w:hint="eastAsia"/>
          <w:sz w:val="24"/>
        </w:rPr>
        <w:t>细读：理解，想象，反复品味</w:t>
      </w:r>
      <w:r>
        <w:rPr>
          <w:rFonts w:hint="eastAsia"/>
          <w:sz w:val="24"/>
        </w:rPr>
        <w:t xml:space="preserve">  </w:t>
      </w:r>
    </w:p>
    <w:sectPr w:rsidR="00E16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567A536"/>
    <w:multiLevelType w:val="singleLevel"/>
    <w:tmpl w:val="D567A53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5E37C5C"/>
    <w:multiLevelType w:val="singleLevel"/>
    <w:tmpl w:val="D5E37C5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F4BD3073"/>
    <w:multiLevelType w:val="singleLevel"/>
    <w:tmpl w:val="F4BD3073"/>
    <w:lvl w:ilvl="0">
      <w:start w:val="1"/>
      <w:numFmt w:val="decimal"/>
      <w:suff w:val="nothing"/>
      <w:lvlText w:val="%1、"/>
      <w:lvlJc w:val="left"/>
      <w:pPr>
        <w:ind w:left="120" w:firstLine="0"/>
      </w:pPr>
    </w:lvl>
  </w:abstractNum>
  <w:abstractNum w:abstractNumId="3" w15:restartNumberingAfterBreak="0">
    <w:nsid w:val="FF4FDFE7"/>
    <w:multiLevelType w:val="singleLevel"/>
    <w:tmpl w:val="FF4FDFE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1E5CFB0A"/>
    <w:multiLevelType w:val="singleLevel"/>
    <w:tmpl w:val="1E5CFB0A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/>
      </w:rPr>
    </w:lvl>
  </w:abstractNum>
  <w:abstractNum w:abstractNumId="5" w15:restartNumberingAfterBreak="0">
    <w:nsid w:val="234ECF3B"/>
    <w:multiLevelType w:val="singleLevel"/>
    <w:tmpl w:val="234ECF3B"/>
    <w:lvl w:ilvl="0">
      <w:start w:val="1"/>
      <w:numFmt w:val="decimal"/>
      <w:suff w:val="nothing"/>
      <w:lvlText w:val="%1、"/>
      <w:lvlJc w:val="left"/>
    </w:lvl>
  </w:abstractNum>
  <w:num w:numId="1" w16cid:durableId="329913841">
    <w:abstractNumId w:val="4"/>
  </w:num>
  <w:num w:numId="2" w16cid:durableId="255137512">
    <w:abstractNumId w:val="3"/>
  </w:num>
  <w:num w:numId="3" w16cid:durableId="1088962581">
    <w:abstractNumId w:val="1"/>
  </w:num>
  <w:num w:numId="4" w16cid:durableId="1073628967">
    <w:abstractNumId w:val="2"/>
  </w:num>
  <w:num w:numId="5" w16cid:durableId="313990573">
    <w:abstractNumId w:val="5"/>
  </w:num>
  <w:num w:numId="6" w16cid:durableId="115182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C7531F"/>
    <w:rsid w:val="008D5534"/>
    <w:rsid w:val="00E16433"/>
    <w:rsid w:val="00F739C9"/>
    <w:rsid w:val="2CAF4E48"/>
    <w:rsid w:val="59433409"/>
    <w:rsid w:val="66E54F5F"/>
    <w:rsid w:val="7AC7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C8318"/>
  <w15:docId w15:val="{19DC6760-77E3-4485-91A9-3F0FDB75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唐英</dc:creator>
  <cp:lastModifiedBy>星熠 谢</cp:lastModifiedBy>
  <cp:revision>2</cp:revision>
  <dcterms:created xsi:type="dcterms:W3CDTF">2024-09-13T23:54:00Z</dcterms:created>
  <dcterms:modified xsi:type="dcterms:W3CDTF">2024-12-24T06:39:00Z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028942532E6F4F8DB57E736C96F945E6</vt:lpwstr>
  </property>
</Properties>
</file>