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90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5113"/>
        <w:gridCol w:w="2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43" w:type="dxa"/>
            <w:gridSpan w:val="3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-420" w:leftChars="-200" w:right="-107" w:rightChars="-51" w:firstLine="422" w:firstLineChars="175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bookmarkStart w:id="0" w:name="_GoBack"/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仿写课文《植物妈妈有办法》的语文习作课案例研究</w:t>
            </w:r>
          </w:p>
          <w:bookmarkEnd w:id="0"/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43" w:type="dxa"/>
            <w:gridSpan w:val="3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教学目标：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right="-107" w:rightChars="-5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学习拟人和比喻的表达手法，掌握描述植物种子传播方式的语言技巧。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通过观察、联想与仿写，将种子传播的自然现象转化为生动的文字。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感受自然的奇妙，激发热爱生命、探索未知的兴趣。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教学准备：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 课前任务：布置学生观察身边植物种子的传播方式，记录其传播特点和形态。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2. 材料准备：蒲公英、椰子、苍耳等种子的实物或图片；种子传播的视频动画。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43" w:type="dxa"/>
            <w:gridSpan w:val="3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教学板块</w:t>
            </w:r>
          </w:p>
        </w:tc>
        <w:tc>
          <w:tcPr>
            <w:tcW w:w="5113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教师活动</w:t>
            </w:r>
          </w:p>
        </w:tc>
        <w:tc>
          <w:tcPr>
            <w:tcW w:w="2226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一．导入新课：从好奇心出发</w:t>
            </w:r>
          </w:p>
        </w:tc>
        <w:tc>
          <w:tcPr>
            <w:tcW w:w="5113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ascii="宋体" w:hAnsi="宋体" w:eastAsia="宋体" w:cs="宋体"/>
                <w:sz w:val="24"/>
                <w:szCs w:val="24"/>
                <w:vertAlign w:val="baseline"/>
              </w:rPr>
              <w:t>教师展示蒲公英随风飘散的视频，提出问题：“植物妈妈为什么要让种子离开？种子又是怎么旅行的呢？”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</w:t>
            </w:r>
            <w:r>
              <w:rPr>
                <w:rFonts w:ascii="宋体" w:hAnsi="宋体" w:eastAsia="宋体" w:cs="宋体"/>
                <w:sz w:val="24"/>
                <w:szCs w:val="24"/>
              </w:rPr>
              <w:t>在学生热烈的回答中，教师引出课文《植物妈妈有办法》。通过朗读课文，带领学生走进植物的奇妙世界，激发学习兴趣。</w:t>
            </w:r>
          </w:p>
        </w:tc>
        <w:tc>
          <w:tcPr>
            <w:tcW w:w="2226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学生边读课文边找答案。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二．</w:t>
            </w:r>
            <w:r>
              <w:rPr>
                <w:rFonts w:ascii="宋体" w:hAnsi="宋体" w:eastAsia="宋体" w:cs="宋体"/>
                <w:sz w:val="24"/>
                <w:szCs w:val="24"/>
              </w:rPr>
              <w:t>赏析课文：学习表达技巧</w:t>
            </w:r>
          </w:p>
        </w:tc>
        <w:tc>
          <w:tcPr>
            <w:tcW w:w="5113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1.提取关键表达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学生朗读课文，提取描写种子传播方式的重点句子，如：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（1）“蒲公英妈妈给孩子们穿上降落伞。”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（2）“豌豆妈妈准备了小弹簧，把孩子们一颗颗弹了出去。”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分析这些句子的特点：语言童趣、拟人手法生动，比喻形象贴切。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2.提炼表达技法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教师总结课文的语言特色：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（1）拟人化：将种子比喻为植物的孩子，赋予生命和情感。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（2）比喻手法：用形象的事物（如“降落伞”）描述种子的传播工具。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（3）语言节奏：句式整齐，简洁有趣，适合儿童的语言习惯。</w:t>
            </w:r>
          </w:p>
        </w:tc>
        <w:tc>
          <w:tcPr>
            <w:tcW w:w="2226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提炼句子中有趣的语言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三．观察与联想：走进种子的世界</w:t>
            </w:r>
          </w:p>
        </w:tc>
        <w:tc>
          <w:tcPr>
            <w:tcW w:w="5113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1.观察展示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教师展示蒲公英（风传播）、椰子（水传播）、苍耳（动物传播）的种子样本，让学生观察形态，并分析它们的传播方式。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2. 互动讨论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ascii="宋体" w:hAnsi="宋体" w:eastAsia="宋体" w:cs="宋体"/>
                <w:sz w:val="24"/>
                <w:szCs w:val="24"/>
              </w:rPr>
              <w:t>学生分享课前观察到的种子传播方式，如松果、芒果等。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2）</w:t>
            </w:r>
            <w:r>
              <w:rPr>
                <w:rFonts w:ascii="宋体" w:hAnsi="宋体" w:eastAsia="宋体" w:cs="宋体"/>
                <w:sz w:val="24"/>
                <w:szCs w:val="24"/>
              </w:rPr>
              <w:t>教师引导学生用简洁语言总结种子传播特点。</w:t>
            </w:r>
          </w:p>
        </w:tc>
        <w:tc>
          <w:tcPr>
            <w:tcW w:w="2226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学生观察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四．</w:t>
            </w:r>
            <w:r>
              <w:rPr>
                <w:rFonts w:ascii="宋体" w:hAnsi="宋体" w:eastAsia="宋体" w:cs="宋体"/>
                <w:sz w:val="24"/>
                <w:szCs w:val="24"/>
              </w:rPr>
              <w:t>仿写指导：创作“种子的旅行”</w:t>
            </w:r>
          </w:p>
        </w:tc>
        <w:tc>
          <w:tcPr>
            <w:tcW w:w="5113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 范文引路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教师出示范文《椰子妈妈有办法》：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椰子妈妈有办法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椰子妈妈住在海边的大树上。她把孩子们一个个送进大海的怀抱。椰子宝宝穿着厚厚的外壳，就像一个勇敢的水手，漂呀漂呀，漂到了遥远的沙滩上，生根发芽，长成一棵新的椰子树。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提问：这篇习作中，哪些地方运用了拟人和比喻？如何让语言更生动？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2. 学生创作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学生根据自己观察的植物种子，模仿课文和范文，写一段描写种子传播方式的习作。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要求语言活泼、生动，能体现种子传播的特点。</w:t>
            </w:r>
          </w:p>
        </w:tc>
        <w:tc>
          <w:tcPr>
            <w:tcW w:w="2226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学生仿写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五．</w:t>
            </w:r>
            <w:r>
              <w:rPr>
                <w:rFonts w:ascii="宋体" w:hAnsi="宋体" w:eastAsia="宋体" w:cs="宋体"/>
                <w:sz w:val="24"/>
                <w:szCs w:val="24"/>
              </w:rPr>
              <w:t>分享与点评：展示习作之美</w:t>
            </w:r>
          </w:p>
        </w:tc>
        <w:tc>
          <w:tcPr>
            <w:tcW w:w="5113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 学生朗读习作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学生上台朗读自己的作品，讲述“种子的旅行故事”。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2. 教师点评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ascii="宋体" w:hAnsi="宋体" w:eastAsia="宋体" w:cs="宋体"/>
                <w:sz w:val="24"/>
                <w:szCs w:val="24"/>
              </w:rPr>
              <w:t>肯定学生习作中的语言亮点，如生动的比喻和富有童趣的拟人。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ascii="宋体" w:hAnsi="宋体" w:eastAsia="宋体" w:cs="宋体"/>
                <w:sz w:val="24"/>
                <w:szCs w:val="24"/>
              </w:rPr>
              <w:t>针对不足之处，给出改进建议，如用词具体、情节生动等。</w:t>
            </w:r>
          </w:p>
        </w:tc>
        <w:tc>
          <w:tcPr>
            <w:tcW w:w="2226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分享习作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六．</w:t>
            </w:r>
            <w:r>
              <w:rPr>
                <w:rFonts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学生优秀习作展示</w:t>
            </w:r>
          </w:p>
        </w:tc>
        <w:tc>
          <w:tcPr>
            <w:tcW w:w="5113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25775" cy="1997075"/>
                  <wp:effectExtent l="0" t="0" r="3175" b="3175"/>
                  <wp:docPr id="1" name="图片 1" descr="IMG_20241223_102425_edit_34069782897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223_102425_edit_34069782897196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68955" cy="2301875"/>
                  <wp:effectExtent l="0" t="0" r="7620" b="3175"/>
                  <wp:docPr id="2" name="图片 2" descr="IMG_20241223_102432_edit_340703254287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23_102432_edit_3407032542875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68955" cy="2301875"/>
                  <wp:effectExtent l="0" t="0" r="7620" b="3175"/>
                  <wp:docPr id="3" name="图片 3" descr="IMG_20241223_102440_edit_34070804450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23_102440_edit_3407080445063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68955" cy="2301875"/>
                  <wp:effectExtent l="0" t="0" r="7620" b="3175"/>
                  <wp:docPr id="4" name="图片 4" descr="IMG_20241223_102446_edit_34071289486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223_102446_edit_3407128948605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68955" cy="2301875"/>
                  <wp:effectExtent l="0" t="0" r="7620" b="3175"/>
                  <wp:docPr id="5" name="图片 5" descr="IMG_20241223_102456_edit_34071772740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23_102456_edit_3407177274079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68955" cy="2301875"/>
                  <wp:effectExtent l="0" t="0" r="7620" b="3175"/>
                  <wp:docPr id="6" name="图片 6" descr="IMG_20241223_102504_edit_340722867813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223_102504_edit_3407228678136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68955" cy="2301875"/>
                  <wp:effectExtent l="0" t="0" r="7620" b="3175"/>
                  <wp:docPr id="7" name="图片 7" descr="IMG_20241223_102522_edit_34073319045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23_102522_edit_3407331904547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right="-107" w:rightChars="-51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360" w:lineRule="auto"/>
        <w:ind w:right="-107" w:rightChars="-51"/>
        <w:jc w:val="left"/>
        <w:rPr>
          <w:rFonts w:ascii="宋体" w:hAnsi="宋体" w:eastAsia="宋体" w:cs="宋体"/>
          <w:b/>
          <w:bCs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9A2B42"/>
    <w:multiLevelType w:val="singleLevel"/>
    <w:tmpl w:val="E69A2B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1MDVkNDA3NzZlM2I2MTU4MWY0M2E2ODMzMTBkYjQifQ=="/>
  </w:docVars>
  <w:rsids>
    <w:rsidRoot w:val="6AC65892"/>
    <w:rsid w:val="6AC6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2024-12-23T02:10:00Z</dcterms:created>
  <dc:creator>丐帮帮主</dc:creator>
  <cp:lastModifiedBy>丐帮帮主</cp:lastModifiedBy>
  <dcterms:modified xsi:type="dcterms:W3CDTF">2024-12-23T02:35:40Z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E8D10CB3CE5D48B6B2CA16559489A882_11</vt:lpwstr>
  </property>
</Properties>
</file>