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27E96">
      <w:pPr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钢铁侠的纳米战衣</w:t>
      </w:r>
    </w:p>
    <w:p w14:paraId="70BEEBCB">
      <w:pPr>
        <w:autoSpaceDN w:val="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val="en-US" w:eastAsia="zh-CN"/>
        </w:rPr>
        <w:t>一、</w:t>
      </w:r>
      <w:r>
        <w:rPr>
          <w:rFonts w:ascii="宋体" w:hAnsi="宋体"/>
          <w:b/>
          <w:szCs w:val="21"/>
        </w:rPr>
        <w:t>教学目标</w:t>
      </w:r>
      <w:r>
        <w:rPr>
          <w:rFonts w:hint="eastAsia" w:ascii="宋体" w:hAnsi="宋体"/>
          <w:b/>
          <w:szCs w:val="21"/>
        </w:rPr>
        <w:t>：</w:t>
      </w:r>
    </w:p>
    <w:p w14:paraId="41B49659">
      <w:pPr>
        <w:jc w:val="both"/>
        <w:rPr>
          <w:rFonts w:hint="eastAsia" w:ascii="宋体" w:hAnsi="宋体"/>
          <w:b w:val="0"/>
          <w:bCs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Cs w:val="21"/>
          <w:lang w:val="en-US" w:eastAsia="zh-CN"/>
        </w:rPr>
        <w:t xml:space="preserve">1、经历以问题为载体，进行自主探究活动，体验从实际问题中抽象出数学问题的过程.      </w:t>
      </w:r>
    </w:p>
    <w:p w14:paraId="6689FC54">
      <w:pPr>
        <w:jc w:val="both"/>
        <w:rPr>
          <w:rFonts w:hint="eastAsia" w:ascii="宋体" w:hAnsi="宋体"/>
          <w:b w:val="0"/>
          <w:bCs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Cs w:val="21"/>
          <w:lang w:val="en-US" w:eastAsia="zh-CN"/>
        </w:rPr>
        <w:t>2、理解正方体进行n×n×n细分后小正方体个数、覆盖表面积的变化规律，能综合运用幂的知识解决实际问题，了解纳米材料奇异特性的原因.</w:t>
      </w:r>
    </w:p>
    <w:p w14:paraId="34818924">
      <w:pPr>
        <w:jc w:val="both"/>
        <w:rPr>
          <w:rFonts w:hint="eastAsia" w:ascii="宋体" w:hAnsi="宋体"/>
          <w:b w:val="0"/>
          <w:bCs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Cs w:val="21"/>
          <w:lang w:val="en-US" w:eastAsia="zh-CN"/>
        </w:rPr>
        <w:t>3、在解决问题过程中，体会数学与生活实际、数学与其他学科、数学内部知识的联系，学会用数学的思维分析世界，探究事物的本质.</w:t>
      </w:r>
    </w:p>
    <w:p w14:paraId="7B21E3D9">
      <w:pPr>
        <w:jc w:val="both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val="en-US" w:eastAsia="zh-CN"/>
        </w:rPr>
        <w:t>二、</w:t>
      </w:r>
      <w:r>
        <w:rPr>
          <w:rFonts w:hint="eastAsia" w:ascii="宋体" w:hAnsi="宋体"/>
          <w:b/>
          <w:szCs w:val="21"/>
        </w:rPr>
        <w:t>学习</w:t>
      </w:r>
      <w:r>
        <w:rPr>
          <w:rFonts w:ascii="宋体" w:hAnsi="宋体"/>
          <w:b/>
          <w:szCs w:val="21"/>
        </w:rPr>
        <w:t>重难点：</w:t>
      </w:r>
    </w:p>
    <w:p w14:paraId="56D3CA8A">
      <w:pPr>
        <w:jc w:val="both"/>
        <w:rPr>
          <w:rFonts w:hint="eastAsia" w:ascii="宋体" w:hAnsi="宋体"/>
          <w:b w:val="0"/>
          <w:bCs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Cs w:val="21"/>
          <w:lang w:val="en-US" w:eastAsia="zh-CN"/>
        </w:rPr>
        <w:t>对正方体</w:t>
      </w:r>
      <w:r>
        <w:rPr>
          <w:rFonts w:hint="eastAsia" w:ascii="宋体" w:hAnsi="宋体"/>
          <w:b w:val="0"/>
          <w:bCs/>
          <w:i/>
          <w:iCs/>
          <w:szCs w:val="21"/>
          <w:lang w:val="en-US" w:eastAsia="zh-CN"/>
        </w:rPr>
        <w:t>n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×</w:t>
      </w:r>
      <w:r>
        <w:rPr>
          <w:rFonts w:hint="eastAsia" w:ascii="宋体" w:hAnsi="宋体"/>
          <w:b w:val="0"/>
          <w:bCs/>
          <w:i/>
          <w:iCs/>
          <w:szCs w:val="21"/>
          <w:lang w:val="en-US" w:eastAsia="zh-CN"/>
        </w:rPr>
        <w:t>n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×</w:t>
      </w:r>
      <w:r>
        <w:rPr>
          <w:rFonts w:hint="eastAsia" w:ascii="宋体" w:hAnsi="宋体"/>
          <w:b w:val="0"/>
          <w:bCs/>
          <w:i/>
          <w:iCs/>
          <w:szCs w:val="21"/>
          <w:lang w:val="en-US" w:eastAsia="zh-CN"/>
        </w:rPr>
        <w:t>n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细分后覆盖面积变化情况的探究.</w:t>
      </w:r>
    </w:p>
    <w:p w14:paraId="1A43B7F1">
      <w:pPr>
        <w:jc w:val="both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val="en-US" w:eastAsia="zh-CN"/>
        </w:rPr>
        <w:t>三、</w:t>
      </w:r>
      <w:r>
        <w:rPr>
          <w:rFonts w:hint="eastAsia" w:ascii="宋体" w:hAnsi="宋体"/>
          <w:b/>
          <w:szCs w:val="21"/>
        </w:rPr>
        <w:t>学情分析</w:t>
      </w:r>
      <w:r>
        <w:rPr>
          <w:rFonts w:ascii="宋体" w:hAnsi="宋体"/>
          <w:b/>
          <w:szCs w:val="21"/>
        </w:rPr>
        <w:t>：</w:t>
      </w:r>
    </w:p>
    <w:p w14:paraId="5E877F47">
      <w:pPr>
        <w:jc w:val="both"/>
        <w:rPr>
          <w:rFonts w:ascii="宋体" w:hAnsi="宋体"/>
          <w:szCs w:val="21"/>
        </w:rPr>
      </w:pPr>
      <w:r>
        <w:rPr>
          <w:rFonts w:hint="eastAsia" w:ascii="宋体" w:hAnsi="宋体"/>
          <w:b w:val="0"/>
          <w:bCs/>
          <w:szCs w:val="21"/>
          <w:lang w:val="en-US" w:eastAsia="zh-CN"/>
        </w:rPr>
        <w:t>已经学习了正方体及幂的相关知识，如定义、幂的运算，为本节的应用奠定了知识基础.</w:t>
      </w:r>
      <w:r>
        <w:rPr>
          <w:rFonts w:ascii="宋体" w:hAnsi="宋体"/>
          <w:szCs w:val="21"/>
        </w:rPr>
        <w:t xml:space="preserve"> </w:t>
      </w:r>
    </w:p>
    <w:p w14:paraId="35AEB1A8">
      <w:pPr>
        <w:numPr>
          <w:ilvl w:val="0"/>
          <w:numId w:val="1"/>
        </w:numPr>
        <w:jc w:val="both"/>
        <w:rPr>
          <w:rFonts w:hint="eastAsia" w:ascii="宋体" w:hAnsi="宋体"/>
          <w:b/>
          <w:szCs w:val="21"/>
          <w:lang w:val="en-US" w:eastAsia="zh-CN"/>
        </w:rPr>
      </w:pPr>
      <w:r>
        <w:rPr>
          <w:rFonts w:hint="eastAsia" w:ascii="宋体" w:hAnsi="宋体"/>
          <w:b/>
          <w:szCs w:val="21"/>
          <w:lang w:val="en-US" w:eastAsia="zh-CN"/>
        </w:rPr>
        <w:t>教学设计过程：</w:t>
      </w:r>
    </w:p>
    <w:p w14:paraId="42DF0445">
      <w:pPr>
        <w:jc w:val="both"/>
        <w:rPr>
          <w:rFonts w:hint="eastAsia" w:ascii="宋体" w:hAnsi="宋体"/>
          <w:b/>
          <w:bCs w:val="0"/>
          <w:szCs w:val="21"/>
          <w:lang w:val="en-US" w:eastAsia="zh-CN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1.创设情境，激发探索兴趣</w:t>
      </w:r>
    </w:p>
    <w:p w14:paraId="7C92EC52">
      <w:pPr>
        <w:jc w:val="both"/>
        <w:rPr>
          <w:rFonts w:hint="eastAsia" w:ascii="宋体" w:hAnsi="宋体"/>
          <w:b w:val="0"/>
          <w:bCs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Cs w:val="21"/>
          <w:lang w:val="en-US" w:eastAsia="zh-CN"/>
        </w:rPr>
        <w:t>引入：老师把劳技课上的超级黏土揉成了棱长为1dm的正方体，能包裹住你自己吗？</w:t>
      </w:r>
    </w:p>
    <w:p w14:paraId="3B9653A3">
      <w:pPr>
        <w:jc w:val="both"/>
        <w:rPr>
          <w:rFonts w:hint="eastAsia" w:ascii="宋体" w:hAnsi="宋体"/>
          <w:b w:val="0"/>
          <w:bCs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Cs w:val="21"/>
          <w:lang w:val="en-US" w:eastAsia="zh-CN"/>
        </w:rPr>
        <w:t>师生活动：提问学生，各抒己见。教师播放钢铁侠视频，展示在科幻片中已经出现过此技术.</w:t>
      </w:r>
    </w:p>
    <w:p w14:paraId="32F9AD59">
      <w:pPr>
        <w:jc w:val="both"/>
        <w:rPr>
          <w:rFonts w:hint="default" w:ascii="宋体" w:hAnsi="宋体"/>
          <w:b w:val="0"/>
          <w:bCs/>
          <w:szCs w:val="21"/>
          <w:highlight w:val="red"/>
          <w:lang w:val="en-US" w:eastAsia="zh-CN"/>
        </w:rPr>
      </w:pPr>
      <w:r>
        <w:rPr>
          <w:rFonts w:hint="eastAsia" w:ascii="宋体" w:hAnsi="宋体"/>
          <w:b w:val="0"/>
          <w:bCs/>
          <w:szCs w:val="21"/>
          <w:highlight w:val="red"/>
          <w:lang w:val="en-US" w:eastAsia="zh-CN"/>
        </w:rPr>
        <w:t>过渡语：请大家带着自己的猜想，观看科幻片中出现的技术。同时关注影片中钢铁侠胸口的反应堆是如何变成铺满全身的战衣？</w:t>
      </w:r>
    </w:p>
    <w:p w14:paraId="13A2B6F2">
      <w:pPr>
        <w:jc w:val="both"/>
        <w:rPr>
          <w:rFonts w:hint="eastAsia" w:ascii="宋体" w:hAnsi="宋体"/>
          <w:b w:val="0"/>
          <w:bCs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Cs w:val="21"/>
          <w:lang w:val="en-US" w:eastAsia="zh-CN"/>
        </w:rPr>
        <w:t>追问：钢铁侠胸口的反应堆是如何变成铺满全身的战衣？</w:t>
      </w:r>
    </w:p>
    <w:p w14:paraId="1CE44CEA">
      <w:pPr>
        <w:jc w:val="both"/>
        <w:rPr>
          <w:rFonts w:hint="eastAsia" w:ascii="宋体" w:hAnsi="宋体"/>
          <w:b w:val="0"/>
          <w:bCs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Cs w:val="21"/>
          <w:lang w:val="en-US" w:eastAsia="zh-CN"/>
        </w:rPr>
        <w:t>师生活动：学生提出反应堆分解成很小的微粒，然后再铺满全身.教师将钢铁侠战衣覆盖全身的过程与引入中的问题“能否用一个棱长为1dm的正方体，包裹住你自己？”建立联系.</w:t>
      </w:r>
    </w:p>
    <w:p w14:paraId="1E1E9CF2">
      <w:pPr>
        <w:jc w:val="both"/>
        <w:rPr>
          <w:rFonts w:hint="eastAsia" w:ascii="宋体" w:hAnsi="宋体"/>
          <w:b w:val="0"/>
          <w:bCs/>
          <w:szCs w:val="21"/>
          <w:lang w:val="en-US" w:eastAsia="zh-CN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【设计意图】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从看似不可能的问题引入，激发学生兴趣，通过科幻片钢铁侠的视频，让学生感受到用一个棱长为1dm的正方体，包裹住你自己的可能性：“用一个棱长为1dm的正方体，包裹住你自己”是“钢铁侠战衣覆盖全身的过程”的数学抽象，让学生感受将生活中的复杂问题转化为简单的数学问题.</w:t>
      </w:r>
    </w:p>
    <w:p w14:paraId="6CFE5767">
      <w:pPr>
        <w:jc w:val="both"/>
        <w:rPr>
          <w:rFonts w:hint="default" w:ascii="宋体" w:hAnsi="宋体"/>
          <w:b/>
          <w:bCs w:val="0"/>
          <w:szCs w:val="21"/>
          <w:lang w:val="en-US" w:eastAsia="zh-CN"/>
        </w:rPr>
      </w:pPr>
      <w:r>
        <w:rPr>
          <w:rFonts w:hint="default" w:ascii="宋体" w:hAnsi="宋体"/>
          <w:b/>
          <w:bCs w:val="0"/>
          <w:szCs w:val="21"/>
          <w:lang w:val="en-US" w:eastAsia="zh-CN"/>
        </w:rPr>
        <w:t>2.合作探究，培养分析能力</w:t>
      </w:r>
    </w:p>
    <w:p w14:paraId="6A4C286F">
      <w:pPr>
        <w:jc w:val="both"/>
        <w:rPr>
          <w:rFonts w:hint="default" w:ascii="宋体" w:hAnsi="宋体"/>
          <w:b w:val="0"/>
          <w:bCs/>
          <w:szCs w:val="21"/>
          <w:lang w:val="en-US" w:eastAsia="zh-CN"/>
        </w:rPr>
      </w:pPr>
      <w:r>
        <w:rPr>
          <w:rFonts w:hint="default" w:ascii="宋体" w:hAnsi="宋体"/>
          <w:b w:val="0"/>
          <w:bCs/>
          <w:szCs w:val="21"/>
          <w:lang w:val="en-US" w:eastAsia="zh-CN"/>
        </w:rPr>
        <w:t>问题1：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如何</w:t>
      </w:r>
      <w:r>
        <w:rPr>
          <w:rFonts w:hint="default" w:ascii="宋体" w:hAnsi="宋体"/>
          <w:b w:val="0"/>
          <w:bCs/>
          <w:szCs w:val="21"/>
          <w:lang w:val="en-US" w:eastAsia="zh-CN"/>
        </w:rPr>
        <w:t>用一个棱长为1dm的正方体包裹住你自己？</w:t>
      </w:r>
    </w:p>
    <w:p w14:paraId="6B1F09D9">
      <w:pPr>
        <w:jc w:val="both"/>
        <w:rPr>
          <w:rFonts w:hint="default" w:ascii="宋体" w:hAnsi="宋体"/>
          <w:b w:val="0"/>
          <w:bCs/>
          <w:szCs w:val="21"/>
          <w:lang w:val="en-US" w:eastAsia="zh-CN"/>
        </w:rPr>
      </w:pPr>
      <w:r>
        <w:rPr>
          <w:rFonts w:hint="default" w:ascii="宋体" w:hAnsi="宋体"/>
          <w:b w:val="0"/>
          <w:bCs/>
          <w:szCs w:val="21"/>
          <w:lang w:val="en-US" w:eastAsia="zh-CN"/>
        </w:rPr>
        <w:t>师生活动：学生回答将正方体分割，学生1回答切割成薄片，学生2回答可以将正方体切割成小正方体进行拼接，而切割成相同的小正方体是便于拼接.</w:t>
      </w:r>
    </w:p>
    <w:p w14:paraId="0E3FC0D2">
      <w:pPr>
        <w:jc w:val="both"/>
        <w:rPr>
          <w:rFonts w:hint="default" w:ascii="宋体" w:hAnsi="宋体"/>
          <w:b w:val="0"/>
          <w:bCs/>
          <w:szCs w:val="21"/>
          <w:highlight w:val="red"/>
          <w:lang w:val="en-US" w:eastAsia="zh-CN"/>
        </w:rPr>
      </w:pPr>
      <w:r>
        <w:rPr>
          <w:rFonts w:hint="eastAsia" w:ascii="宋体" w:hAnsi="宋体"/>
          <w:b w:val="0"/>
          <w:bCs/>
          <w:szCs w:val="21"/>
          <w:highlight w:val="red"/>
          <w:lang w:val="en-US" w:eastAsia="zh-CN"/>
        </w:rPr>
        <w:t>过渡语：方法有很多，那今天我们选择将正方体切割成小正方体这个角度来研究，秉持着从易到难的原则，我们来看问题2</w:t>
      </w:r>
    </w:p>
    <w:p w14:paraId="5C868D59">
      <w:pPr>
        <w:jc w:val="both"/>
        <w:rPr>
          <w:rFonts w:hint="default" w:ascii="宋体" w:hAnsi="宋体"/>
          <w:b w:val="0"/>
          <w:bCs/>
          <w:szCs w:val="21"/>
          <w:lang w:val="en-US" w:eastAsia="zh-CN"/>
        </w:rPr>
      </w:pPr>
      <w:r>
        <w:rPr>
          <w:rFonts w:hint="default" w:ascii="宋体" w:hAnsi="宋体"/>
          <w:b w:val="0"/>
          <w:bCs/>
          <w:szCs w:val="21"/>
          <w:lang w:val="en-US" w:eastAsia="zh-CN"/>
        </w:rPr>
        <w:t>问题2：如何将棱长1dm的正方体分割成棱长为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0.5</w:t>
      </w:r>
      <w:r>
        <w:rPr>
          <w:rFonts w:hint="default" w:ascii="宋体" w:hAnsi="宋体"/>
          <w:b w:val="0"/>
          <w:bCs/>
          <w:szCs w:val="21"/>
          <w:lang w:val="en-US" w:eastAsia="zh-CN"/>
        </w:rPr>
        <w:t>dm的正方体？请同学们动手操作.</w:t>
      </w:r>
    </w:p>
    <w:p w14:paraId="6DD0FBC5">
      <w:pPr>
        <w:jc w:val="both"/>
        <w:rPr>
          <w:rFonts w:hint="default" w:ascii="宋体" w:hAnsi="宋体"/>
          <w:b w:val="0"/>
          <w:bCs/>
          <w:szCs w:val="21"/>
          <w:lang w:val="en-US" w:eastAsia="zh-CN"/>
        </w:rPr>
      </w:pPr>
      <w:r>
        <w:rPr>
          <w:rFonts w:hint="default" w:ascii="宋体" w:hAnsi="宋体"/>
          <w:b w:val="0"/>
          <w:bCs/>
          <w:szCs w:val="21"/>
          <w:lang w:val="en-US" w:eastAsia="zh-CN"/>
        </w:rPr>
        <w:t>师生活动：教师请学生上台展示其切割方式，让学生学会如何将大正方体切割成多个相同的小正方体，学生通过正方体2x2x2切割及切割后的小正方体拼接，感受到覆盖面积增大，为后续探究活动组铺垫.</w:t>
      </w:r>
    </w:p>
    <w:p w14:paraId="73E449E7">
      <w:pPr>
        <w:jc w:val="both"/>
        <w:rPr>
          <w:rFonts w:hint="default" w:ascii="宋体" w:hAnsi="宋体"/>
          <w:b w:val="0"/>
          <w:bCs/>
          <w:szCs w:val="21"/>
          <w:lang w:val="en-US" w:eastAsia="zh-CN"/>
        </w:rPr>
      </w:pPr>
      <w:r>
        <w:rPr>
          <w:rFonts w:hint="default" w:ascii="宋体" w:hAnsi="宋体"/>
          <w:b w:val="0"/>
          <w:bCs/>
          <w:szCs w:val="21"/>
          <w:lang w:val="en-US" w:eastAsia="zh-CN"/>
        </w:rPr>
        <w:t>问题3：那要切割到棱长为多少的小正方体才有可能包裹着自己呢？一起探究将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棱</w:t>
      </w:r>
      <w:r>
        <w:rPr>
          <w:rFonts w:hint="default" w:ascii="宋体" w:hAnsi="宋体"/>
          <w:b w:val="0"/>
          <w:bCs/>
          <w:szCs w:val="21"/>
          <w:lang w:val="en-US" w:eastAsia="zh-CN"/>
        </w:rPr>
        <w:t>长为1dm的正方体切割后平铺面积的变化情况，请小组合作，完成导学案.</w:t>
      </w:r>
    </w:p>
    <w:p w14:paraId="62B79AD7">
      <w:pPr>
        <w:jc w:val="center"/>
      </w:pPr>
      <w:r>
        <w:drawing>
          <wp:inline distT="0" distB="0" distL="114300" distR="114300">
            <wp:extent cx="1384300" cy="3590925"/>
            <wp:effectExtent l="0" t="0" r="9525" b="6350"/>
            <wp:docPr id="2" name="图片 1" descr="IMG_20241011_155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0241011_155849"/>
                    <pic:cNvPicPr>
                      <a:picLocks noChangeAspect="1"/>
                    </pic:cNvPicPr>
                  </pic:nvPicPr>
                  <pic:blipFill>
                    <a:blip r:embed="rId4"/>
                    <a:srcRect l="566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384300" cy="359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77EEA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师生活动：继续探究，从分割成具体的</w:t>
      </w:r>
      <m:oMath>
        <m:f>
          <m:fPr>
            <m:ctrlPr>
              <w:rPr>
                <w:rFonts w:ascii="Cambria Math" w:hAnsi="Cambria Math"/>
                <w:i/>
                <w:sz w:val="28"/>
                <w:szCs w:val="3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sz w:val="28"/>
                <w:szCs w:val="36"/>
                <w:lang w:val="en-US" w:eastAsia="zh-CN"/>
              </w:rPr>
              <m:t>1</m:t>
            </m:r>
            <m:ctrlPr>
              <w:rPr>
                <w:rFonts w:ascii="Cambria Math" w:hAnsi="Cambria Math"/>
                <w:i/>
                <w:sz w:val="28"/>
                <w:szCs w:val="3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sz w:val="28"/>
                <w:szCs w:val="36"/>
                <w:lang w:val="en-US" w:eastAsia="zh-CN"/>
              </w:rPr>
              <m:t>2</m:t>
            </m:r>
            <m:ctrlPr>
              <w:rPr>
                <w:rFonts w:ascii="Cambria Math" w:hAnsi="Cambria Math"/>
                <w:i/>
                <w:sz w:val="28"/>
                <w:szCs w:val="36"/>
                <w:lang w:val="en-US"/>
              </w:rPr>
            </m:ctrlPr>
          </m:den>
        </m:f>
      </m:oMath>
      <w:r>
        <w:rPr>
          <w:rFonts w:hint="default"/>
          <w:lang w:val="en-US" w:eastAsia="zh-CN"/>
        </w:rPr>
        <w:t>dm</w:t>
      </w:r>
      <w:r>
        <w:rPr>
          <w:rFonts w:hint="eastAsia"/>
          <w:lang w:val="en-US" w:eastAsia="zh-CN"/>
        </w:rPr>
        <w:t>，</w:t>
      </w:r>
      <m:oMath>
        <m:f>
          <m:fPr>
            <m:ctrlPr>
              <w:rPr>
                <w:rFonts w:ascii="Cambria Math" w:hAnsi="Cambria Math"/>
                <w:i/>
                <w:sz w:val="28"/>
                <w:szCs w:val="3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sz w:val="28"/>
                <w:szCs w:val="36"/>
                <w:lang w:val="en-US" w:eastAsia="zh-CN"/>
              </w:rPr>
              <m:t>1</m:t>
            </m:r>
            <m:ctrlPr>
              <w:rPr>
                <w:rFonts w:ascii="Cambria Math" w:hAnsi="Cambria Math"/>
                <w:i/>
                <w:sz w:val="28"/>
                <w:szCs w:val="3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sz w:val="28"/>
                <w:szCs w:val="36"/>
                <w:lang w:val="en-US" w:eastAsia="zh-CN"/>
              </w:rPr>
              <m:t>3</m:t>
            </m:r>
            <m:ctrlPr>
              <w:rPr>
                <w:rFonts w:ascii="Cambria Math" w:hAnsi="Cambria Math"/>
                <w:i/>
                <w:sz w:val="28"/>
                <w:szCs w:val="36"/>
                <w:lang w:val="en-US"/>
              </w:rPr>
            </m:ctrlPr>
          </m:den>
        </m:f>
      </m:oMath>
      <w:r>
        <w:rPr>
          <w:rFonts w:hint="default"/>
          <w:lang w:val="en-US" w:eastAsia="zh-CN"/>
        </w:rPr>
        <w:t>dm，到一般化的</w:t>
      </w:r>
      <m:oMath>
        <m:f>
          <m:fPr>
            <m:ctrlPr>
              <w:rPr>
                <w:rFonts w:ascii="Cambria Math" w:hAnsi="Cambria Math"/>
                <w:i/>
                <w:sz w:val="28"/>
                <w:szCs w:val="36"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sz w:val="28"/>
                <w:szCs w:val="36"/>
                <w:lang w:val="en-US" w:eastAsia="zh-CN"/>
              </w:rPr>
              <m:t>1</m:t>
            </m:r>
            <m:ctrlPr>
              <w:rPr>
                <w:rFonts w:ascii="Cambria Math" w:hAnsi="Cambria Math"/>
                <w:i/>
                <w:sz w:val="28"/>
                <w:szCs w:val="36"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sz w:val="28"/>
                <w:szCs w:val="36"/>
                <w:lang w:val="en-US" w:eastAsia="zh-CN"/>
              </w:rPr>
              <m:t>n</m:t>
            </m:r>
            <m:ctrlPr>
              <w:rPr>
                <w:rFonts w:ascii="Cambria Math" w:hAnsi="Cambria Math"/>
                <w:i/>
                <w:sz w:val="28"/>
                <w:szCs w:val="36"/>
                <w:lang w:val="en-US"/>
              </w:rPr>
            </m:ctrlPr>
          </m:den>
        </m:f>
      </m:oMath>
      <w:r>
        <w:rPr>
          <w:rFonts w:hint="default"/>
          <w:lang w:val="en-US" w:eastAsia="zh-CN"/>
        </w:rPr>
        <w:t>dm，请学生归纳出在这过程中正方体个数、覆盖面积的变化规律.请小组代表讲解思路.</w:t>
      </w:r>
    </w:p>
    <w:p w14:paraId="58F4A572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问题4：观察表格，当小正方体棱长减少，小正方体的体积、个数、表面积变化情况如何？</w:t>
      </w:r>
    </w:p>
    <w:p w14:paraId="30F70AA7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【设计意图】通过实验动手操作，感受到在这个过程中，小正方体体积越来越小，个数越来越多，覆盖面积越来越大，展示问题解决的可行性.</w:t>
      </w:r>
    </w:p>
    <w:p w14:paraId="155ACEC5">
      <w:pPr>
        <w:jc w:val="left"/>
        <w:rPr>
          <w:rFonts w:hint="default"/>
          <w:highlight w:val="red"/>
          <w:lang w:val="en-US" w:eastAsia="zh-CN"/>
        </w:rPr>
      </w:pPr>
      <w:r>
        <w:rPr>
          <w:rFonts w:hint="eastAsia"/>
          <w:highlight w:val="red"/>
          <w:lang w:val="en-US" w:eastAsia="zh-CN"/>
        </w:rPr>
        <w:t>过渡语：刚我们研究发现方案是可行的，那接下来我们定量研究，看下面的练习，给出了具体的数据</w:t>
      </w:r>
    </w:p>
    <w:p w14:paraId="17BFDE98">
      <w:pPr>
        <w:numPr>
          <w:ilvl w:val="0"/>
          <w:numId w:val="2"/>
        </w:numPr>
        <w:jc w:val="left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学以致用，提高应用能力</w:t>
      </w:r>
    </w:p>
    <w:p w14:paraId="48481BE8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练习：钢铁侠战衣的表面积大约为2m²，切割棱长为1dm的正方体.</w:t>
      </w:r>
    </w:p>
    <w:p w14:paraId="53EF05E0"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default"/>
          <w:lang w:val="en-US" w:eastAsia="zh-CN"/>
        </w:rPr>
        <w:t>要装备一套战衣，需要切割成棱长为多少的正方体？</w:t>
      </w:r>
    </w:p>
    <w:p w14:paraId="4E95DAE3"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（2）</w:t>
      </w:r>
      <w:r>
        <w:rPr>
          <w:rFonts w:hint="default"/>
          <w:lang w:val="en-US" w:eastAsia="zh-CN"/>
        </w:rPr>
        <w:t>战斗过程中战衣难免有损耗，要提前制备10套，又需要切割成棱长为多少的正方体？</w:t>
      </w:r>
    </w:p>
    <w:p w14:paraId="08CED989"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（3）</w:t>
      </w:r>
      <w:r>
        <w:rPr>
          <w:rFonts w:hint="default"/>
          <w:lang w:val="en-US" w:eastAsia="zh-CN"/>
        </w:rPr>
        <w:t>为了应对未来的太空威胁，更好地保护地球，要提前制备约50万套战衣，又需要切割成棱长为多少的正方体？（单位换算成纳米）</w:t>
      </w:r>
    </w:p>
    <w:p w14:paraId="110C8CE1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【设计意图】三个问题的设计一是解决引入中提出的问题；二是综合运用幂的运算；三是通过（3）的计算引出纳米这个长度单位。一系列问题的设计一方面锻炼了学生综合能力，同时也是激发学生的探索欲，让学生体验从问题提出到问题解决的过程.</w:t>
      </w:r>
    </w:p>
    <w:p w14:paraId="4B9766C1">
      <w:pPr>
        <w:jc w:val="left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4.实际应用，发展创新能力</w:t>
      </w:r>
    </w:p>
    <w:p w14:paraId="3B9CAEFD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切割后的立方体棱长为1nm，如果材料处于纳米尺寸（1~100 nm）或者由它们作为基本单元构成的材料称为纳米材料.</w:t>
      </w:r>
    </w:p>
    <w:p w14:paraId="7D2485A3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观看纳米材料相关视频，视频中主要介绍了纳米材料在生活中应用很广泛，荷叶疏水性的原理与荷叶表面的纳米结构有关，以及利用荷叶的疏水性制造的不粘锅、防水衣等.</w:t>
      </w:r>
    </w:p>
    <w:p w14:paraId="208B1A35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问题5：为了应对未来的太空威胁而制作的战衣，正方体切割后的小正方体也属于纳米材料，你觉得切割后的小正方形是什么颜色？</w:t>
      </w:r>
    </w:p>
    <w:p w14:paraId="70D9E6B2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师生活动：学生猜想，教师给出解释，眼睛能看见颜色是因为光的反射，而可见光的波长在380~780 nm之间，可见光会直接穿过小正方体，反射的光小于1%，所以眼睛看见的是黑色.</w:t>
      </w:r>
    </w:p>
    <w:p w14:paraId="75FCC94C">
      <w:pPr>
        <w:jc w:val="left"/>
        <w:rPr>
          <w:rFonts w:hint="default"/>
          <w:highlight w:val="red"/>
          <w:lang w:val="en-US" w:eastAsia="zh-CN"/>
        </w:rPr>
      </w:pPr>
      <w:r>
        <w:rPr>
          <w:rFonts w:hint="eastAsia"/>
          <w:highlight w:val="red"/>
          <w:lang w:val="en-US" w:eastAsia="zh-CN"/>
        </w:rPr>
        <w:t>过渡语：那我们还有哪些学科上也蕴藏着纳米知识呢？</w:t>
      </w:r>
    </w:p>
    <w:p w14:paraId="4B54839B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问题6：“出淤泥而不染，濯清涟而不妖”的原因是什么？</w:t>
      </w:r>
    </w:p>
    <w:p w14:paraId="6B3BCD28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问题7：结合今天所学知识，纳米材料奇异特性的根本原因是什么？</w:t>
      </w:r>
    </w:p>
    <w:p w14:paraId="7C0728CC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师生活动：学生总结出纳米材料奇异特性的根本原因是因为体积小，个数多，表面积大.</w:t>
      </w:r>
    </w:p>
    <w:p w14:paraId="3A6CFFF3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【设计意图】通过实例让学生了解纳米材料的奇异特性，了解纳米材料的广泛应用；最终又落脚到前面的探究的结论，即纳米材料奇异特性的根本原因还是因为体积小，个数多，覆盖面积大，学生进一步感受科学现象背后的数学原理.</w:t>
      </w:r>
    </w:p>
    <w:p w14:paraId="56B35E16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问题</w:t>
      </w:r>
      <w:r>
        <w:rPr>
          <w:rFonts w:hint="eastAsia"/>
          <w:lang w:val="en-US" w:eastAsia="zh-CN"/>
        </w:rPr>
        <w:t>8</w:t>
      </w:r>
      <w:r>
        <w:rPr>
          <w:rFonts w:hint="default"/>
          <w:lang w:val="en-US" w:eastAsia="zh-CN"/>
        </w:rPr>
        <w:t>：</w:t>
      </w:r>
      <w:r>
        <w:rPr>
          <w:rFonts w:hint="eastAsia"/>
          <w:lang w:val="en-US" w:eastAsia="zh-CN"/>
        </w:rPr>
        <w:t>畅想未来</w:t>
      </w:r>
      <w:r>
        <w:rPr>
          <w:rFonts w:hint="default"/>
          <w:lang w:val="en-US" w:eastAsia="zh-CN"/>
        </w:rPr>
        <w:t>，纳米材料还可以为我们做哪些事情？</w:t>
      </w:r>
    </w:p>
    <w:p w14:paraId="40DCCE65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师生活动：学生发挥想象回答,畅想未来.如纳米材料可以制造小机器人，进入体内监控身体健康情况；如纳米材料可以制造防水衣服等</w:t>
      </w:r>
      <w:r>
        <w:rPr>
          <w:rFonts w:hint="eastAsia"/>
          <w:lang w:val="en-US" w:eastAsia="zh-CN"/>
        </w:rPr>
        <w:t>这些是都已经实现的，对于学生天马行空的想法给予赞赏。</w:t>
      </w:r>
    </w:p>
    <w:p w14:paraId="367F41EB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【设计意图】通过学生对纳米材料的展望，发展学生的应用意识及创新意识；激发学生学习积极性及创新热情；感受数学来源于生活，也应用于生活.</w:t>
      </w:r>
    </w:p>
    <w:p w14:paraId="019665B0">
      <w:pPr>
        <w:jc w:val="left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5.课堂小结</w:t>
      </w:r>
    </w:p>
    <w:p w14:paraId="3D2BA19E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通过今天这堂课，你有什么收获？</w:t>
      </w:r>
    </w:p>
    <w:p w14:paraId="762072EA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【设计意图】复习回顾本节所学内容，帮助学生养成总结归纳的习惯；</w:t>
      </w:r>
      <w:r>
        <w:rPr>
          <w:rFonts w:hint="eastAsia"/>
          <w:lang w:val="en-US" w:eastAsia="zh-CN"/>
        </w:rPr>
        <w:t>立</w:t>
      </w:r>
      <w:r>
        <w:rPr>
          <w:rFonts w:hint="default"/>
          <w:lang w:val="en-US" w:eastAsia="zh-CN"/>
        </w:rPr>
        <w:t>足数学课堂，让学生感受数学来源于生活，也应用于生活，学会用数学眼光观察世界，用数学思维思考世界，用数学语言表达世界.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8960A8"/>
    <w:multiLevelType w:val="singleLevel"/>
    <w:tmpl w:val="848960A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A7433C0"/>
    <w:multiLevelType w:val="singleLevel"/>
    <w:tmpl w:val="3A7433C0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0MWU5NDMxODgwZTIxMzAyOTlhMjcxNWE5YWU3YjgifQ=="/>
  </w:docVars>
  <w:rsids>
    <w:rsidRoot w:val="00000000"/>
    <w:rsid w:val="0371564B"/>
    <w:rsid w:val="0BF770A4"/>
    <w:rsid w:val="269A66B7"/>
    <w:rsid w:val="3B74579C"/>
    <w:rsid w:val="3BD11CA9"/>
    <w:rsid w:val="4D1A02A2"/>
    <w:rsid w:val="4DAB1BFD"/>
    <w:rsid w:val="5F464E16"/>
    <w:rsid w:val="60AE3960"/>
    <w:rsid w:val="62C6575E"/>
    <w:rsid w:val="7F93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2219</Words>
  <Characters>2275</Characters>
  <Lines>0</Lines>
  <Paragraphs>0</Paragraphs>
  <TotalTime>17</TotalTime>
  <ScaleCrop>false</ScaleCrop>
  <LinksUpToDate>false</LinksUpToDate>
  <CharactersWithSpaces>2284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2024-10-11T05:50:00Z</dcterms:created>
  <dc:creator>Administrator</dc:creator>
  <cp:lastModifiedBy>涛</cp:lastModifiedBy>
  <dcterms:modified xsi:type="dcterms:W3CDTF">2024-10-25T00:21:54Z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B024DFBF6AAE4BDCB1AB8B95D8423A5F_12</vt:lpwstr>
  </property>
</Properties>
</file>