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eastAsia"/>
          <w:b/>
          <w:bCs/>
          <w:sz w:val="28"/>
          <w:szCs w:val="28"/>
        </w:rPr>
      </w:pPr>
      <w:r>
        <w:rPr>
          <w:rFonts w:hint="eastAsia"/>
          <w:b/>
          <w:bCs/>
          <w:sz w:val="28"/>
          <w:szCs w:val="28"/>
        </w:rPr>
        <w:t>常州市薛家实验小学数学学科组作业互查反馈表</w:t>
      </w:r>
    </w:p>
    <w:p>
      <w:pPr>
        <w:ind w:firstLine="723" w:firstLineChars="300"/>
        <w:rPr>
          <w:rFonts w:hint="eastAsia"/>
          <w:b/>
          <w:bCs/>
          <w:sz w:val="24"/>
          <w:szCs w:val="24"/>
          <w:u w:val="single"/>
        </w:rPr>
      </w:pPr>
      <w:r>
        <w:rPr>
          <w:rFonts w:hint="eastAsia"/>
          <w:b/>
          <w:bCs/>
          <w:sz w:val="24"/>
          <w:szCs w:val="24"/>
          <w:lang w:val="en-US" w:eastAsia="zh-CN"/>
        </w:rPr>
        <w:t>年</w:t>
      </w:r>
      <w:r>
        <w:rPr>
          <w:rFonts w:hint="eastAsia"/>
          <w:b/>
          <w:bCs/>
          <w:sz w:val="24"/>
          <w:szCs w:val="24"/>
        </w:rPr>
        <w:t>级</w:t>
      </w:r>
      <w:r>
        <w:rPr>
          <w:rFonts w:hint="eastAsia"/>
          <w:b/>
          <w:bCs/>
          <w:sz w:val="24"/>
          <w:szCs w:val="24"/>
          <w:u w:val="single"/>
        </w:rPr>
        <w:t xml:space="preserve">  </w:t>
      </w:r>
      <w:r>
        <w:rPr>
          <w:rFonts w:hint="eastAsia"/>
          <w:b/>
          <w:bCs/>
          <w:sz w:val="24"/>
          <w:szCs w:val="24"/>
          <w:u w:val="single"/>
          <w:lang w:val="en-US" w:eastAsia="zh-CN"/>
        </w:rPr>
        <w:t>四年级</w:t>
      </w:r>
      <w:r>
        <w:rPr>
          <w:rFonts w:hint="eastAsia"/>
          <w:b/>
          <w:bCs/>
          <w:sz w:val="24"/>
          <w:szCs w:val="24"/>
          <w:u w:val="single"/>
        </w:rPr>
        <w:t xml:space="preserve">         </w:t>
      </w:r>
      <w:r>
        <w:rPr>
          <w:rFonts w:hint="eastAsia"/>
          <w:b/>
          <w:bCs/>
          <w:sz w:val="24"/>
          <w:szCs w:val="24"/>
        </w:rPr>
        <w:t xml:space="preserve">   </w:t>
      </w:r>
      <w:bookmarkStart w:id="0" w:name="_GoBack"/>
      <w:bookmarkEnd w:id="0"/>
      <w:r>
        <w:rPr>
          <w:rFonts w:hint="eastAsia"/>
          <w:b/>
          <w:bCs/>
          <w:sz w:val="24"/>
          <w:szCs w:val="24"/>
        </w:rPr>
        <w:t xml:space="preserve"> </w:t>
      </w:r>
      <w:r>
        <w:rPr>
          <w:rFonts w:hint="eastAsia"/>
          <w:b/>
          <w:bCs/>
          <w:sz w:val="24"/>
          <w:szCs w:val="24"/>
          <w:lang w:val="en-US" w:eastAsia="zh-CN"/>
        </w:rPr>
        <w:t>时间</w:t>
      </w:r>
      <w:r>
        <w:rPr>
          <w:rFonts w:hint="eastAsia"/>
          <w:b/>
          <w:bCs/>
          <w:sz w:val="24"/>
          <w:szCs w:val="24"/>
          <w:u w:val="single"/>
        </w:rPr>
        <w:t xml:space="preserve">  </w:t>
      </w:r>
      <w:r>
        <w:rPr>
          <w:rFonts w:hint="eastAsia"/>
          <w:b/>
          <w:bCs/>
          <w:sz w:val="24"/>
          <w:szCs w:val="24"/>
          <w:u w:val="single"/>
          <w:lang w:val="en-US" w:eastAsia="zh-CN"/>
        </w:rPr>
        <w:t>2024.3.21</w:t>
      </w:r>
      <w:r>
        <w:rPr>
          <w:rFonts w:hint="eastAsia"/>
          <w:b/>
          <w:bCs/>
          <w:sz w:val="24"/>
          <w:szCs w:val="24"/>
          <w:u w:val="single"/>
        </w:rPr>
        <w:t xml:space="preserve">    </w:t>
      </w:r>
      <w:r>
        <w:rPr>
          <w:rFonts w:hint="eastAsia"/>
          <w:b/>
          <w:bCs/>
          <w:sz w:val="24"/>
          <w:szCs w:val="24"/>
          <w:lang w:val="en-US" w:eastAsia="zh-CN"/>
        </w:rPr>
        <w:t>检查人</w:t>
      </w:r>
      <w:r>
        <w:rPr>
          <w:rFonts w:hint="eastAsia"/>
          <w:b/>
          <w:bCs/>
          <w:sz w:val="24"/>
          <w:szCs w:val="24"/>
          <w:u w:val="single"/>
        </w:rPr>
        <w:t xml:space="preserve"> </w:t>
      </w:r>
      <w:r>
        <w:rPr>
          <w:rFonts w:hint="eastAsia"/>
          <w:b/>
          <w:bCs/>
          <w:sz w:val="24"/>
          <w:szCs w:val="24"/>
          <w:u w:val="single"/>
          <w:lang w:val="en-US" w:eastAsia="zh-CN"/>
        </w:rPr>
        <w:t>汪倩羽</w:t>
      </w:r>
      <w:r>
        <w:rPr>
          <w:rFonts w:hint="eastAsia"/>
          <w:b/>
          <w:bCs/>
          <w:sz w:val="24"/>
          <w:szCs w:val="24"/>
          <w:u w:val="single"/>
        </w:rPr>
        <w:t xml:space="preserve">          </w:t>
      </w:r>
    </w:p>
    <w:tbl>
      <w:tblPr>
        <w:tblStyle w:val="2"/>
        <w:tblpPr w:leftFromText="180" w:rightFromText="180" w:vertAnchor="text" w:horzAnchor="page" w:tblpX="1470" w:tblpY="122"/>
        <w:tblOverlap w:val="never"/>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977"/>
        <w:gridCol w:w="1633"/>
        <w:gridCol w:w="1173"/>
        <w:gridCol w:w="1779"/>
        <w:gridCol w:w="180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班级</w:t>
            </w:r>
          </w:p>
        </w:tc>
        <w:tc>
          <w:tcPr>
            <w:tcW w:w="977"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检查</w:t>
            </w:r>
          </w:p>
          <w:p>
            <w:pPr>
              <w:jc w:val="center"/>
              <w:rPr>
                <w:rFonts w:hint="eastAsia" w:ascii="宋体" w:hAnsi="宋体" w:cs="宋体"/>
                <w:b/>
                <w:bCs/>
                <w:sz w:val="24"/>
                <w:szCs w:val="24"/>
              </w:rPr>
            </w:pPr>
            <w:r>
              <w:rPr>
                <w:rFonts w:hint="eastAsia" w:ascii="宋体" w:hAnsi="宋体" w:cs="宋体"/>
                <w:b/>
                <w:bCs/>
                <w:sz w:val="24"/>
                <w:szCs w:val="24"/>
              </w:rPr>
              <w:t>内容</w:t>
            </w:r>
          </w:p>
        </w:tc>
        <w:tc>
          <w:tcPr>
            <w:tcW w:w="16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作业完成情况</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学生书写情况情况反馈</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教师批阅</w:t>
            </w:r>
          </w:p>
          <w:p>
            <w:pPr>
              <w:jc w:val="center"/>
              <w:rPr>
                <w:rFonts w:hint="eastAsia" w:ascii="宋体" w:hAnsi="宋体" w:cs="宋体"/>
                <w:b/>
                <w:bCs/>
                <w:sz w:val="24"/>
                <w:szCs w:val="24"/>
              </w:rPr>
            </w:pPr>
            <w:r>
              <w:rPr>
                <w:rFonts w:hint="eastAsia" w:ascii="宋体" w:hAnsi="宋体" w:cs="宋体"/>
                <w:b/>
                <w:bCs/>
                <w:sz w:val="24"/>
                <w:szCs w:val="24"/>
              </w:rPr>
              <w:t>情况反馈</w:t>
            </w:r>
          </w:p>
        </w:tc>
        <w:tc>
          <w:tcPr>
            <w:tcW w:w="1804"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问题与建议</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建议等第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top"/>
          </w:tcPr>
          <w:p>
            <w:pPr>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汪倩羽</w:t>
            </w:r>
          </w:p>
        </w:tc>
        <w:tc>
          <w:tcPr>
            <w:tcW w:w="1633"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7班、8班数补p32，课作本8次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top"/>
          </w:tcPr>
          <w:p>
            <w:pPr>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葛晓晶</w:t>
            </w:r>
          </w:p>
        </w:tc>
        <w:tc>
          <w:tcPr>
            <w:tcW w:w="16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17班、18班数补p29，课作本6次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top"/>
          </w:tcPr>
          <w:p>
            <w:pPr>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毛新月</w:t>
            </w:r>
          </w:p>
        </w:tc>
        <w:tc>
          <w:tcPr>
            <w:tcW w:w="16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3班、4班数补p29，课作本6次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top"/>
          </w:tcPr>
          <w:p>
            <w:pPr>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贾城</w:t>
            </w:r>
          </w:p>
        </w:tc>
        <w:tc>
          <w:tcPr>
            <w:tcW w:w="16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19班、20班数补p31，课作本5次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数补每课一个等第</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top"/>
          </w:tcPr>
          <w:p>
            <w:pPr>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陈嘉烨</w:t>
            </w:r>
          </w:p>
        </w:tc>
        <w:tc>
          <w:tcPr>
            <w:tcW w:w="16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13班、14班数补p27，课作本7次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top"/>
          </w:tcPr>
          <w:p>
            <w:pPr>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包琴</w:t>
            </w:r>
          </w:p>
        </w:tc>
        <w:tc>
          <w:tcPr>
            <w:tcW w:w="1633" w:type="dxa"/>
            <w:shd w:val="clear" w:color="auto" w:fill="auto"/>
            <w:noWrap w:val="0"/>
            <w:vAlign w:val="center"/>
          </w:tcPr>
          <w:p>
            <w:pPr>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11班数补p27，课作本7次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center"/>
          </w:tcPr>
          <w:p>
            <w:pPr>
              <w:widowControl/>
              <w:jc w:val="left"/>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邹建锋</w:t>
            </w:r>
          </w:p>
        </w:tc>
        <w:tc>
          <w:tcPr>
            <w:tcW w:w="1633" w:type="dxa"/>
            <w:shd w:val="clear" w:color="auto" w:fill="auto"/>
            <w:noWrap w:val="0"/>
            <w:vAlign w:val="center"/>
          </w:tcPr>
          <w:p>
            <w:pPr>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15班数补p29，课作本7次</w:t>
            </w:r>
          </w:p>
          <w:p>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16班数补p31，课作本6次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cs="宋体"/>
                <w:b/>
                <w:bCs/>
                <w:sz w:val="24"/>
                <w:szCs w:val="24"/>
              </w:rPr>
            </w:pPr>
          </w:p>
        </w:tc>
        <w:tc>
          <w:tcPr>
            <w:tcW w:w="977" w:type="dxa"/>
            <w:shd w:val="clear" w:color="auto" w:fill="auto"/>
            <w:noWrap w:val="0"/>
            <w:vAlign w:val="center"/>
          </w:tcPr>
          <w:p>
            <w:pPr>
              <w:widowControl/>
              <w:jc w:val="left"/>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苏俊彦</w:t>
            </w:r>
          </w:p>
        </w:tc>
        <w:tc>
          <w:tcPr>
            <w:tcW w:w="163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9班、10班数补p29，课作本6次</w:t>
            </w:r>
          </w:p>
        </w:tc>
        <w:tc>
          <w:tcPr>
            <w:tcW w:w="1173"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shd w:val="clear" w:color="auto" w:fill="auto"/>
            <w:noWrap w:val="0"/>
            <w:vAlign w:val="center"/>
          </w:tcPr>
          <w:p>
            <w:pPr>
              <w:jc w:val="center"/>
              <w:rPr>
                <w:rFonts w:hint="eastAsia" w:ascii="宋体" w:hAnsi="宋体" w:cs="宋体"/>
                <w:b/>
                <w:bCs/>
                <w:sz w:val="24"/>
                <w:szCs w:val="24"/>
              </w:rPr>
            </w:pP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hint="eastAsia" w:ascii="宋体" w:hAnsi="宋体" w:cs="宋体"/>
                <w:b/>
                <w:bCs/>
                <w:sz w:val="24"/>
                <w:szCs w:val="24"/>
              </w:rPr>
            </w:pPr>
          </w:p>
        </w:tc>
        <w:tc>
          <w:tcPr>
            <w:tcW w:w="977" w:type="dxa"/>
            <w:vAlign w:val="top"/>
          </w:tcPr>
          <w:p>
            <w:pPr>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杨阳</w:t>
            </w:r>
          </w:p>
        </w:tc>
        <w:tc>
          <w:tcPr>
            <w:tcW w:w="1633" w:type="dxa"/>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1班、2班数补p29，课作本6次</w:t>
            </w:r>
          </w:p>
        </w:tc>
        <w:tc>
          <w:tcPr>
            <w:tcW w:w="1173" w:type="dxa"/>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学生书写认真</w:t>
            </w:r>
          </w:p>
        </w:tc>
        <w:tc>
          <w:tcPr>
            <w:tcW w:w="1779" w:type="dxa"/>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教师批改认真，作业都有二次批改</w:t>
            </w:r>
          </w:p>
        </w:tc>
        <w:tc>
          <w:tcPr>
            <w:tcW w:w="1804" w:type="dxa"/>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有错的问题可以用点来替代</w:t>
            </w:r>
          </w:p>
        </w:tc>
        <w:tc>
          <w:tcPr>
            <w:tcW w:w="0" w:type="auto"/>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hint="eastAsia" w:ascii="宋体" w:hAnsi="宋体" w:cs="宋体"/>
                <w:b/>
                <w:bCs/>
                <w:sz w:val="24"/>
                <w:szCs w:val="24"/>
              </w:rPr>
            </w:pPr>
          </w:p>
        </w:tc>
        <w:tc>
          <w:tcPr>
            <w:tcW w:w="977" w:type="dxa"/>
            <w:vAlign w:val="center"/>
          </w:tcPr>
          <w:p>
            <w:pPr>
              <w:widowControl/>
              <w:jc w:val="left"/>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钱晔雯</w:t>
            </w:r>
          </w:p>
        </w:tc>
        <w:tc>
          <w:tcPr>
            <w:tcW w:w="1633" w:type="dxa"/>
          </w:tcPr>
          <w:p>
            <w:pPr>
              <w:jc w:val="center"/>
              <w:rPr>
                <w:rFonts w:hint="eastAsia" w:ascii="宋体" w:hAnsi="宋体" w:cs="宋体"/>
                <w:b/>
                <w:bCs/>
                <w:sz w:val="24"/>
                <w:szCs w:val="24"/>
              </w:rPr>
            </w:pPr>
            <w:r>
              <w:rPr>
                <w:rFonts w:hint="eastAsia" w:ascii="宋体" w:hAnsi="宋体" w:cs="宋体"/>
                <w:b/>
                <w:bCs/>
                <w:sz w:val="24"/>
                <w:szCs w:val="24"/>
                <w:lang w:val="en-US" w:eastAsia="zh-CN"/>
              </w:rPr>
              <w:t>9班、10班数补p29，课作本7次</w:t>
            </w:r>
          </w:p>
        </w:tc>
        <w:tc>
          <w:tcPr>
            <w:tcW w:w="1173" w:type="dxa"/>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tcPr>
          <w:p>
            <w:pPr>
              <w:jc w:val="center"/>
              <w:rPr>
                <w:rFonts w:hint="eastAsia" w:ascii="宋体" w:hAnsi="宋体" w:cs="宋体"/>
                <w:b/>
                <w:bCs/>
                <w:sz w:val="24"/>
                <w:szCs w:val="24"/>
              </w:rPr>
            </w:pPr>
          </w:p>
        </w:tc>
        <w:tc>
          <w:tcPr>
            <w:tcW w:w="0" w:type="auto"/>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hint="eastAsia" w:ascii="宋体" w:hAnsi="宋体" w:cs="宋体"/>
                <w:b/>
                <w:bCs/>
                <w:sz w:val="24"/>
                <w:szCs w:val="24"/>
              </w:rPr>
            </w:pPr>
          </w:p>
        </w:tc>
        <w:tc>
          <w:tcPr>
            <w:tcW w:w="977" w:type="dxa"/>
            <w:vAlign w:val="center"/>
          </w:tcPr>
          <w:p>
            <w:pPr>
              <w:widowControl/>
              <w:jc w:val="left"/>
              <w:rPr>
                <w:rFonts w:hint="eastAsia" w:ascii="Calibri" w:hAnsi="Calibri" w:eastAsia="宋体" w:cs="Times New Roman"/>
                <w:color w:val="0000FF"/>
                <w:kern w:val="2"/>
                <w:sz w:val="24"/>
                <w:szCs w:val="24"/>
                <w:lang w:val="en-US" w:eastAsia="zh-CN" w:bidi="ar-SA"/>
              </w:rPr>
            </w:pPr>
            <w:r>
              <w:rPr>
                <w:rFonts w:hint="eastAsia"/>
                <w:color w:val="auto"/>
                <w:sz w:val="24"/>
                <w:szCs w:val="24"/>
                <w:lang w:val="en-US" w:eastAsia="zh-CN"/>
              </w:rPr>
              <w:t>郑丽萍</w:t>
            </w:r>
          </w:p>
        </w:tc>
        <w:tc>
          <w:tcPr>
            <w:tcW w:w="1633" w:type="dxa"/>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12班数补p27，课作本8次</w:t>
            </w:r>
          </w:p>
        </w:tc>
        <w:tc>
          <w:tcPr>
            <w:tcW w:w="1173" w:type="dxa"/>
          </w:tcPr>
          <w:p>
            <w:pPr>
              <w:jc w:val="center"/>
              <w:rPr>
                <w:rFonts w:hint="eastAsia" w:ascii="宋体" w:hAnsi="宋体" w:cs="宋体"/>
                <w:b/>
                <w:bCs/>
                <w:sz w:val="24"/>
                <w:szCs w:val="24"/>
              </w:rPr>
            </w:pPr>
            <w:r>
              <w:rPr>
                <w:rFonts w:hint="eastAsia" w:ascii="宋体" w:hAnsi="宋体" w:cs="宋体"/>
                <w:b/>
                <w:bCs/>
                <w:sz w:val="24"/>
                <w:szCs w:val="24"/>
                <w:lang w:val="en-US" w:eastAsia="zh-CN"/>
              </w:rPr>
              <w:t>学生书写认真</w:t>
            </w:r>
          </w:p>
        </w:tc>
        <w:tc>
          <w:tcPr>
            <w:tcW w:w="1779" w:type="dxa"/>
          </w:tcPr>
          <w:p>
            <w:pPr>
              <w:jc w:val="center"/>
              <w:rPr>
                <w:rFonts w:hint="eastAsia" w:ascii="宋体" w:hAnsi="宋体" w:cs="宋体"/>
                <w:b/>
                <w:bCs/>
                <w:sz w:val="24"/>
                <w:szCs w:val="24"/>
              </w:rPr>
            </w:pPr>
            <w:r>
              <w:rPr>
                <w:rFonts w:hint="eastAsia" w:ascii="宋体" w:hAnsi="宋体" w:cs="宋体"/>
                <w:b/>
                <w:bCs/>
                <w:sz w:val="24"/>
                <w:szCs w:val="24"/>
                <w:lang w:val="en-US" w:eastAsia="zh-CN"/>
              </w:rPr>
              <w:t>教师批改认真，作业都有二次批改</w:t>
            </w:r>
          </w:p>
        </w:tc>
        <w:tc>
          <w:tcPr>
            <w:tcW w:w="1804" w:type="dxa"/>
          </w:tcPr>
          <w:p>
            <w:pPr>
              <w:jc w:val="center"/>
              <w:rPr>
                <w:rFonts w:hint="eastAsia" w:ascii="宋体" w:hAnsi="宋体" w:cs="宋体"/>
                <w:b/>
                <w:bCs/>
                <w:sz w:val="24"/>
                <w:szCs w:val="24"/>
              </w:rPr>
            </w:pPr>
          </w:p>
        </w:tc>
        <w:tc>
          <w:tcPr>
            <w:tcW w:w="0" w:type="auto"/>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bl>
    <w:p>
      <w:pP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优</w:t>
      </w:r>
    </w:p>
    <w:p>
      <w:pPr>
        <w:rPr>
          <w:rFonts w:hint="eastAsia" w:ascii="仿宋" w:hAnsi="仿宋" w:eastAsia="仿宋" w:cs="仿宋"/>
          <w:b/>
          <w:bCs/>
          <w:szCs w:val="21"/>
          <w:u w:val="single"/>
        </w:rPr>
      </w:pPr>
      <w:r>
        <w:rPr>
          <w:rFonts w:hint="eastAsia" w:ascii="仿宋" w:hAnsi="仿宋" w:eastAsia="仿宋" w:cs="仿宋"/>
          <w:b/>
          <w:bCs/>
          <w:sz w:val="30"/>
          <w:szCs w:val="30"/>
        </w:rPr>
        <w:t>亮点</w:t>
      </w:r>
      <w:r>
        <w:rPr>
          <w:rFonts w:ascii="仿宋" w:hAnsi="仿宋" w:eastAsia="仿宋" w:cs="仿宋"/>
          <w:b/>
          <w:bCs/>
          <w:szCs w:val="21"/>
        </w:rPr>
        <w:t>：</w:t>
      </w:r>
      <w:r>
        <w:rPr>
          <w:rFonts w:hint="eastAsia" w:ascii="仿宋" w:hAnsi="仿宋" w:eastAsia="仿宋" w:cs="仿宋"/>
          <w:b/>
          <w:bCs/>
          <w:szCs w:val="21"/>
          <w:lang w:val="en-US" w:eastAsia="zh-CN"/>
        </w:rPr>
        <w:t>所有老师都认真批改作业，做到有错必纠。郑丽萍老师和陈嘉烨老师班级学生书写认真，教师批改认真，非常工整。</w:t>
      </w:r>
    </w:p>
    <w:p>
      <w:pPr>
        <w:rPr>
          <w:rFonts w:hint="eastAsia" w:ascii="仿宋" w:hAnsi="仿宋" w:eastAsia="仿宋" w:cs="仿宋"/>
          <w:b/>
          <w:bCs/>
          <w:szCs w:val="21"/>
        </w:rPr>
      </w:pPr>
      <w:r>
        <w:rPr>
          <w:rFonts w:hint="eastAsia" w:ascii="仿宋" w:hAnsi="仿宋" w:eastAsia="仿宋" w:cs="仿宋"/>
          <w:b/>
          <w:bCs/>
          <w:szCs w:val="21"/>
        </w:rPr>
        <w:t>说明：</w:t>
      </w:r>
    </w:p>
    <w:p>
      <w:pPr>
        <w:numPr>
          <w:ilvl w:val="0"/>
          <w:numId w:val="1"/>
        </w:numPr>
        <w:rPr>
          <w:rFonts w:hint="eastAsia" w:ascii="仿宋" w:hAnsi="仿宋" w:eastAsia="仿宋" w:cs="仿宋"/>
          <w:szCs w:val="21"/>
        </w:rPr>
      </w:pPr>
      <w:r>
        <w:rPr>
          <w:rFonts w:hint="eastAsia" w:ascii="仿宋" w:hAnsi="仿宋" w:eastAsia="仿宋" w:cs="仿宋"/>
          <w:szCs w:val="21"/>
        </w:rPr>
        <w:t>完成情况栏：补充习题填</w:t>
      </w:r>
      <w:r>
        <w:rPr>
          <w:rFonts w:ascii="仿宋" w:hAnsi="仿宋" w:eastAsia="仿宋" w:cs="仿宋"/>
          <w:szCs w:val="21"/>
        </w:rPr>
        <w:t>写页数，作业本填写次数</w:t>
      </w:r>
      <w:r>
        <w:rPr>
          <w:rFonts w:hint="eastAsia" w:ascii="仿宋" w:hAnsi="仿宋" w:eastAsia="仿宋" w:cs="仿宋"/>
          <w:szCs w:val="21"/>
        </w:rPr>
        <w:t>。</w:t>
      </w:r>
    </w:p>
    <w:p>
      <w:pPr>
        <w:numPr>
          <w:ilvl w:val="0"/>
          <w:numId w:val="1"/>
        </w:numPr>
        <w:rPr>
          <w:rFonts w:hint="eastAsia" w:ascii="仿宋" w:hAnsi="仿宋" w:eastAsia="仿宋" w:cs="仿宋"/>
          <w:szCs w:val="21"/>
        </w:rPr>
      </w:pPr>
      <w:r>
        <w:rPr>
          <w:rFonts w:hint="eastAsia" w:ascii="仿宋" w:hAnsi="仿宋" w:eastAsia="仿宋" w:cs="仿宋"/>
          <w:szCs w:val="21"/>
        </w:rPr>
        <w:t>问题与建议请按照数学学科常规中的作业要求达标情况以及学生实际书写情况认真填写。</w:t>
      </w:r>
    </w:p>
    <w:p>
      <w:pPr>
        <w:numPr>
          <w:ilvl w:val="0"/>
          <w:numId w:val="1"/>
        </w:numPr>
        <w:rPr>
          <w:rFonts w:hint="eastAsia" w:ascii="仿宋" w:hAnsi="仿宋" w:eastAsia="仿宋" w:cs="仿宋"/>
          <w:szCs w:val="21"/>
        </w:rPr>
      </w:pPr>
      <w:r>
        <w:rPr>
          <w:rFonts w:hint="eastAsia" w:ascii="仿宋" w:hAnsi="仿宋" w:eastAsia="仿宋" w:cs="仿宋"/>
          <w:szCs w:val="21"/>
        </w:rPr>
        <w:t>建议等第为优、良、中、下。</w:t>
      </w:r>
    </w:p>
    <w:p>
      <w:pPr>
        <w:rPr>
          <w:rFonts w:hint="eastAsia"/>
          <w:sz w:val="24"/>
          <w:szCs w:val="24"/>
        </w:rPr>
      </w:pPr>
      <w:r>
        <w:rPr>
          <w:rFonts w:hint="eastAsia"/>
          <w:sz w:val="24"/>
          <w:szCs w:val="24"/>
        </w:rPr>
        <w:t xml:space="preserve">                                         </w:t>
      </w:r>
    </w:p>
    <w:p>
      <w:pPr>
        <w:rPr>
          <w:rFonts w:hint="eastAsia"/>
          <w:sz w:val="24"/>
          <w:szCs w:val="24"/>
        </w:rPr>
      </w:pPr>
    </w:p>
    <w:p>
      <w:pPr>
        <w:ind w:firstLine="4920" w:firstLineChars="2050"/>
        <w:rPr>
          <w:sz w:val="24"/>
          <w:szCs w:val="24"/>
          <w:u w:val="single"/>
        </w:rPr>
      </w:pPr>
      <w:r>
        <w:rPr>
          <w:rFonts w:hint="eastAsia"/>
          <w:sz w:val="24"/>
          <w:szCs w:val="24"/>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BB89"/>
    <w:multiLevelType w:val="singleLevel"/>
    <w:tmpl w:val="BBDFBB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1A0A3DB5"/>
    <w:rsid w:val="4E986CA5"/>
    <w:rsid w:val="76A1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2024-03-19T01:53:00Z</dcterms:created>
  <dc:creator>木子</dc:creator>
  <cp:lastModifiedBy>WPS_1702228357</cp:lastModifiedBy>
  <dcterms:modified xsi:type="dcterms:W3CDTF">2024-03-22T08:00:12Z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AFC7D7879824448795780977787DAECB_12</vt:lpwstr>
  </property>
</Properties>
</file>