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85DCB">
      <w:pPr>
        <w:ind w:firstLine="1682" w:firstLineChars="600"/>
        <w:rPr>
          <w:b/>
          <w:bCs/>
          <w:sz w:val="28"/>
          <w:szCs w:val="28"/>
        </w:rPr>
      </w:pPr>
      <w:r>
        <w:rPr>
          <w:rFonts w:hint="eastAsia"/>
          <w:b/>
          <w:bCs/>
          <w:sz w:val="28"/>
          <w:szCs w:val="28"/>
          <w:lang w:eastAsia="zh-CN"/>
        </w:rPr>
        <w:t>薛家</w:t>
      </w:r>
      <w:r>
        <w:rPr>
          <w:rFonts w:hint="eastAsia"/>
          <w:b/>
          <w:bCs/>
          <w:sz w:val="28"/>
          <w:szCs w:val="28"/>
          <w:lang w:val="en-US" w:eastAsia="zh-CN"/>
        </w:rPr>
        <w:t>实验</w:t>
      </w:r>
      <w:r>
        <w:rPr>
          <w:rFonts w:hint="eastAsia"/>
          <w:b/>
          <w:bCs/>
          <w:sz w:val="28"/>
          <w:szCs w:val="28"/>
          <w:lang w:eastAsia="zh-CN"/>
        </w:rPr>
        <w:t>小学语文学科</w:t>
      </w:r>
      <w:r>
        <w:rPr>
          <w:rFonts w:hint="eastAsia"/>
          <w:b/>
          <w:bCs/>
          <w:sz w:val="28"/>
          <w:szCs w:val="28"/>
          <w:u w:val="single"/>
          <w:lang w:val="en-US" w:eastAsia="zh-CN"/>
        </w:rPr>
        <w:t xml:space="preserve"> 大作  </w:t>
      </w:r>
      <w:r>
        <w:rPr>
          <w:rFonts w:hint="eastAsia"/>
          <w:b/>
          <w:bCs/>
          <w:sz w:val="28"/>
          <w:szCs w:val="28"/>
          <w:lang w:eastAsia="zh-CN"/>
        </w:rPr>
        <w:t>作业检查</w:t>
      </w:r>
      <w:r>
        <w:rPr>
          <w:rFonts w:hint="eastAsia"/>
          <w:b/>
          <w:bCs/>
          <w:sz w:val="28"/>
          <w:szCs w:val="28"/>
        </w:rPr>
        <w:t>反馈</w:t>
      </w:r>
    </w:p>
    <w:p w14:paraId="416592A9">
      <w:pPr>
        <w:ind w:firstLine="6832" w:firstLineChars="3250"/>
        <w:rPr>
          <w:rFonts w:hint="default" w:eastAsia="宋体"/>
          <w:b/>
          <w:bCs/>
          <w:lang w:val="en-US" w:eastAsia="zh-CN"/>
        </w:rPr>
      </w:pPr>
      <w:r>
        <w:rPr>
          <w:rFonts w:hint="eastAsia"/>
          <w:b/>
          <w:bCs/>
        </w:rPr>
        <w:t>20</w:t>
      </w:r>
      <w:r>
        <w:rPr>
          <w:rFonts w:hint="eastAsia"/>
          <w:b/>
          <w:bCs/>
          <w:lang w:val="en-US" w:eastAsia="zh-CN"/>
        </w:rPr>
        <w:t>24</w:t>
      </w:r>
      <w:r>
        <w:rPr>
          <w:rFonts w:hint="eastAsia"/>
          <w:b w:val="0"/>
          <w:bCs w:val="0"/>
          <w:lang w:eastAsia="zh-CN"/>
        </w:rPr>
        <w:t>.</w:t>
      </w:r>
      <w:r>
        <w:rPr>
          <w:rFonts w:hint="eastAsia"/>
          <w:b w:val="0"/>
          <w:bCs w:val="0"/>
          <w:lang w:val="en-US" w:eastAsia="zh-CN"/>
        </w:rPr>
        <w:t>10</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9"/>
        <w:gridCol w:w="1230"/>
        <w:gridCol w:w="1597"/>
        <w:gridCol w:w="3825"/>
        <w:gridCol w:w="1021"/>
      </w:tblGrid>
      <w:tr w14:paraId="2942E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1F4BAF97">
            <w:pPr>
              <w:rPr>
                <w:rFonts w:hint="eastAsia" w:eastAsia="宋体"/>
                <w:lang w:eastAsia="zh-CN"/>
              </w:rPr>
            </w:pPr>
            <w:r>
              <w:rPr>
                <w:rFonts w:hint="eastAsia"/>
                <w:lang w:eastAsia="zh-CN"/>
              </w:rPr>
              <w:t>班级</w:t>
            </w:r>
          </w:p>
        </w:tc>
        <w:tc>
          <w:tcPr>
            <w:tcW w:w="1230" w:type="dxa"/>
            <w:noWrap w:val="0"/>
            <w:vAlign w:val="top"/>
          </w:tcPr>
          <w:p w14:paraId="41C99250">
            <w:pPr>
              <w:rPr>
                <w:rFonts w:hint="eastAsia" w:eastAsia="宋体"/>
                <w:lang w:eastAsia="zh-CN"/>
              </w:rPr>
            </w:pPr>
            <w:r>
              <w:rPr>
                <w:rFonts w:hint="eastAsia"/>
                <w:lang w:eastAsia="zh-CN"/>
              </w:rPr>
              <w:t>检查人数</w:t>
            </w:r>
          </w:p>
        </w:tc>
        <w:tc>
          <w:tcPr>
            <w:tcW w:w="1597" w:type="dxa"/>
            <w:noWrap w:val="0"/>
            <w:vAlign w:val="top"/>
          </w:tcPr>
          <w:p w14:paraId="5238D6F3">
            <w:pPr>
              <w:rPr>
                <w:rFonts w:hint="eastAsia" w:eastAsia="宋体"/>
                <w:lang w:eastAsia="zh-CN"/>
              </w:rPr>
            </w:pPr>
            <w:r>
              <w:rPr>
                <w:rFonts w:hint="eastAsia"/>
                <w:lang w:eastAsia="zh-CN"/>
              </w:rPr>
              <w:t>完成情况</w:t>
            </w:r>
          </w:p>
        </w:tc>
        <w:tc>
          <w:tcPr>
            <w:tcW w:w="3825" w:type="dxa"/>
            <w:noWrap w:val="0"/>
            <w:vAlign w:val="top"/>
          </w:tcPr>
          <w:p w14:paraId="0F4DF009">
            <w:r>
              <w:rPr>
                <w:rFonts w:hint="eastAsia"/>
              </w:rPr>
              <w:t>问题与建议</w:t>
            </w:r>
          </w:p>
        </w:tc>
        <w:tc>
          <w:tcPr>
            <w:tcW w:w="1021" w:type="dxa"/>
            <w:noWrap w:val="0"/>
            <w:vAlign w:val="top"/>
          </w:tcPr>
          <w:p w14:paraId="504B457F">
            <w:pPr>
              <w:rPr>
                <w:rFonts w:hint="eastAsia" w:eastAsia="宋体"/>
                <w:lang w:val="en-US" w:eastAsia="zh-CN"/>
              </w:rPr>
            </w:pPr>
            <w:r>
              <w:rPr>
                <w:rFonts w:hint="eastAsia"/>
                <w:lang w:val="en-US" w:eastAsia="zh-CN"/>
              </w:rPr>
              <w:t>等第</w:t>
            </w:r>
          </w:p>
        </w:tc>
      </w:tr>
      <w:tr w14:paraId="57DF1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3B1F260C">
            <w:pPr>
              <w:jc w:val="both"/>
              <w:rPr>
                <w:rFonts w:hint="default" w:eastAsia="宋体"/>
                <w:b w:val="0"/>
                <w:bCs w:val="0"/>
                <w:lang w:val="en-US" w:eastAsia="zh-CN"/>
              </w:rPr>
            </w:pPr>
            <w:r>
              <w:rPr>
                <w:rFonts w:hint="eastAsia"/>
                <w:b w:val="0"/>
                <w:bCs w:val="0"/>
                <w:lang w:val="en-US" w:eastAsia="zh-CN"/>
              </w:rPr>
              <w:t>六1</w:t>
            </w:r>
          </w:p>
        </w:tc>
        <w:tc>
          <w:tcPr>
            <w:tcW w:w="1230" w:type="dxa"/>
            <w:shd w:val="clear" w:color="auto" w:fill="auto"/>
            <w:noWrap w:val="0"/>
            <w:vAlign w:val="center"/>
          </w:tcPr>
          <w:p w14:paraId="0F6081C2">
            <w:pPr>
              <w:spacing w:line="420" w:lineRule="exact"/>
              <w:jc w:val="center"/>
              <w:rPr>
                <w:rFonts w:hint="eastAsia" w:ascii="宋体" w:hAnsi="宋体" w:eastAsia="宋体" w:cs="宋体"/>
                <w:kern w:val="2"/>
                <w:sz w:val="21"/>
                <w:szCs w:val="21"/>
                <w:lang w:val="en-US" w:eastAsia="zh-CN" w:bidi="ar-SA"/>
              </w:rPr>
            </w:pPr>
            <w:r>
              <w:rPr>
                <w:rFonts w:hint="eastAsia"/>
                <w:sz w:val="24"/>
              </w:rPr>
              <w:t>蔡燕</w:t>
            </w:r>
          </w:p>
        </w:tc>
        <w:tc>
          <w:tcPr>
            <w:tcW w:w="1597" w:type="dxa"/>
            <w:noWrap w:val="0"/>
            <w:vAlign w:val="top"/>
          </w:tcPr>
          <w:p w14:paraId="75055843">
            <w:pPr>
              <w:jc w:val="left"/>
              <w:rPr>
                <w:rFonts w:hint="default" w:eastAsia="宋体"/>
                <w:b w:val="0"/>
                <w:bCs w:val="0"/>
                <w:lang w:val="en-US" w:eastAsia="zh-CN"/>
              </w:rPr>
            </w:pPr>
            <w:r>
              <w:rPr>
                <w:rFonts w:hint="eastAsia"/>
                <w:b w:val="0"/>
                <w:bCs w:val="0"/>
                <w:lang w:val="en-US" w:eastAsia="zh-CN"/>
              </w:rPr>
              <w:t>写4批3</w:t>
            </w:r>
          </w:p>
        </w:tc>
        <w:tc>
          <w:tcPr>
            <w:tcW w:w="3825" w:type="dxa"/>
            <w:noWrap w:val="0"/>
            <w:vAlign w:val="top"/>
          </w:tcPr>
          <w:p w14:paraId="1621AF06">
            <w:pPr>
              <w:jc w:val="left"/>
              <w:rPr>
                <w:rFonts w:hint="eastAsia" w:eastAsia="宋体"/>
                <w:b w:val="0"/>
                <w:bCs w:val="0"/>
                <w:lang w:val="en-US" w:eastAsia="zh-CN"/>
              </w:rPr>
            </w:pPr>
          </w:p>
        </w:tc>
        <w:tc>
          <w:tcPr>
            <w:tcW w:w="1021" w:type="dxa"/>
            <w:noWrap w:val="0"/>
            <w:vAlign w:val="top"/>
          </w:tcPr>
          <w:p w14:paraId="4ABD7DF8">
            <w:pPr>
              <w:rPr>
                <w:rFonts w:hint="default" w:eastAsia="宋体"/>
                <w:b/>
                <w:bCs/>
                <w:lang w:val="en-US" w:eastAsia="zh-CN"/>
              </w:rPr>
            </w:pPr>
          </w:p>
        </w:tc>
      </w:tr>
      <w:tr w14:paraId="48C6C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17826670">
            <w:pPr>
              <w:jc w:val="both"/>
              <w:rPr>
                <w:rFonts w:hint="default" w:eastAsia="宋体"/>
                <w:lang w:val="en-US" w:eastAsia="zh-CN"/>
              </w:rPr>
            </w:pPr>
            <w:r>
              <w:rPr>
                <w:rFonts w:hint="eastAsia"/>
                <w:b w:val="0"/>
                <w:bCs w:val="0"/>
                <w:lang w:val="en-US" w:eastAsia="zh-CN"/>
              </w:rPr>
              <w:t>六2</w:t>
            </w:r>
          </w:p>
        </w:tc>
        <w:tc>
          <w:tcPr>
            <w:tcW w:w="1230" w:type="dxa"/>
            <w:shd w:val="clear" w:color="auto" w:fill="auto"/>
            <w:noWrap w:val="0"/>
            <w:vAlign w:val="center"/>
          </w:tcPr>
          <w:p w14:paraId="26E5C33D">
            <w:pPr>
              <w:spacing w:line="420" w:lineRule="exact"/>
              <w:jc w:val="center"/>
              <w:rPr>
                <w:rFonts w:hint="eastAsia" w:ascii="宋体" w:hAnsi="宋体" w:eastAsia="宋体" w:cs="宋体"/>
                <w:kern w:val="2"/>
                <w:sz w:val="21"/>
                <w:szCs w:val="21"/>
                <w:lang w:val="en-US" w:eastAsia="zh-CN" w:bidi="ar-SA"/>
              </w:rPr>
            </w:pPr>
            <w:r>
              <w:rPr>
                <w:rFonts w:hint="eastAsia"/>
                <w:sz w:val="24"/>
              </w:rPr>
              <w:t>袁明明</w:t>
            </w:r>
          </w:p>
        </w:tc>
        <w:tc>
          <w:tcPr>
            <w:tcW w:w="1597" w:type="dxa"/>
            <w:noWrap w:val="0"/>
            <w:vAlign w:val="top"/>
          </w:tcPr>
          <w:p w14:paraId="4AD6575B">
            <w:pPr>
              <w:jc w:val="left"/>
              <w:rPr>
                <w:rFonts w:hint="default" w:eastAsia="宋体"/>
                <w:lang w:val="en-US" w:eastAsia="zh-CN"/>
              </w:rPr>
            </w:pPr>
            <w:r>
              <w:rPr>
                <w:rFonts w:hint="eastAsia"/>
                <w:b w:val="0"/>
                <w:bCs w:val="0"/>
                <w:lang w:val="en-US" w:eastAsia="zh-CN"/>
              </w:rPr>
              <w:t>写4批4</w:t>
            </w:r>
          </w:p>
        </w:tc>
        <w:tc>
          <w:tcPr>
            <w:tcW w:w="3825" w:type="dxa"/>
            <w:noWrap w:val="0"/>
            <w:vAlign w:val="top"/>
          </w:tcPr>
          <w:p w14:paraId="116E8C51">
            <w:pPr>
              <w:jc w:val="left"/>
              <w:rPr>
                <w:rFonts w:hint="eastAsia" w:eastAsia="宋体"/>
                <w:lang w:val="en-US" w:eastAsia="zh-CN"/>
              </w:rPr>
            </w:pPr>
          </w:p>
        </w:tc>
        <w:tc>
          <w:tcPr>
            <w:tcW w:w="1021" w:type="dxa"/>
            <w:noWrap w:val="0"/>
            <w:vAlign w:val="top"/>
          </w:tcPr>
          <w:p w14:paraId="1A499D0D">
            <w:pPr>
              <w:rPr>
                <w:rFonts w:hint="eastAsia" w:eastAsia="宋体"/>
                <w:lang w:eastAsia="zh-CN"/>
              </w:rPr>
            </w:pPr>
          </w:p>
        </w:tc>
      </w:tr>
      <w:tr w14:paraId="236A0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700A6830">
            <w:pPr>
              <w:jc w:val="both"/>
              <w:rPr>
                <w:rFonts w:hint="default" w:eastAsia="宋体"/>
                <w:lang w:val="en-US" w:eastAsia="zh-CN"/>
              </w:rPr>
            </w:pPr>
            <w:r>
              <w:rPr>
                <w:rFonts w:hint="eastAsia"/>
                <w:b w:val="0"/>
                <w:bCs w:val="0"/>
                <w:lang w:val="en-US" w:eastAsia="zh-CN"/>
              </w:rPr>
              <w:t>六3</w:t>
            </w:r>
          </w:p>
        </w:tc>
        <w:tc>
          <w:tcPr>
            <w:tcW w:w="1230" w:type="dxa"/>
            <w:shd w:val="clear" w:color="auto" w:fill="auto"/>
            <w:noWrap w:val="0"/>
            <w:vAlign w:val="center"/>
          </w:tcPr>
          <w:p w14:paraId="7C74127E">
            <w:pPr>
              <w:spacing w:line="420" w:lineRule="exact"/>
              <w:jc w:val="center"/>
              <w:rPr>
                <w:rFonts w:hint="eastAsia" w:ascii="宋体" w:hAnsi="宋体" w:eastAsia="宋体" w:cs="宋体"/>
                <w:kern w:val="2"/>
                <w:sz w:val="21"/>
                <w:szCs w:val="21"/>
                <w:lang w:val="en-US" w:eastAsia="zh-CN" w:bidi="ar-SA"/>
              </w:rPr>
            </w:pPr>
            <w:r>
              <w:rPr>
                <w:rFonts w:hint="eastAsia"/>
                <w:sz w:val="24"/>
              </w:rPr>
              <w:t>徐佩</w:t>
            </w:r>
          </w:p>
        </w:tc>
        <w:tc>
          <w:tcPr>
            <w:tcW w:w="1597" w:type="dxa"/>
            <w:noWrap w:val="0"/>
            <w:vAlign w:val="top"/>
          </w:tcPr>
          <w:p w14:paraId="110973AD">
            <w:pPr>
              <w:jc w:val="left"/>
              <w:rPr>
                <w:rFonts w:hint="default" w:eastAsia="宋体"/>
                <w:lang w:val="en-US" w:eastAsia="zh-CN"/>
              </w:rPr>
            </w:pPr>
            <w:r>
              <w:rPr>
                <w:rFonts w:hint="eastAsia"/>
                <w:b w:val="0"/>
                <w:bCs w:val="0"/>
                <w:lang w:val="en-US" w:eastAsia="zh-CN"/>
              </w:rPr>
              <w:t>写4批4</w:t>
            </w:r>
          </w:p>
        </w:tc>
        <w:tc>
          <w:tcPr>
            <w:tcW w:w="3825" w:type="dxa"/>
            <w:noWrap w:val="0"/>
            <w:vAlign w:val="top"/>
          </w:tcPr>
          <w:p w14:paraId="149E67CD">
            <w:pPr>
              <w:jc w:val="left"/>
              <w:rPr>
                <w:rFonts w:hint="default" w:eastAsia="宋体"/>
                <w:lang w:val="en-US" w:eastAsia="zh-CN"/>
              </w:rPr>
            </w:pPr>
            <w:r>
              <w:rPr>
                <w:rFonts w:hint="eastAsia"/>
                <w:lang w:val="en-US" w:eastAsia="zh-CN"/>
              </w:rPr>
              <w:t>书写工整</w:t>
            </w:r>
          </w:p>
        </w:tc>
        <w:tc>
          <w:tcPr>
            <w:tcW w:w="1021" w:type="dxa"/>
            <w:noWrap w:val="0"/>
            <w:vAlign w:val="top"/>
          </w:tcPr>
          <w:p w14:paraId="54DA2FA8">
            <w:pPr>
              <w:rPr>
                <w:rFonts w:hint="eastAsia" w:eastAsia="宋体"/>
                <w:lang w:eastAsia="zh-CN"/>
              </w:rPr>
            </w:pPr>
          </w:p>
        </w:tc>
      </w:tr>
      <w:tr w14:paraId="4C33F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3D2CF449">
            <w:pPr>
              <w:jc w:val="both"/>
              <w:rPr>
                <w:rFonts w:hint="default" w:eastAsia="宋体"/>
                <w:lang w:val="en-US" w:eastAsia="zh-CN"/>
              </w:rPr>
            </w:pPr>
            <w:r>
              <w:rPr>
                <w:rFonts w:hint="eastAsia"/>
                <w:b w:val="0"/>
                <w:bCs w:val="0"/>
                <w:lang w:val="en-US" w:eastAsia="zh-CN"/>
              </w:rPr>
              <w:t>六4</w:t>
            </w:r>
          </w:p>
        </w:tc>
        <w:tc>
          <w:tcPr>
            <w:tcW w:w="1230" w:type="dxa"/>
            <w:shd w:val="clear" w:color="auto" w:fill="auto"/>
            <w:noWrap w:val="0"/>
            <w:vAlign w:val="center"/>
          </w:tcPr>
          <w:p w14:paraId="5614A9F6">
            <w:pPr>
              <w:spacing w:line="420" w:lineRule="exact"/>
              <w:jc w:val="center"/>
              <w:rPr>
                <w:rFonts w:hint="eastAsia" w:ascii="宋体" w:hAnsi="宋体" w:eastAsia="宋体" w:cs="宋体"/>
                <w:kern w:val="2"/>
                <w:sz w:val="21"/>
                <w:szCs w:val="21"/>
                <w:lang w:val="en-US" w:eastAsia="zh-CN" w:bidi="ar-SA"/>
              </w:rPr>
            </w:pPr>
            <w:r>
              <w:rPr>
                <w:rFonts w:hint="eastAsia"/>
                <w:sz w:val="24"/>
              </w:rPr>
              <w:t>郑颖</w:t>
            </w:r>
          </w:p>
        </w:tc>
        <w:tc>
          <w:tcPr>
            <w:tcW w:w="1597" w:type="dxa"/>
            <w:noWrap w:val="0"/>
            <w:vAlign w:val="top"/>
          </w:tcPr>
          <w:p w14:paraId="3B23AF8A">
            <w:pPr>
              <w:jc w:val="left"/>
              <w:rPr>
                <w:rFonts w:hint="default" w:eastAsia="宋体"/>
                <w:lang w:val="en-US" w:eastAsia="zh-CN"/>
              </w:rPr>
            </w:pPr>
            <w:r>
              <w:rPr>
                <w:rFonts w:hint="eastAsia"/>
                <w:b w:val="0"/>
                <w:bCs w:val="0"/>
                <w:lang w:val="en-US" w:eastAsia="zh-CN"/>
              </w:rPr>
              <w:t>写4批4</w:t>
            </w:r>
          </w:p>
        </w:tc>
        <w:tc>
          <w:tcPr>
            <w:tcW w:w="3825" w:type="dxa"/>
            <w:noWrap w:val="0"/>
            <w:vAlign w:val="top"/>
          </w:tcPr>
          <w:p w14:paraId="3994AABD">
            <w:pPr>
              <w:jc w:val="left"/>
              <w:rPr>
                <w:rFonts w:hint="eastAsia" w:eastAsia="宋体"/>
                <w:lang w:eastAsia="zh-CN"/>
              </w:rPr>
            </w:pPr>
          </w:p>
        </w:tc>
        <w:tc>
          <w:tcPr>
            <w:tcW w:w="1021" w:type="dxa"/>
            <w:noWrap w:val="0"/>
            <w:vAlign w:val="top"/>
          </w:tcPr>
          <w:p w14:paraId="29F4904D">
            <w:pPr>
              <w:rPr>
                <w:rFonts w:hint="eastAsia" w:eastAsia="宋体"/>
                <w:lang w:eastAsia="zh-CN"/>
              </w:rPr>
            </w:pPr>
          </w:p>
        </w:tc>
      </w:tr>
      <w:tr w14:paraId="0C57E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49AC291C">
            <w:pPr>
              <w:jc w:val="both"/>
              <w:rPr>
                <w:rFonts w:hint="default" w:eastAsia="宋体"/>
                <w:lang w:val="en-US" w:eastAsia="zh-CN"/>
              </w:rPr>
            </w:pPr>
            <w:r>
              <w:rPr>
                <w:rFonts w:hint="eastAsia"/>
                <w:b w:val="0"/>
                <w:bCs w:val="0"/>
                <w:lang w:val="en-US" w:eastAsia="zh-CN"/>
              </w:rPr>
              <w:t>六5</w:t>
            </w:r>
          </w:p>
        </w:tc>
        <w:tc>
          <w:tcPr>
            <w:tcW w:w="1230" w:type="dxa"/>
            <w:shd w:val="clear" w:color="auto" w:fill="auto"/>
            <w:noWrap w:val="0"/>
            <w:vAlign w:val="center"/>
          </w:tcPr>
          <w:p w14:paraId="448D1016">
            <w:pPr>
              <w:spacing w:line="420" w:lineRule="exact"/>
              <w:jc w:val="center"/>
              <w:rPr>
                <w:rFonts w:hint="eastAsia" w:ascii="宋体" w:hAnsi="宋体" w:eastAsia="宋体" w:cs="宋体"/>
                <w:kern w:val="2"/>
                <w:sz w:val="21"/>
                <w:szCs w:val="21"/>
                <w:lang w:val="en-US" w:eastAsia="zh-CN" w:bidi="ar-SA"/>
              </w:rPr>
            </w:pPr>
            <w:r>
              <w:rPr>
                <w:rFonts w:hint="eastAsia"/>
                <w:sz w:val="24"/>
              </w:rPr>
              <w:t>莫丽亚</w:t>
            </w:r>
          </w:p>
        </w:tc>
        <w:tc>
          <w:tcPr>
            <w:tcW w:w="1597" w:type="dxa"/>
            <w:noWrap w:val="0"/>
            <w:vAlign w:val="top"/>
          </w:tcPr>
          <w:p w14:paraId="0EE09336">
            <w:pPr>
              <w:jc w:val="left"/>
              <w:rPr>
                <w:rFonts w:hint="default" w:eastAsia="宋体"/>
                <w:lang w:val="en-US" w:eastAsia="zh-CN"/>
              </w:rPr>
            </w:pPr>
            <w:r>
              <w:rPr>
                <w:rFonts w:hint="eastAsia"/>
                <w:b w:val="0"/>
                <w:bCs w:val="0"/>
                <w:lang w:val="en-US" w:eastAsia="zh-CN"/>
              </w:rPr>
              <w:t>写4批4</w:t>
            </w:r>
          </w:p>
        </w:tc>
        <w:tc>
          <w:tcPr>
            <w:tcW w:w="3825" w:type="dxa"/>
            <w:noWrap w:val="0"/>
            <w:vAlign w:val="top"/>
          </w:tcPr>
          <w:p w14:paraId="2ED24F0B">
            <w:pPr>
              <w:numPr>
                <w:ilvl w:val="0"/>
                <w:numId w:val="0"/>
              </w:numPr>
              <w:jc w:val="left"/>
              <w:rPr>
                <w:rFonts w:hint="eastAsia"/>
                <w:lang w:val="en-US" w:eastAsia="zh-CN"/>
              </w:rPr>
            </w:pPr>
          </w:p>
        </w:tc>
        <w:tc>
          <w:tcPr>
            <w:tcW w:w="1021" w:type="dxa"/>
            <w:noWrap w:val="0"/>
            <w:vAlign w:val="top"/>
          </w:tcPr>
          <w:p w14:paraId="39D6DA3F">
            <w:pPr>
              <w:rPr>
                <w:rFonts w:hint="eastAsia" w:eastAsia="宋体"/>
                <w:lang w:eastAsia="zh-CN"/>
              </w:rPr>
            </w:pPr>
          </w:p>
        </w:tc>
      </w:tr>
      <w:tr w14:paraId="1929E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1C612497">
            <w:pPr>
              <w:jc w:val="both"/>
              <w:rPr>
                <w:rFonts w:hint="default" w:eastAsia="宋体"/>
                <w:lang w:val="en-US" w:eastAsia="zh-CN"/>
              </w:rPr>
            </w:pPr>
            <w:r>
              <w:rPr>
                <w:rFonts w:hint="eastAsia"/>
                <w:b w:val="0"/>
                <w:bCs w:val="0"/>
                <w:lang w:val="en-US" w:eastAsia="zh-CN"/>
              </w:rPr>
              <w:t>六6</w:t>
            </w:r>
          </w:p>
        </w:tc>
        <w:tc>
          <w:tcPr>
            <w:tcW w:w="1230" w:type="dxa"/>
            <w:shd w:val="clear" w:color="auto" w:fill="auto"/>
            <w:noWrap w:val="0"/>
            <w:vAlign w:val="center"/>
          </w:tcPr>
          <w:p w14:paraId="3E87F76B">
            <w:pPr>
              <w:spacing w:line="420" w:lineRule="exact"/>
              <w:jc w:val="center"/>
              <w:rPr>
                <w:rFonts w:hint="eastAsia" w:ascii="宋体" w:hAnsi="宋体" w:eastAsia="宋体" w:cs="宋体"/>
                <w:kern w:val="2"/>
                <w:sz w:val="21"/>
                <w:szCs w:val="21"/>
                <w:lang w:val="en-US" w:eastAsia="zh-CN" w:bidi="ar-SA"/>
              </w:rPr>
            </w:pPr>
            <w:r>
              <w:rPr>
                <w:rFonts w:hint="eastAsia"/>
                <w:sz w:val="24"/>
              </w:rPr>
              <w:t>洪亚芬</w:t>
            </w:r>
          </w:p>
        </w:tc>
        <w:tc>
          <w:tcPr>
            <w:tcW w:w="1597" w:type="dxa"/>
            <w:noWrap w:val="0"/>
            <w:vAlign w:val="top"/>
          </w:tcPr>
          <w:p w14:paraId="0ED109E6">
            <w:pPr>
              <w:jc w:val="left"/>
              <w:rPr>
                <w:rFonts w:hint="default" w:eastAsia="宋体"/>
                <w:lang w:val="en-US" w:eastAsia="zh-CN"/>
              </w:rPr>
            </w:pPr>
            <w:r>
              <w:rPr>
                <w:rFonts w:hint="eastAsia"/>
                <w:b w:val="0"/>
                <w:bCs w:val="0"/>
                <w:lang w:val="en-US" w:eastAsia="zh-CN"/>
              </w:rPr>
              <w:t>写6批6</w:t>
            </w:r>
          </w:p>
        </w:tc>
        <w:tc>
          <w:tcPr>
            <w:tcW w:w="3825" w:type="dxa"/>
            <w:noWrap w:val="0"/>
            <w:vAlign w:val="top"/>
          </w:tcPr>
          <w:p w14:paraId="30E5A896">
            <w:pPr>
              <w:jc w:val="left"/>
              <w:rPr>
                <w:rFonts w:hint="eastAsia" w:eastAsia="宋体"/>
                <w:lang w:val="en-US" w:eastAsia="zh-CN"/>
              </w:rPr>
            </w:pPr>
          </w:p>
        </w:tc>
        <w:tc>
          <w:tcPr>
            <w:tcW w:w="1021" w:type="dxa"/>
            <w:noWrap w:val="0"/>
            <w:vAlign w:val="top"/>
          </w:tcPr>
          <w:p w14:paraId="151AB62D">
            <w:pPr>
              <w:rPr>
                <w:rFonts w:hint="eastAsia" w:eastAsia="宋体"/>
                <w:lang w:eastAsia="zh-CN"/>
              </w:rPr>
            </w:pPr>
          </w:p>
        </w:tc>
      </w:tr>
      <w:tr w14:paraId="43F11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24D45ADF">
            <w:pPr>
              <w:jc w:val="both"/>
              <w:rPr>
                <w:rFonts w:hint="default" w:eastAsia="宋体"/>
                <w:lang w:val="en-US" w:eastAsia="zh-CN"/>
              </w:rPr>
            </w:pPr>
            <w:r>
              <w:rPr>
                <w:rFonts w:hint="eastAsia"/>
                <w:b w:val="0"/>
                <w:bCs w:val="0"/>
                <w:lang w:val="en-US" w:eastAsia="zh-CN"/>
              </w:rPr>
              <w:t>六7</w:t>
            </w:r>
          </w:p>
        </w:tc>
        <w:tc>
          <w:tcPr>
            <w:tcW w:w="1230" w:type="dxa"/>
            <w:shd w:val="clear" w:color="auto" w:fill="auto"/>
            <w:noWrap w:val="0"/>
            <w:vAlign w:val="center"/>
          </w:tcPr>
          <w:p w14:paraId="25CD7107">
            <w:pPr>
              <w:spacing w:line="420" w:lineRule="exact"/>
              <w:jc w:val="center"/>
              <w:rPr>
                <w:rFonts w:hint="eastAsia" w:ascii="宋体" w:hAnsi="宋体" w:eastAsia="宋体" w:cs="宋体"/>
                <w:kern w:val="2"/>
                <w:sz w:val="21"/>
                <w:szCs w:val="21"/>
                <w:lang w:val="en-US" w:eastAsia="zh-CN" w:bidi="ar-SA"/>
              </w:rPr>
            </w:pPr>
            <w:r>
              <w:rPr>
                <w:rFonts w:hint="eastAsia"/>
                <w:sz w:val="24"/>
              </w:rPr>
              <w:t>郑玉琴</w:t>
            </w:r>
          </w:p>
        </w:tc>
        <w:tc>
          <w:tcPr>
            <w:tcW w:w="1597" w:type="dxa"/>
            <w:noWrap w:val="0"/>
            <w:vAlign w:val="top"/>
          </w:tcPr>
          <w:p w14:paraId="58787928">
            <w:pPr>
              <w:jc w:val="left"/>
              <w:rPr>
                <w:rFonts w:hint="default" w:eastAsia="宋体"/>
                <w:lang w:val="en-US" w:eastAsia="zh-CN"/>
              </w:rPr>
            </w:pPr>
            <w:r>
              <w:rPr>
                <w:rFonts w:hint="eastAsia"/>
                <w:b w:val="0"/>
                <w:bCs w:val="0"/>
                <w:lang w:val="en-US" w:eastAsia="zh-CN"/>
              </w:rPr>
              <w:t>写4批4</w:t>
            </w:r>
          </w:p>
        </w:tc>
        <w:tc>
          <w:tcPr>
            <w:tcW w:w="3825" w:type="dxa"/>
            <w:noWrap w:val="0"/>
            <w:vAlign w:val="top"/>
          </w:tcPr>
          <w:p w14:paraId="21E2CFF9">
            <w:pPr>
              <w:numPr>
                <w:ilvl w:val="0"/>
                <w:numId w:val="0"/>
              </w:numPr>
              <w:jc w:val="left"/>
              <w:rPr>
                <w:rFonts w:hint="default"/>
                <w:lang w:val="en-US" w:eastAsia="zh-CN"/>
              </w:rPr>
            </w:pPr>
            <w:r>
              <w:rPr>
                <w:rFonts w:hint="eastAsia"/>
                <w:lang w:val="en-US" w:eastAsia="zh-CN"/>
              </w:rPr>
              <w:t>学生书写需再工整</w:t>
            </w:r>
          </w:p>
        </w:tc>
        <w:tc>
          <w:tcPr>
            <w:tcW w:w="1021" w:type="dxa"/>
            <w:noWrap w:val="0"/>
            <w:vAlign w:val="top"/>
          </w:tcPr>
          <w:p w14:paraId="4701CFE5">
            <w:pPr>
              <w:rPr>
                <w:rFonts w:hint="eastAsia" w:eastAsia="宋体"/>
                <w:lang w:eastAsia="zh-CN"/>
              </w:rPr>
            </w:pPr>
          </w:p>
        </w:tc>
      </w:tr>
      <w:tr w14:paraId="2FB4E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070505FD">
            <w:pPr>
              <w:jc w:val="both"/>
              <w:rPr>
                <w:rFonts w:hint="default" w:eastAsia="宋体"/>
                <w:lang w:val="en-US" w:eastAsia="zh-CN"/>
              </w:rPr>
            </w:pPr>
            <w:r>
              <w:rPr>
                <w:rFonts w:hint="eastAsia"/>
                <w:b w:val="0"/>
                <w:bCs w:val="0"/>
                <w:lang w:val="en-US" w:eastAsia="zh-CN"/>
              </w:rPr>
              <w:t>六8</w:t>
            </w:r>
          </w:p>
        </w:tc>
        <w:tc>
          <w:tcPr>
            <w:tcW w:w="1230" w:type="dxa"/>
            <w:shd w:val="clear" w:color="auto" w:fill="auto"/>
            <w:noWrap w:val="0"/>
            <w:vAlign w:val="center"/>
          </w:tcPr>
          <w:p w14:paraId="56440554">
            <w:pPr>
              <w:spacing w:line="420" w:lineRule="exact"/>
              <w:jc w:val="center"/>
              <w:rPr>
                <w:rFonts w:hint="eastAsia" w:ascii="宋体" w:hAnsi="宋体" w:eastAsia="宋体" w:cs="宋体"/>
                <w:kern w:val="2"/>
                <w:sz w:val="21"/>
                <w:szCs w:val="21"/>
                <w:lang w:val="en-US" w:eastAsia="zh-CN" w:bidi="ar-SA"/>
              </w:rPr>
            </w:pPr>
            <w:r>
              <w:rPr>
                <w:rFonts w:hint="eastAsia"/>
                <w:sz w:val="24"/>
              </w:rPr>
              <w:t>徐艳</w:t>
            </w:r>
          </w:p>
        </w:tc>
        <w:tc>
          <w:tcPr>
            <w:tcW w:w="1597" w:type="dxa"/>
            <w:noWrap w:val="0"/>
            <w:vAlign w:val="top"/>
          </w:tcPr>
          <w:p w14:paraId="7F3B412F">
            <w:pPr>
              <w:jc w:val="left"/>
              <w:rPr>
                <w:rFonts w:hint="default" w:eastAsia="宋体"/>
                <w:lang w:val="en-US" w:eastAsia="zh-CN"/>
              </w:rPr>
            </w:pPr>
            <w:r>
              <w:rPr>
                <w:rFonts w:hint="eastAsia"/>
                <w:b w:val="0"/>
                <w:bCs w:val="0"/>
                <w:lang w:val="en-US" w:eastAsia="zh-CN"/>
              </w:rPr>
              <w:t>写4批4</w:t>
            </w:r>
          </w:p>
        </w:tc>
        <w:tc>
          <w:tcPr>
            <w:tcW w:w="3825" w:type="dxa"/>
            <w:noWrap w:val="0"/>
            <w:vAlign w:val="top"/>
          </w:tcPr>
          <w:p w14:paraId="65AFCFD6">
            <w:pPr>
              <w:numPr>
                <w:ilvl w:val="0"/>
                <w:numId w:val="0"/>
              </w:numPr>
              <w:jc w:val="left"/>
              <w:rPr>
                <w:rFonts w:hint="eastAsia"/>
                <w:lang w:val="en-US" w:eastAsia="zh-CN"/>
              </w:rPr>
            </w:pPr>
          </w:p>
        </w:tc>
        <w:tc>
          <w:tcPr>
            <w:tcW w:w="1021" w:type="dxa"/>
            <w:noWrap w:val="0"/>
            <w:vAlign w:val="top"/>
          </w:tcPr>
          <w:p w14:paraId="2A792A66">
            <w:pPr>
              <w:rPr>
                <w:rFonts w:hint="eastAsia" w:eastAsia="宋体"/>
                <w:lang w:eastAsia="zh-CN"/>
              </w:rPr>
            </w:pPr>
          </w:p>
        </w:tc>
      </w:tr>
      <w:tr w14:paraId="3F907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438F858F">
            <w:pPr>
              <w:jc w:val="both"/>
              <w:rPr>
                <w:rFonts w:hint="default" w:eastAsia="宋体"/>
                <w:lang w:val="en-US" w:eastAsia="zh-CN"/>
              </w:rPr>
            </w:pPr>
            <w:r>
              <w:rPr>
                <w:rFonts w:hint="eastAsia"/>
                <w:b w:val="0"/>
                <w:bCs w:val="0"/>
                <w:lang w:val="en-US" w:eastAsia="zh-CN"/>
              </w:rPr>
              <w:t>六9</w:t>
            </w:r>
          </w:p>
        </w:tc>
        <w:tc>
          <w:tcPr>
            <w:tcW w:w="1230" w:type="dxa"/>
            <w:shd w:val="clear" w:color="auto" w:fill="auto"/>
            <w:noWrap w:val="0"/>
            <w:vAlign w:val="center"/>
          </w:tcPr>
          <w:p w14:paraId="4C4055D7">
            <w:pPr>
              <w:spacing w:line="420" w:lineRule="exact"/>
              <w:jc w:val="center"/>
              <w:rPr>
                <w:rFonts w:hint="eastAsia" w:ascii="宋体" w:hAnsi="宋体" w:eastAsia="宋体" w:cs="宋体"/>
                <w:kern w:val="2"/>
                <w:sz w:val="21"/>
                <w:szCs w:val="21"/>
                <w:lang w:val="en-US" w:eastAsia="zh-CN" w:bidi="ar-SA"/>
              </w:rPr>
            </w:pPr>
            <w:r>
              <w:rPr>
                <w:rFonts w:hint="eastAsia"/>
                <w:sz w:val="24"/>
              </w:rPr>
              <w:t>陆亚萍</w:t>
            </w:r>
          </w:p>
        </w:tc>
        <w:tc>
          <w:tcPr>
            <w:tcW w:w="1597" w:type="dxa"/>
            <w:noWrap w:val="0"/>
            <w:vAlign w:val="top"/>
          </w:tcPr>
          <w:p w14:paraId="2E54B5B5">
            <w:pPr>
              <w:jc w:val="left"/>
              <w:rPr>
                <w:rFonts w:hint="default" w:eastAsia="宋体"/>
                <w:lang w:val="en-US" w:eastAsia="zh-CN"/>
              </w:rPr>
            </w:pPr>
            <w:r>
              <w:rPr>
                <w:rFonts w:hint="eastAsia"/>
                <w:b w:val="0"/>
                <w:bCs w:val="0"/>
                <w:lang w:val="en-US" w:eastAsia="zh-CN"/>
              </w:rPr>
              <w:t>写4批4</w:t>
            </w:r>
          </w:p>
        </w:tc>
        <w:tc>
          <w:tcPr>
            <w:tcW w:w="3825" w:type="dxa"/>
            <w:noWrap w:val="0"/>
            <w:vAlign w:val="top"/>
          </w:tcPr>
          <w:p w14:paraId="6F1BB7C3">
            <w:pPr>
              <w:jc w:val="left"/>
              <w:rPr>
                <w:rFonts w:hint="default"/>
                <w:lang w:val="en-US" w:eastAsia="zh-CN"/>
              </w:rPr>
            </w:pPr>
          </w:p>
        </w:tc>
        <w:tc>
          <w:tcPr>
            <w:tcW w:w="1021" w:type="dxa"/>
            <w:noWrap w:val="0"/>
            <w:vAlign w:val="top"/>
          </w:tcPr>
          <w:p w14:paraId="7E3A63E3">
            <w:pPr>
              <w:rPr>
                <w:rFonts w:hint="eastAsia" w:eastAsia="宋体"/>
                <w:lang w:eastAsia="zh-CN"/>
              </w:rPr>
            </w:pPr>
          </w:p>
        </w:tc>
      </w:tr>
      <w:tr w14:paraId="33FC0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04F6DE83">
            <w:pPr>
              <w:jc w:val="both"/>
              <w:rPr>
                <w:rFonts w:hint="default" w:eastAsia="宋体"/>
                <w:lang w:val="en-US" w:eastAsia="zh-CN"/>
              </w:rPr>
            </w:pPr>
            <w:r>
              <w:rPr>
                <w:rFonts w:hint="eastAsia"/>
                <w:b w:val="0"/>
                <w:bCs w:val="0"/>
                <w:lang w:val="en-US" w:eastAsia="zh-CN"/>
              </w:rPr>
              <w:t>六10</w:t>
            </w:r>
          </w:p>
        </w:tc>
        <w:tc>
          <w:tcPr>
            <w:tcW w:w="1230" w:type="dxa"/>
            <w:shd w:val="clear" w:color="auto" w:fill="auto"/>
            <w:noWrap w:val="0"/>
            <w:vAlign w:val="center"/>
          </w:tcPr>
          <w:p w14:paraId="65CE9588">
            <w:pPr>
              <w:spacing w:line="420" w:lineRule="exact"/>
              <w:jc w:val="center"/>
              <w:rPr>
                <w:rFonts w:hint="eastAsia" w:ascii="宋体" w:hAnsi="宋体" w:eastAsia="宋体" w:cs="宋体"/>
                <w:kern w:val="2"/>
                <w:sz w:val="21"/>
                <w:szCs w:val="21"/>
                <w:lang w:val="en-US" w:eastAsia="zh-CN" w:bidi="ar-SA"/>
              </w:rPr>
            </w:pPr>
            <w:r>
              <w:rPr>
                <w:rFonts w:hint="eastAsia"/>
                <w:sz w:val="24"/>
              </w:rPr>
              <w:t>封霞仙</w:t>
            </w:r>
          </w:p>
        </w:tc>
        <w:tc>
          <w:tcPr>
            <w:tcW w:w="1597" w:type="dxa"/>
            <w:noWrap w:val="0"/>
            <w:vAlign w:val="top"/>
          </w:tcPr>
          <w:p w14:paraId="4F374FC5">
            <w:pPr>
              <w:jc w:val="left"/>
              <w:rPr>
                <w:rFonts w:hint="default" w:eastAsia="宋体"/>
                <w:lang w:val="en-US" w:eastAsia="zh-CN"/>
              </w:rPr>
            </w:pPr>
            <w:r>
              <w:rPr>
                <w:rFonts w:hint="eastAsia"/>
                <w:b w:val="0"/>
                <w:bCs w:val="0"/>
                <w:lang w:val="en-US" w:eastAsia="zh-CN"/>
              </w:rPr>
              <w:t>写4批4</w:t>
            </w:r>
          </w:p>
        </w:tc>
        <w:tc>
          <w:tcPr>
            <w:tcW w:w="3825" w:type="dxa"/>
            <w:noWrap w:val="0"/>
            <w:vAlign w:val="top"/>
          </w:tcPr>
          <w:p w14:paraId="32C748C8">
            <w:pPr>
              <w:jc w:val="left"/>
              <w:rPr>
                <w:rFonts w:hint="default" w:eastAsia="宋体"/>
                <w:lang w:val="en-US" w:eastAsia="zh-CN"/>
              </w:rPr>
            </w:pPr>
          </w:p>
        </w:tc>
        <w:tc>
          <w:tcPr>
            <w:tcW w:w="1021" w:type="dxa"/>
            <w:noWrap w:val="0"/>
            <w:vAlign w:val="top"/>
          </w:tcPr>
          <w:p w14:paraId="60A75969">
            <w:pPr>
              <w:rPr>
                <w:rFonts w:hint="eastAsia" w:eastAsia="宋体"/>
                <w:lang w:eastAsia="zh-CN"/>
              </w:rPr>
            </w:pPr>
          </w:p>
        </w:tc>
      </w:tr>
      <w:tr w14:paraId="34C73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62F3FD5C">
            <w:pPr>
              <w:jc w:val="both"/>
              <w:rPr>
                <w:rFonts w:hint="default" w:eastAsia="宋体"/>
                <w:lang w:val="en-US" w:eastAsia="zh-CN"/>
              </w:rPr>
            </w:pPr>
            <w:r>
              <w:rPr>
                <w:rFonts w:hint="eastAsia"/>
                <w:b w:val="0"/>
                <w:bCs w:val="0"/>
                <w:lang w:val="en-US" w:eastAsia="zh-CN"/>
              </w:rPr>
              <w:t>六11</w:t>
            </w:r>
          </w:p>
        </w:tc>
        <w:tc>
          <w:tcPr>
            <w:tcW w:w="1230" w:type="dxa"/>
            <w:shd w:val="clear" w:color="auto" w:fill="auto"/>
            <w:noWrap w:val="0"/>
            <w:vAlign w:val="center"/>
          </w:tcPr>
          <w:p w14:paraId="5F7CCAE2">
            <w:pPr>
              <w:spacing w:line="420" w:lineRule="exact"/>
              <w:jc w:val="center"/>
              <w:rPr>
                <w:rFonts w:hint="eastAsia" w:ascii="宋体" w:hAnsi="宋体" w:eastAsia="宋体" w:cs="宋体"/>
                <w:kern w:val="2"/>
                <w:sz w:val="21"/>
                <w:szCs w:val="21"/>
                <w:lang w:val="en-US" w:eastAsia="zh-CN" w:bidi="ar-SA"/>
              </w:rPr>
            </w:pPr>
            <w:r>
              <w:rPr>
                <w:rFonts w:hint="eastAsia"/>
                <w:sz w:val="24"/>
              </w:rPr>
              <w:t>陶春燕</w:t>
            </w:r>
          </w:p>
        </w:tc>
        <w:tc>
          <w:tcPr>
            <w:tcW w:w="1597" w:type="dxa"/>
            <w:noWrap w:val="0"/>
            <w:vAlign w:val="top"/>
          </w:tcPr>
          <w:p w14:paraId="75DB458C">
            <w:pPr>
              <w:rPr>
                <w:rFonts w:hint="default" w:eastAsia="宋体"/>
                <w:lang w:val="en-US" w:eastAsia="zh-CN"/>
              </w:rPr>
            </w:pPr>
            <w:r>
              <w:rPr>
                <w:rFonts w:hint="eastAsia"/>
                <w:b w:val="0"/>
                <w:bCs w:val="0"/>
                <w:lang w:val="en-US" w:eastAsia="zh-CN"/>
              </w:rPr>
              <w:t>写4批4</w:t>
            </w:r>
          </w:p>
        </w:tc>
        <w:tc>
          <w:tcPr>
            <w:tcW w:w="3825" w:type="dxa"/>
            <w:noWrap w:val="0"/>
            <w:vAlign w:val="top"/>
          </w:tcPr>
          <w:p w14:paraId="44B8D5F6">
            <w:pPr>
              <w:rPr>
                <w:rFonts w:hint="eastAsia" w:eastAsia="宋体"/>
                <w:lang w:eastAsia="zh-CN"/>
              </w:rPr>
            </w:pPr>
          </w:p>
        </w:tc>
        <w:tc>
          <w:tcPr>
            <w:tcW w:w="1021" w:type="dxa"/>
            <w:noWrap w:val="0"/>
            <w:vAlign w:val="top"/>
          </w:tcPr>
          <w:p w14:paraId="3341313F">
            <w:pPr>
              <w:rPr>
                <w:rFonts w:hint="eastAsia" w:eastAsia="宋体"/>
                <w:lang w:eastAsia="zh-CN"/>
              </w:rPr>
            </w:pPr>
          </w:p>
        </w:tc>
      </w:tr>
      <w:tr w14:paraId="3489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620218D0">
            <w:pPr>
              <w:jc w:val="both"/>
              <w:rPr>
                <w:rFonts w:hint="default" w:eastAsia="宋体"/>
                <w:lang w:val="en-US" w:eastAsia="zh-CN"/>
              </w:rPr>
            </w:pPr>
            <w:r>
              <w:rPr>
                <w:rFonts w:hint="eastAsia"/>
                <w:b w:val="0"/>
                <w:bCs w:val="0"/>
                <w:lang w:val="en-US" w:eastAsia="zh-CN"/>
              </w:rPr>
              <w:t>六12</w:t>
            </w:r>
          </w:p>
        </w:tc>
        <w:tc>
          <w:tcPr>
            <w:tcW w:w="1230" w:type="dxa"/>
            <w:shd w:val="clear" w:color="auto" w:fill="auto"/>
            <w:noWrap w:val="0"/>
            <w:vAlign w:val="center"/>
          </w:tcPr>
          <w:p w14:paraId="2997F456">
            <w:pPr>
              <w:spacing w:line="420" w:lineRule="exact"/>
              <w:jc w:val="center"/>
              <w:rPr>
                <w:rFonts w:hint="eastAsia" w:ascii="宋体" w:hAnsi="宋体" w:eastAsia="宋体" w:cs="宋体"/>
                <w:kern w:val="2"/>
                <w:sz w:val="21"/>
                <w:szCs w:val="21"/>
                <w:lang w:val="en-US" w:eastAsia="zh-CN" w:bidi="ar-SA"/>
              </w:rPr>
            </w:pPr>
            <w:r>
              <w:rPr>
                <w:rFonts w:hint="eastAsia"/>
                <w:sz w:val="24"/>
              </w:rPr>
              <w:t>刘小琴</w:t>
            </w:r>
          </w:p>
        </w:tc>
        <w:tc>
          <w:tcPr>
            <w:tcW w:w="1597" w:type="dxa"/>
            <w:noWrap w:val="0"/>
            <w:vAlign w:val="top"/>
          </w:tcPr>
          <w:p w14:paraId="628DB9F8">
            <w:pPr>
              <w:jc w:val="left"/>
              <w:rPr>
                <w:rFonts w:hint="default" w:eastAsia="宋体"/>
                <w:lang w:val="en-US" w:eastAsia="zh-CN"/>
              </w:rPr>
            </w:pPr>
            <w:r>
              <w:rPr>
                <w:rFonts w:hint="eastAsia"/>
                <w:b w:val="0"/>
                <w:bCs w:val="0"/>
                <w:lang w:val="en-US" w:eastAsia="zh-CN"/>
              </w:rPr>
              <w:t>写4批4</w:t>
            </w:r>
          </w:p>
        </w:tc>
        <w:tc>
          <w:tcPr>
            <w:tcW w:w="3825" w:type="dxa"/>
            <w:noWrap w:val="0"/>
            <w:vAlign w:val="top"/>
          </w:tcPr>
          <w:p w14:paraId="11743A73">
            <w:pPr>
              <w:jc w:val="left"/>
              <w:rPr>
                <w:rFonts w:hint="default" w:eastAsia="宋体"/>
                <w:lang w:val="en-US" w:eastAsia="zh-CN"/>
              </w:rPr>
            </w:pPr>
            <w:r>
              <w:rPr>
                <w:rFonts w:hint="eastAsia"/>
                <w:lang w:val="en-US" w:eastAsia="zh-CN"/>
              </w:rPr>
              <w:t>老师字再大一些</w:t>
            </w:r>
          </w:p>
        </w:tc>
        <w:tc>
          <w:tcPr>
            <w:tcW w:w="1021" w:type="dxa"/>
            <w:noWrap w:val="0"/>
            <w:vAlign w:val="top"/>
          </w:tcPr>
          <w:p w14:paraId="1B2859F5">
            <w:pPr>
              <w:rPr>
                <w:rFonts w:hint="eastAsia" w:eastAsia="宋体"/>
                <w:lang w:eastAsia="zh-CN"/>
              </w:rPr>
            </w:pPr>
          </w:p>
        </w:tc>
      </w:tr>
      <w:tr w14:paraId="62211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5F57DF41">
            <w:pPr>
              <w:jc w:val="both"/>
              <w:rPr>
                <w:rFonts w:hint="default" w:eastAsia="宋体"/>
                <w:lang w:val="en-US" w:eastAsia="zh-CN"/>
              </w:rPr>
            </w:pPr>
            <w:r>
              <w:rPr>
                <w:rFonts w:hint="eastAsia"/>
                <w:b w:val="0"/>
                <w:bCs w:val="0"/>
                <w:lang w:val="en-US" w:eastAsia="zh-CN"/>
              </w:rPr>
              <w:t>六13</w:t>
            </w:r>
          </w:p>
        </w:tc>
        <w:tc>
          <w:tcPr>
            <w:tcW w:w="1230" w:type="dxa"/>
            <w:shd w:val="clear" w:color="auto" w:fill="auto"/>
            <w:noWrap w:val="0"/>
            <w:vAlign w:val="center"/>
          </w:tcPr>
          <w:p w14:paraId="69E9BD9D">
            <w:pPr>
              <w:spacing w:line="420" w:lineRule="exact"/>
              <w:jc w:val="center"/>
              <w:rPr>
                <w:rFonts w:hint="eastAsia" w:ascii="宋体" w:hAnsi="宋体" w:eastAsia="宋体" w:cs="宋体"/>
                <w:kern w:val="2"/>
                <w:sz w:val="21"/>
                <w:szCs w:val="21"/>
                <w:lang w:val="en-US" w:eastAsia="zh-CN" w:bidi="ar-SA"/>
              </w:rPr>
            </w:pPr>
            <w:r>
              <w:rPr>
                <w:rFonts w:hint="eastAsia"/>
                <w:sz w:val="24"/>
              </w:rPr>
              <w:t>曹俊</w:t>
            </w:r>
          </w:p>
        </w:tc>
        <w:tc>
          <w:tcPr>
            <w:tcW w:w="1597" w:type="dxa"/>
            <w:noWrap w:val="0"/>
            <w:vAlign w:val="top"/>
          </w:tcPr>
          <w:p w14:paraId="4C656BEF">
            <w:pPr>
              <w:jc w:val="left"/>
              <w:rPr>
                <w:rFonts w:hint="default" w:eastAsia="宋体"/>
                <w:lang w:val="en-US" w:eastAsia="zh-CN"/>
              </w:rPr>
            </w:pPr>
            <w:r>
              <w:rPr>
                <w:rFonts w:hint="eastAsia"/>
                <w:b w:val="0"/>
                <w:bCs w:val="0"/>
                <w:lang w:val="en-US" w:eastAsia="zh-CN"/>
              </w:rPr>
              <w:t>写4批3</w:t>
            </w:r>
          </w:p>
        </w:tc>
        <w:tc>
          <w:tcPr>
            <w:tcW w:w="3825" w:type="dxa"/>
            <w:noWrap w:val="0"/>
            <w:vAlign w:val="top"/>
          </w:tcPr>
          <w:p w14:paraId="6D5FC932">
            <w:pPr>
              <w:jc w:val="left"/>
              <w:rPr>
                <w:rFonts w:hint="eastAsia" w:eastAsia="宋体"/>
                <w:lang w:val="en-US" w:eastAsia="zh-CN"/>
              </w:rPr>
            </w:pPr>
          </w:p>
        </w:tc>
        <w:tc>
          <w:tcPr>
            <w:tcW w:w="1021" w:type="dxa"/>
            <w:noWrap w:val="0"/>
            <w:vAlign w:val="top"/>
          </w:tcPr>
          <w:p w14:paraId="4ED31DD9">
            <w:pPr>
              <w:rPr>
                <w:rFonts w:hint="eastAsia" w:eastAsia="宋体"/>
                <w:lang w:eastAsia="zh-CN"/>
              </w:rPr>
            </w:pPr>
          </w:p>
        </w:tc>
      </w:tr>
      <w:tr w14:paraId="2A357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12CF3C21">
            <w:pPr>
              <w:jc w:val="both"/>
              <w:rPr>
                <w:rFonts w:hint="default"/>
                <w:lang w:val="en-US" w:eastAsia="zh-CN"/>
              </w:rPr>
            </w:pPr>
            <w:r>
              <w:rPr>
                <w:rFonts w:hint="eastAsia"/>
                <w:b w:val="0"/>
                <w:bCs w:val="0"/>
                <w:lang w:val="en-US" w:eastAsia="zh-CN"/>
              </w:rPr>
              <w:t>六14</w:t>
            </w:r>
          </w:p>
        </w:tc>
        <w:tc>
          <w:tcPr>
            <w:tcW w:w="1230" w:type="dxa"/>
            <w:shd w:val="clear" w:color="auto" w:fill="auto"/>
            <w:noWrap w:val="0"/>
            <w:vAlign w:val="center"/>
          </w:tcPr>
          <w:p w14:paraId="24E836EF">
            <w:pPr>
              <w:spacing w:line="420" w:lineRule="exact"/>
              <w:jc w:val="center"/>
              <w:rPr>
                <w:rFonts w:hint="eastAsia" w:ascii="宋体" w:hAnsi="宋体" w:eastAsia="宋体" w:cs="宋体"/>
                <w:kern w:val="2"/>
                <w:sz w:val="21"/>
                <w:szCs w:val="21"/>
                <w:lang w:val="en-US" w:eastAsia="zh-CN" w:bidi="ar-SA"/>
              </w:rPr>
            </w:pPr>
            <w:r>
              <w:rPr>
                <w:rFonts w:hint="eastAsia"/>
                <w:sz w:val="24"/>
              </w:rPr>
              <w:t>高琪</w:t>
            </w:r>
          </w:p>
        </w:tc>
        <w:tc>
          <w:tcPr>
            <w:tcW w:w="1597" w:type="dxa"/>
            <w:noWrap w:val="0"/>
            <w:vAlign w:val="top"/>
          </w:tcPr>
          <w:p w14:paraId="76DAB9A4">
            <w:pPr>
              <w:jc w:val="left"/>
              <w:rPr>
                <w:rFonts w:hint="default" w:eastAsia="宋体"/>
                <w:lang w:val="en-US" w:eastAsia="zh-CN"/>
              </w:rPr>
            </w:pPr>
            <w:r>
              <w:rPr>
                <w:rFonts w:hint="eastAsia"/>
                <w:b w:val="0"/>
                <w:bCs w:val="0"/>
                <w:lang w:val="en-US" w:eastAsia="zh-CN"/>
              </w:rPr>
              <w:t>写4批4</w:t>
            </w:r>
          </w:p>
        </w:tc>
        <w:tc>
          <w:tcPr>
            <w:tcW w:w="3825" w:type="dxa"/>
            <w:noWrap w:val="0"/>
            <w:vAlign w:val="top"/>
          </w:tcPr>
          <w:p w14:paraId="23896DF4">
            <w:pPr>
              <w:jc w:val="left"/>
              <w:rPr>
                <w:rFonts w:hint="default" w:eastAsia="宋体"/>
                <w:lang w:val="en-US" w:eastAsia="zh-CN"/>
              </w:rPr>
            </w:pPr>
            <w:r>
              <w:rPr>
                <w:rFonts w:hint="eastAsia"/>
                <w:lang w:val="en-US" w:eastAsia="zh-CN"/>
              </w:rPr>
              <w:t>目录需补充</w:t>
            </w:r>
          </w:p>
        </w:tc>
        <w:tc>
          <w:tcPr>
            <w:tcW w:w="1021" w:type="dxa"/>
            <w:noWrap w:val="0"/>
            <w:vAlign w:val="top"/>
          </w:tcPr>
          <w:p w14:paraId="76F0E3C3">
            <w:pPr>
              <w:rPr>
                <w:rFonts w:hint="eastAsia" w:eastAsia="宋体"/>
                <w:lang w:eastAsia="zh-CN"/>
              </w:rPr>
            </w:pPr>
          </w:p>
        </w:tc>
      </w:tr>
      <w:tr w14:paraId="2755D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56BB5669">
            <w:pPr>
              <w:jc w:val="both"/>
              <w:rPr>
                <w:rFonts w:hint="default"/>
                <w:lang w:val="en-US" w:eastAsia="zh-CN"/>
              </w:rPr>
            </w:pPr>
            <w:r>
              <w:rPr>
                <w:rFonts w:hint="eastAsia"/>
                <w:b w:val="0"/>
                <w:bCs w:val="0"/>
                <w:lang w:val="en-US" w:eastAsia="zh-CN"/>
              </w:rPr>
              <w:t>六15</w:t>
            </w:r>
          </w:p>
        </w:tc>
        <w:tc>
          <w:tcPr>
            <w:tcW w:w="1230" w:type="dxa"/>
            <w:shd w:val="clear" w:color="auto" w:fill="auto"/>
            <w:noWrap w:val="0"/>
            <w:vAlign w:val="center"/>
          </w:tcPr>
          <w:p w14:paraId="504BB407">
            <w:pPr>
              <w:spacing w:line="420" w:lineRule="exact"/>
              <w:jc w:val="center"/>
              <w:rPr>
                <w:rFonts w:hint="eastAsia" w:ascii="宋体" w:hAnsi="宋体" w:eastAsia="宋体" w:cs="宋体"/>
                <w:kern w:val="2"/>
                <w:sz w:val="21"/>
                <w:szCs w:val="21"/>
                <w:lang w:val="en-US" w:eastAsia="zh-CN" w:bidi="ar-SA"/>
              </w:rPr>
            </w:pPr>
            <w:r>
              <w:rPr>
                <w:rFonts w:hint="eastAsia"/>
                <w:sz w:val="24"/>
              </w:rPr>
              <w:t>徐娟萍</w:t>
            </w:r>
          </w:p>
        </w:tc>
        <w:tc>
          <w:tcPr>
            <w:tcW w:w="1597" w:type="dxa"/>
            <w:noWrap w:val="0"/>
            <w:vAlign w:val="top"/>
          </w:tcPr>
          <w:p w14:paraId="2CD632E9">
            <w:pPr>
              <w:jc w:val="left"/>
              <w:rPr>
                <w:rFonts w:hint="default" w:eastAsia="宋体"/>
                <w:lang w:val="en-US" w:eastAsia="zh-CN"/>
              </w:rPr>
            </w:pPr>
            <w:r>
              <w:rPr>
                <w:rFonts w:hint="eastAsia"/>
                <w:b w:val="0"/>
                <w:bCs w:val="0"/>
                <w:lang w:val="en-US" w:eastAsia="zh-CN"/>
              </w:rPr>
              <w:t>写4批4</w:t>
            </w:r>
          </w:p>
        </w:tc>
        <w:tc>
          <w:tcPr>
            <w:tcW w:w="3825" w:type="dxa"/>
            <w:noWrap w:val="0"/>
            <w:vAlign w:val="top"/>
          </w:tcPr>
          <w:p w14:paraId="139598D2">
            <w:pPr>
              <w:jc w:val="left"/>
              <w:rPr>
                <w:rFonts w:hint="default" w:eastAsia="宋体"/>
                <w:lang w:val="en-US" w:eastAsia="zh-CN"/>
              </w:rPr>
            </w:pPr>
            <w:bookmarkStart w:id="0" w:name="_GoBack"/>
            <w:bookmarkEnd w:id="0"/>
          </w:p>
        </w:tc>
        <w:tc>
          <w:tcPr>
            <w:tcW w:w="1021" w:type="dxa"/>
            <w:noWrap w:val="0"/>
            <w:vAlign w:val="top"/>
          </w:tcPr>
          <w:p w14:paraId="7F17A60D">
            <w:pPr>
              <w:rPr>
                <w:rFonts w:hint="eastAsia" w:eastAsia="宋体"/>
                <w:lang w:eastAsia="zh-CN"/>
              </w:rPr>
            </w:pPr>
          </w:p>
        </w:tc>
      </w:tr>
      <w:tr w14:paraId="14274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700AD460">
            <w:pPr>
              <w:jc w:val="both"/>
              <w:rPr>
                <w:rFonts w:hint="default"/>
                <w:lang w:val="en-US" w:eastAsia="zh-CN"/>
              </w:rPr>
            </w:pPr>
            <w:r>
              <w:rPr>
                <w:rFonts w:hint="eastAsia"/>
                <w:b w:val="0"/>
                <w:bCs w:val="0"/>
                <w:lang w:val="en-US" w:eastAsia="zh-CN"/>
              </w:rPr>
              <w:t>六16</w:t>
            </w:r>
          </w:p>
        </w:tc>
        <w:tc>
          <w:tcPr>
            <w:tcW w:w="1230" w:type="dxa"/>
            <w:shd w:val="clear" w:color="auto" w:fill="auto"/>
            <w:noWrap w:val="0"/>
            <w:vAlign w:val="center"/>
          </w:tcPr>
          <w:p w14:paraId="1D44627E">
            <w:pPr>
              <w:spacing w:line="420" w:lineRule="exact"/>
              <w:jc w:val="center"/>
              <w:rPr>
                <w:rFonts w:hint="eastAsia" w:ascii="宋体" w:hAnsi="宋体" w:eastAsia="宋体" w:cs="宋体"/>
                <w:kern w:val="2"/>
                <w:sz w:val="21"/>
                <w:szCs w:val="21"/>
                <w:lang w:val="en-US" w:eastAsia="zh-CN" w:bidi="ar-SA"/>
              </w:rPr>
            </w:pPr>
            <w:r>
              <w:rPr>
                <w:rFonts w:hint="eastAsia"/>
                <w:sz w:val="24"/>
              </w:rPr>
              <w:t>田敬敬</w:t>
            </w:r>
          </w:p>
        </w:tc>
        <w:tc>
          <w:tcPr>
            <w:tcW w:w="1597" w:type="dxa"/>
            <w:noWrap w:val="0"/>
            <w:vAlign w:val="top"/>
          </w:tcPr>
          <w:p w14:paraId="6C34E5BB">
            <w:pPr>
              <w:jc w:val="left"/>
              <w:rPr>
                <w:rFonts w:hint="default" w:eastAsia="宋体"/>
                <w:lang w:val="en-US" w:eastAsia="zh-CN"/>
              </w:rPr>
            </w:pPr>
            <w:r>
              <w:rPr>
                <w:rFonts w:hint="eastAsia"/>
                <w:b w:val="0"/>
                <w:bCs w:val="0"/>
                <w:lang w:val="en-US" w:eastAsia="zh-CN"/>
              </w:rPr>
              <w:t>写4批3</w:t>
            </w:r>
          </w:p>
        </w:tc>
        <w:tc>
          <w:tcPr>
            <w:tcW w:w="3825" w:type="dxa"/>
            <w:noWrap w:val="0"/>
            <w:vAlign w:val="top"/>
          </w:tcPr>
          <w:p w14:paraId="702F946A">
            <w:pPr>
              <w:jc w:val="left"/>
              <w:rPr>
                <w:rFonts w:hint="eastAsia" w:eastAsia="宋体"/>
                <w:lang w:val="en-US" w:eastAsia="zh-CN"/>
              </w:rPr>
            </w:pPr>
          </w:p>
        </w:tc>
        <w:tc>
          <w:tcPr>
            <w:tcW w:w="1021" w:type="dxa"/>
            <w:noWrap w:val="0"/>
            <w:vAlign w:val="top"/>
          </w:tcPr>
          <w:p w14:paraId="42D0DFBB">
            <w:pPr>
              <w:rPr>
                <w:rFonts w:hint="eastAsia" w:eastAsia="宋体"/>
                <w:lang w:eastAsia="zh-CN"/>
              </w:rPr>
            </w:pPr>
          </w:p>
        </w:tc>
      </w:tr>
      <w:tr w14:paraId="228CE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49" w:type="dxa"/>
            <w:noWrap w:val="0"/>
            <w:vAlign w:val="top"/>
          </w:tcPr>
          <w:p w14:paraId="4A75EC26">
            <w:pPr>
              <w:jc w:val="both"/>
              <w:rPr>
                <w:rFonts w:hint="default"/>
                <w:lang w:val="en-US" w:eastAsia="zh-CN"/>
              </w:rPr>
            </w:pPr>
            <w:r>
              <w:rPr>
                <w:rFonts w:hint="eastAsia"/>
                <w:b w:val="0"/>
                <w:bCs w:val="0"/>
                <w:lang w:val="en-US" w:eastAsia="zh-CN"/>
              </w:rPr>
              <w:t>六17</w:t>
            </w:r>
          </w:p>
        </w:tc>
        <w:tc>
          <w:tcPr>
            <w:tcW w:w="1230" w:type="dxa"/>
            <w:shd w:val="clear" w:color="auto" w:fill="auto"/>
            <w:noWrap w:val="0"/>
            <w:vAlign w:val="center"/>
          </w:tcPr>
          <w:p w14:paraId="36FF59FB">
            <w:pPr>
              <w:spacing w:line="420" w:lineRule="exact"/>
              <w:jc w:val="center"/>
              <w:rPr>
                <w:rFonts w:hint="eastAsia" w:ascii="宋体" w:hAnsi="宋体" w:eastAsia="宋体" w:cs="宋体"/>
                <w:kern w:val="2"/>
                <w:sz w:val="21"/>
                <w:szCs w:val="21"/>
                <w:lang w:val="en-US" w:eastAsia="zh-CN" w:bidi="ar-SA"/>
              </w:rPr>
            </w:pPr>
            <w:r>
              <w:rPr>
                <w:rFonts w:hint="eastAsia"/>
                <w:sz w:val="24"/>
              </w:rPr>
              <w:t>郑飞</w:t>
            </w:r>
          </w:p>
        </w:tc>
        <w:tc>
          <w:tcPr>
            <w:tcW w:w="1597" w:type="dxa"/>
            <w:noWrap w:val="0"/>
            <w:vAlign w:val="top"/>
          </w:tcPr>
          <w:p w14:paraId="512952CA">
            <w:pPr>
              <w:jc w:val="left"/>
              <w:rPr>
                <w:rFonts w:hint="default" w:eastAsia="宋体"/>
                <w:lang w:val="en-US" w:eastAsia="zh-CN"/>
              </w:rPr>
            </w:pPr>
            <w:r>
              <w:rPr>
                <w:rFonts w:hint="eastAsia"/>
                <w:b w:val="0"/>
                <w:bCs w:val="0"/>
                <w:lang w:val="en-US" w:eastAsia="zh-CN"/>
              </w:rPr>
              <w:t>写4批4</w:t>
            </w:r>
          </w:p>
        </w:tc>
        <w:tc>
          <w:tcPr>
            <w:tcW w:w="3825" w:type="dxa"/>
            <w:noWrap w:val="0"/>
            <w:vAlign w:val="top"/>
          </w:tcPr>
          <w:p w14:paraId="64444C36">
            <w:pPr>
              <w:jc w:val="left"/>
              <w:rPr>
                <w:rFonts w:hint="eastAsia" w:eastAsia="宋体"/>
                <w:lang w:val="en-US" w:eastAsia="zh-CN"/>
              </w:rPr>
            </w:pPr>
          </w:p>
        </w:tc>
        <w:tc>
          <w:tcPr>
            <w:tcW w:w="1021" w:type="dxa"/>
            <w:noWrap w:val="0"/>
            <w:vAlign w:val="top"/>
          </w:tcPr>
          <w:p w14:paraId="57C969B1">
            <w:pPr>
              <w:rPr>
                <w:rFonts w:hint="eastAsia" w:eastAsia="宋体"/>
                <w:lang w:eastAsia="zh-CN"/>
              </w:rPr>
            </w:pPr>
          </w:p>
        </w:tc>
      </w:tr>
      <w:tr w14:paraId="4BEE3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0" w:type="auto"/>
          </w:tcPr>
          <w:p w14:paraId="0245E0AB">
            <w:pPr>
              <w:jc w:val="both"/>
              <w:rPr>
                <w:rFonts w:hint="default"/>
                <w:lang w:val="en-US" w:eastAsia="zh-CN"/>
              </w:rPr>
            </w:pPr>
            <w:r>
              <w:rPr>
                <w:rFonts w:hint="eastAsia"/>
                <w:b w:val="0"/>
                <w:bCs w:val="0"/>
                <w:lang w:val="en-US" w:eastAsia="zh-CN"/>
              </w:rPr>
              <w:t>六18</w:t>
            </w:r>
          </w:p>
        </w:tc>
        <w:tc>
          <w:tcPr>
            <w:tcW w:w="1230" w:type="dxa"/>
            <w:shd w:val="clear" w:color="auto" w:fill="auto"/>
            <w:vAlign w:val="center"/>
          </w:tcPr>
          <w:p w14:paraId="46E39CBD">
            <w:pPr>
              <w:spacing w:line="420" w:lineRule="exact"/>
              <w:jc w:val="center"/>
              <w:rPr>
                <w:rFonts w:hint="eastAsia" w:ascii="宋体" w:hAnsi="宋体" w:eastAsia="宋体" w:cs="宋体"/>
                <w:kern w:val="2"/>
                <w:sz w:val="24"/>
                <w:szCs w:val="24"/>
                <w:lang w:val="en-US" w:eastAsia="zh-CN" w:bidi="ar-SA"/>
              </w:rPr>
            </w:pPr>
            <w:r>
              <w:rPr>
                <w:rFonts w:hint="eastAsia"/>
                <w:sz w:val="24"/>
              </w:rPr>
              <w:t>杨慧</w:t>
            </w:r>
          </w:p>
        </w:tc>
        <w:tc>
          <w:tcPr>
            <w:tcW w:w="0" w:type="auto"/>
          </w:tcPr>
          <w:p w14:paraId="712F00C3">
            <w:pPr>
              <w:jc w:val="left"/>
              <w:rPr>
                <w:rFonts w:hint="eastAsia" w:eastAsia="宋体"/>
                <w:lang w:val="en-US" w:eastAsia="zh-CN"/>
              </w:rPr>
            </w:pPr>
            <w:r>
              <w:rPr>
                <w:rFonts w:hint="eastAsia"/>
                <w:b w:val="0"/>
                <w:bCs w:val="0"/>
                <w:lang w:val="en-US" w:eastAsia="zh-CN"/>
              </w:rPr>
              <w:t>写4批4</w:t>
            </w:r>
          </w:p>
        </w:tc>
        <w:tc>
          <w:tcPr>
            <w:tcW w:w="0" w:type="auto"/>
          </w:tcPr>
          <w:p w14:paraId="7339294E">
            <w:pPr>
              <w:jc w:val="left"/>
              <w:rPr>
                <w:rFonts w:hint="eastAsia" w:eastAsia="宋体"/>
                <w:lang w:val="en-US" w:eastAsia="zh-CN"/>
              </w:rPr>
            </w:pPr>
          </w:p>
        </w:tc>
        <w:tc>
          <w:tcPr>
            <w:tcW w:w="1021" w:type="dxa"/>
          </w:tcPr>
          <w:p w14:paraId="783BCA36">
            <w:pPr>
              <w:rPr>
                <w:rFonts w:hint="eastAsia" w:eastAsia="宋体"/>
                <w:lang w:eastAsia="zh-CN"/>
              </w:rPr>
            </w:pPr>
          </w:p>
        </w:tc>
      </w:tr>
      <w:tr w14:paraId="3C892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0" w:type="auto"/>
          </w:tcPr>
          <w:p w14:paraId="1F16CADF">
            <w:pPr>
              <w:jc w:val="both"/>
              <w:rPr>
                <w:rFonts w:hint="default"/>
                <w:lang w:val="en-US" w:eastAsia="zh-CN"/>
              </w:rPr>
            </w:pPr>
          </w:p>
        </w:tc>
        <w:tc>
          <w:tcPr>
            <w:tcW w:w="0" w:type="auto"/>
            <w:shd w:val="clear" w:color="auto" w:fill="auto"/>
            <w:vAlign w:val="top"/>
          </w:tcPr>
          <w:p w14:paraId="258894B4">
            <w:pPr>
              <w:jc w:val="center"/>
              <w:rPr>
                <w:rFonts w:hint="eastAsia" w:ascii="宋体" w:hAnsi="宋体" w:eastAsia="宋体" w:cs="宋体"/>
                <w:kern w:val="2"/>
                <w:sz w:val="24"/>
                <w:szCs w:val="24"/>
                <w:lang w:val="en-US" w:eastAsia="zh-CN" w:bidi="ar-SA"/>
              </w:rPr>
            </w:pPr>
          </w:p>
        </w:tc>
        <w:tc>
          <w:tcPr>
            <w:tcW w:w="0" w:type="auto"/>
          </w:tcPr>
          <w:p w14:paraId="0EF867CE">
            <w:pPr>
              <w:jc w:val="left"/>
              <w:rPr>
                <w:rFonts w:hint="eastAsia" w:eastAsia="宋体"/>
                <w:lang w:val="en-US" w:eastAsia="zh-CN"/>
              </w:rPr>
            </w:pPr>
          </w:p>
        </w:tc>
        <w:tc>
          <w:tcPr>
            <w:tcW w:w="0" w:type="auto"/>
          </w:tcPr>
          <w:p w14:paraId="244FD99E">
            <w:pPr>
              <w:jc w:val="left"/>
              <w:rPr>
                <w:rFonts w:hint="eastAsia" w:eastAsia="宋体"/>
                <w:lang w:val="en-US" w:eastAsia="zh-CN"/>
              </w:rPr>
            </w:pPr>
          </w:p>
        </w:tc>
        <w:tc>
          <w:tcPr>
            <w:tcW w:w="1021" w:type="dxa"/>
          </w:tcPr>
          <w:p w14:paraId="320F6CFB">
            <w:pPr>
              <w:rPr>
                <w:rFonts w:hint="eastAsia" w:eastAsia="宋体"/>
                <w:lang w:eastAsia="zh-CN"/>
              </w:rPr>
            </w:pPr>
          </w:p>
        </w:tc>
      </w:tr>
      <w:tr w14:paraId="3AB3F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0" w:type="auto"/>
          </w:tcPr>
          <w:p w14:paraId="321F10A5">
            <w:pPr>
              <w:jc w:val="both"/>
              <w:rPr>
                <w:rFonts w:hint="default"/>
                <w:lang w:val="en-US" w:eastAsia="zh-CN"/>
              </w:rPr>
            </w:pPr>
          </w:p>
        </w:tc>
        <w:tc>
          <w:tcPr>
            <w:tcW w:w="0" w:type="auto"/>
            <w:shd w:val="clear" w:color="auto" w:fill="auto"/>
            <w:vAlign w:val="top"/>
          </w:tcPr>
          <w:p w14:paraId="783D5749">
            <w:pPr>
              <w:jc w:val="center"/>
              <w:rPr>
                <w:rFonts w:hint="eastAsia" w:ascii="宋体" w:hAnsi="宋体" w:eastAsia="宋体" w:cs="宋体"/>
                <w:kern w:val="2"/>
                <w:sz w:val="24"/>
                <w:szCs w:val="24"/>
                <w:lang w:val="en-US" w:eastAsia="zh-CN" w:bidi="ar-SA"/>
              </w:rPr>
            </w:pPr>
          </w:p>
        </w:tc>
        <w:tc>
          <w:tcPr>
            <w:tcW w:w="0" w:type="auto"/>
          </w:tcPr>
          <w:p w14:paraId="602FFC02">
            <w:pPr>
              <w:jc w:val="left"/>
              <w:rPr>
                <w:rFonts w:hint="eastAsia" w:eastAsia="宋体"/>
                <w:lang w:val="en-US" w:eastAsia="zh-CN"/>
              </w:rPr>
            </w:pPr>
          </w:p>
        </w:tc>
        <w:tc>
          <w:tcPr>
            <w:tcW w:w="0" w:type="auto"/>
          </w:tcPr>
          <w:p w14:paraId="5DB19B94">
            <w:pPr>
              <w:jc w:val="left"/>
              <w:rPr>
                <w:rFonts w:hint="eastAsia" w:eastAsia="宋体"/>
                <w:lang w:val="en-US" w:eastAsia="zh-CN"/>
              </w:rPr>
            </w:pPr>
          </w:p>
        </w:tc>
        <w:tc>
          <w:tcPr>
            <w:tcW w:w="1021" w:type="dxa"/>
          </w:tcPr>
          <w:p w14:paraId="7FE7F8FF">
            <w:pPr>
              <w:rPr>
                <w:rFonts w:hint="eastAsia" w:eastAsia="宋体"/>
                <w:lang w:eastAsia="zh-CN"/>
              </w:rPr>
            </w:pPr>
          </w:p>
        </w:tc>
      </w:tr>
    </w:tbl>
    <w:p w14:paraId="217FC637">
      <w:pPr>
        <w:rPr>
          <w:rFonts w:hint="eastAsia" w:eastAsia="宋体"/>
          <w:lang w:eastAsia="zh-CN"/>
        </w:rPr>
      </w:pPr>
    </w:p>
    <w:p w14:paraId="7E6F9563">
      <w:pPr>
        <w:rPr>
          <w:rFonts w:hint="eastAsia"/>
          <w:lang w:eastAsia="zh-CN"/>
        </w:rPr>
      </w:pPr>
      <w:r>
        <w:rPr>
          <w:rFonts w:hint="eastAsia"/>
          <w:lang w:eastAsia="zh-CN"/>
        </w:rPr>
        <w:t>说明：</w:t>
      </w:r>
    </w:p>
    <w:p w14:paraId="291EDB42">
      <w:pPr>
        <w:numPr>
          <w:ilvl w:val="0"/>
          <w:numId w:val="1"/>
        </w:numPr>
        <w:rPr>
          <w:rFonts w:hint="eastAsia"/>
          <w:lang w:eastAsia="zh-CN"/>
        </w:rPr>
      </w:pPr>
      <w:r>
        <w:rPr>
          <w:rFonts w:hint="eastAsia"/>
          <w:lang w:eastAsia="zh-CN"/>
        </w:rPr>
        <w:t>完成情况栏练习册、补充习题以及习字册填写完成到哪一课，作文填写完成了几篇。</w:t>
      </w:r>
    </w:p>
    <w:p w14:paraId="2BDDC96C">
      <w:pPr>
        <w:numPr>
          <w:ilvl w:val="0"/>
          <w:numId w:val="1"/>
        </w:numPr>
        <w:rPr>
          <w:rFonts w:hint="eastAsia"/>
          <w:lang w:eastAsia="zh-CN"/>
        </w:rPr>
      </w:pPr>
      <w:r>
        <w:rPr>
          <w:rFonts w:hint="eastAsia"/>
          <w:lang w:eastAsia="zh-CN"/>
        </w:rPr>
        <w:t>问题与建议请按照语文学科常规中的作业要求达标情况以及学生实际书写情况认真填写。</w:t>
      </w:r>
    </w:p>
    <w:p w14:paraId="02D8D243">
      <w:pPr>
        <w:numPr>
          <w:ilvl w:val="0"/>
          <w:numId w:val="0"/>
        </w:numPr>
        <w:rPr>
          <w:rFonts w:hint="eastAsia"/>
          <w:lang w:eastAsia="zh-CN"/>
        </w:rPr>
      </w:pPr>
    </w:p>
    <w:p w14:paraId="514073E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FBB89"/>
    <w:multiLevelType w:val="singleLevel"/>
    <w:tmpl w:val="BBDFBB8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xMjQxMzVlODZlY2M4NGZlMzM4NWNmMmRmNjQ4MTcifQ=="/>
  </w:docVars>
  <w:rsids>
    <w:rsidRoot w:val="7F5F6DF6"/>
    <w:rsid w:val="5279E991"/>
    <w:rsid w:val="638BC34A"/>
    <w:rsid w:val="7F5F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2024-09-27T01:51:00Z</dcterms:created>
  <dc:creator>落桃丶</dc:creator>
  <cp:lastModifiedBy>落桃丶</cp:lastModifiedBy>
  <dcterms:modified xsi:type="dcterms:W3CDTF">2024-11-05T17:19:08Z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69993AE0DFA9F94E9ADE2967AE29D228_43</vt:lpwstr>
  </property>
</Properties>
</file>